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ED" w:rsidRDefault="009802ED" w:rsidP="009802ED">
      <w:pPr>
        <w:spacing w:after="0" w:line="240" w:lineRule="auto"/>
        <w:ind w:left="-426" w:firstLine="426"/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Додаток 1 </w:t>
      </w:r>
    </w:p>
    <w:p w:rsidR="009802ED" w:rsidRDefault="009802ED" w:rsidP="009802ED">
      <w:pPr>
        <w:spacing w:after="0" w:line="240" w:lineRule="auto"/>
        <w:ind w:left="-426" w:firstLine="426"/>
        <w:jc w:val="right"/>
        <w:rPr>
          <w:sz w:val="28"/>
          <w:szCs w:val="28"/>
          <w:lang w:val="uk-UA" w:eastAsia="ru-RU"/>
        </w:rPr>
      </w:pPr>
      <w:bookmarkStart w:id="0" w:name="_GoBack"/>
      <w:bookmarkEnd w:id="0"/>
    </w:p>
    <w:p w:rsidR="009802ED" w:rsidRDefault="009802ED" w:rsidP="009802ED">
      <w:pPr>
        <w:spacing w:after="0" w:line="240" w:lineRule="auto"/>
        <w:ind w:left="-426" w:firstLine="426"/>
        <w:jc w:val="right"/>
        <w:rPr>
          <w:sz w:val="28"/>
          <w:szCs w:val="28"/>
          <w:lang w:val="uk-UA" w:eastAsia="ru-RU"/>
        </w:rPr>
      </w:pPr>
    </w:p>
    <w:p w:rsidR="009802ED" w:rsidRDefault="009802ED" w:rsidP="009802ED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Перелік</w:t>
      </w:r>
    </w:p>
    <w:p w:rsidR="009802ED" w:rsidRDefault="009802ED" w:rsidP="009802ED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  <w:r w:rsidRPr="00F55365">
        <w:rPr>
          <w:rFonts w:eastAsia="Times New Roman"/>
          <w:color w:val="000000"/>
          <w:sz w:val="28"/>
          <w:szCs w:val="28"/>
          <w:lang w:val="uk-UA" w:eastAsia="uk-UA"/>
        </w:rPr>
        <w:t xml:space="preserve">видів громадських робіт, які будуть організовуватись та проводитись за рахунок коштів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місцевого бюджету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та Фонду загальнообов’язкового державного </w:t>
      </w:r>
    </w:p>
    <w:p w:rsidR="009802ED" w:rsidRDefault="009802ED" w:rsidP="009802ED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страхування України на випадок безробіття на травень 2021 року</w:t>
      </w:r>
    </w:p>
    <w:p w:rsidR="009802ED" w:rsidRDefault="009802ED" w:rsidP="009802ED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</w:p>
    <w:p w:rsidR="009802ED" w:rsidRPr="0007344E" w:rsidRDefault="009802ED" w:rsidP="009802ED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eastAsia="Times New Roman"/>
          <w:sz w:val="28"/>
          <w:szCs w:val="28"/>
          <w:lang w:val="uk-UA" w:eastAsia="uk-UA"/>
        </w:rPr>
      </w:pPr>
      <w:r w:rsidRPr="0007344E">
        <w:rPr>
          <w:rFonts w:eastAsia="Times New Roman"/>
          <w:sz w:val="28"/>
          <w:szCs w:val="28"/>
          <w:lang w:val="uk-UA" w:eastAsia="uk-UA"/>
        </w:rPr>
        <w:t xml:space="preserve"> Упорядкування меморіалів, кладовищ, пам’ятників, братських могил та інших місць поховань загиблих  захисників Вітчизни, які знаходяться в населених пунктах територіальної громади;</w:t>
      </w:r>
    </w:p>
    <w:p w:rsidR="009802ED" w:rsidRPr="0007344E" w:rsidRDefault="009802ED" w:rsidP="009802ED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07344E">
        <w:rPr>
          <w:rFonts w:eastAsia="Times New Roman"/>
          <w:sz w:val="28"/>
          <w:szCs w:val="28"/>
          <w:lang w:val="uk-UA" w:eastAsia="uk-UA"/>
        </w:rPr>
        <w:t>Проведення робіт із благоустрою та озеленення населених пунктів, зон відпочинку і туризму, об’єктів соціальної сфери територіальної громади (догляд за зеленими рослинами, облаштування та ремонт газонів, квітників та клумб, залучення до посадки лісових культур; пр</w:t>
      </w:r>
      <w:r>
        <w:rPr>
          <w:rFonts w:eastAsia="Times New Roman"/>
          <w:sz w:val="28"/>
          <w:szCs w:val="28"/>
          <w:lang w:val="uk-UA" w:eastAsia="uk-UA"/>
        </w:rPr>
        <w:t xml:space="preserve">ибирання вулиць, алей, парків, </w:t>
      </w:r>
      <w:r w:rsidRPr="0007344E">
        <w:rPr>
          <w:rFonts w:eastAsia="Times New Roman"/>
          <w:sz w:val="28"/>
          <w:szCs w:val="28"/>
          <w:lang w:val="uk-UA" w:eastAsia="uk-UA"/>
        </w:rPr>
        <w:t>скверів, упорядкування автобусних      зупинок в населених пунктах територіальної громади);</w:t>
      </w:r>
    </w:p>
    <w:p w:rsidR="009802ED" w:rsidRDefault="009802ED" w:rsidP="009802ED">
      <w:pPr>
        <w:spacing w:after="0" w:line="240" w:lineRule="auto"/>
        <w:ind w:left="-142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07344E">
        <w:rPr>
          <w:rFonts w:eastAsia="Times New Roman"/>
          <w:sz w:val="28"/>
          <w:szCs w:val="28"/>
          <w:lang w:val="uk-UA" w:eastAsia="uk-UA"/>
        </w:rPr>
        <w:t xml:space="preserve">3.   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07344E">
        <w:rPr>
          <w:rFonts w:eastAsia="Times New Roman"/>
          <w:sz w:val="28"/>
          <w:szCs w:val="28"/>
          <w:lang w:val="uk-UA" w:eastAsia="uk-UA"/>
        </w:rPr>
        <w:t>Ремонт та облаштування дитячих, спортивних та інших майданчиків;</w:t>
      </w:r>
    </w:p>
    <w:p w:rsidR="009802ED" w:rsidRPr="006D6DC2" w:rsidRDefault="009802ED" w:rsidP="009802ED">
      <w:pPr>
        <w:spacing w:after="0" w:line="240" w:lineRule="auto"/>
        <w:ind w:left="-142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 </w:t>
      </w:r>
      <w:r>
        <w:rPr>
          <w:rFonts w:eastAsia="Times New Roman"/>
          <w:sz w:val="28"/>
          <w:szCs w:val="28"/>
          <w:lang w:val="uk-UA" w:eastAsia="uk-UA"/>
        </w:rPr>
        <w:t xml:space="preserve">4. 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07344E">
        <w:rPr>
          <w:rFonts w:eastAsia="Times New Roman"/>
          <w:sz w:val="28"/>
          <w:szCs w:val="28"/>
          <w:lang w:val="uk-UA" w:eastAsia="uk-UA"/>
        </w:rPr>
        <w:t>Встановлення та відновлення знаків дорожнього руху на території населених</w:t>
      </w:r>
      <w:r w:rsidRPr="006D6DC2">
        <w:rPr>
          <w:rFonts w:eastAsia="Times New Roman"/>
          <w:sz w:val="28"/>
          <w:szCs w:val="28"/>
          <w:lang w:val="uk-UA" w:eastAsia="uk-UA"/>
        </w:rPr>
        <w:t xml:space="preserve"> пунктів територіальної громади;</w:t>
      </w:r>
    </w:p>
    <w:p w:rsidR="009802ED" w:rsidRPr="006D6DC2" w:rsidRDefault="009802ED" w:rsidP="009802ED">
      <w:pPr>
        <w:pStyle w:val="a3"/>
        <w:numPr>
          <w:ilvl w:val="0"/>
          <w:numId w:val="2"/>
        </w:numPr>
        <w:spacing w:after="0" w:line="240" w:lineRule="auto"/>
        <w:ind w:left="-142" w:firstLine="426"/>
        <w:jc w:val="both"/>
        <w:rPr>
          <w:sz w:val="28"/>
          <w:szCs w:val="28"/>
          <w:lang w:val="uk-UA" w:eastAsia="ru-RU"/>
        </w:rPr>
      </w:pPr>
      <w:r w:rsidRPr="006D6DC2">
        <w:rPr>
          <w:rFonts w:eastAsia="Times New Roman"/>
          <w:sz w:val="28"/>
          <w:szCs w:val="28"/>
          <w:lang w:val="uk-UA" w:eastAsia="uk-UA"/>
        </w:rPr>
        <w:t>Екологічний захист навколишнього середовища (ліквідація несанкціонованих сміттєзвалищ та упорядкування території паспортизованих сміттєзвалищ територіальної громади, висаджування саджанців над урвищами</w:t>
      </w:r>
      <w:r>
        <w:rPr>
          <w:rFonts w:eastAsia="Times New Roman"/>
          <w:sz w:val="28"/>
          <w:szCs w:val="28"/>
          <w:lang w:val="uk-UA" w:eastAsia="uk-UA"/>
        </w:rPr>
        <w:t>)</w:t>
      </w:r>
      <w:r w:rsidRPr="006D6DC2">
        <w:rPr>
          <w:rFonts w:eastAsia="Times New Roman"/>
          <w:sz w:val="28"/>
          <w:szCs w:val="28"/>
          <w:lang w:val="uk-UA" w:eastAsia="uk-UA"/>
        </w:rPr>
        <w:t>.</w:t>
      </w:r>
    </w:p>
    <w:p w:rsidR="009802ED" w:rsidRDefault="009802ED" w:rsidP="009802ED">
      <w:pPr>
        <w:ind w:firstLine="426"/>
        <w:rPr>
          <w:lang w:val="uk-UA" w:eastAsia="ru-RU"/>
        </w:rPr>
      </w:pPr>
    </w:p>
    <w:p w:rsidR="009802ED" w:rsidRDefault="009802ED" w:rsidP="009802ED">
      <w:pPr>
        <w:rPr>
          <w:lang w:val="uk-UA" w:eastAsia="ru-RU"/>
        </w:rPr>
      </w:pPr>
    </w:p>
    <w:p w:rsidR="009802ED" w:rsidRPr="00185E74" w:rsidRDefault="009802ED" w:rsidP="009802ED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Секретар селищної ради          </w:t>
      </w:r>
      <w:r w:rsidRPr="00185E74"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                   </w:t>
      </w:r>
      <w:r w:rsidRPr="00185E74">
        <w:rPr>
          <w:sz w:val="28"/>
          <w:szCs w:val="28"/>
          <w:lang w:val="uk-UA" w:eastAsia="ru-RU"/>
        </w:rPr>
        <w:t xml:space="preserve">                    Наталя ФЕДОРОВА</w:t>
      </w:r>
    </w:p>
    <w:p w:rsidR="009802ED" w:rsidRPr="00185E74" w:rsidRDefault="009802ED" w:rsidP="009802ED">
      <w:pPr>
        <w:rPr>
          <w:sz w:val="28"/>
          <w:szCs w:val="28"/>
          <w:lang w:val="uk-UA" w:eastAsia="ru-RU"/>
        </w:rPr>
      </w:pPr>
    </w:p>
    <w:p w:rsidR="000074D1" w:rsidRDefault="000074D1"/>
    <w:sectPr w:rsidR="000074D1" w:rsidSect="00F553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53B8"/>
    <w:multiLevelType w:val="hybridMultilevel"/>
    <w:tmpl w:val="3AA66C6C"/>
    <w:lvl w:ilvl="0" w:tplc="D3F27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4FD8"/>
    <w:multiLevelType w:val="hybridMultilevel"/>
    <w:tmpl w:val="3FD07D4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8F"/>
    <w:rsid w:val="000074D1"/>
    <w:rsid w:val="00317D8F"/>
    <w:rsid w:val="009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F53F-E9CC-4FAC-A68E-FF591BA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E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2021-04-22T07:28:00Z</dcterms:created>
  <dcterms:modified xsi:type="dcterms:W3CDTF">2021-04-22T07:34:00Z</dcterms:modified>
</cp:coreProperties>
</file>