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867" w:rsidRPr="00014867" w:rsidRDefault="00014867" w:rsidP="00014867">
      <w:pPr>
        <w:jc w:val="right"/>
        <w:rPr>
          <w:sz w:val="28"/>
        </w:rPr>
      </w:pPr>
      <w:r w:rsidRPr="00014867">
        <w:rPr>
          <w:sz w:val="28"/>
        </w:rPr>
        <w:t>Додаток 1</w:t>
      </w:r>
    </w:p>
    <w:p w:rsidR="00014867" w:rsidRPr="00014867" w:rsidRDefault="00014867" w:rsidP="00014867">
      <w:pPr>
        <w:jc w:val="right"/>
        <w:rPr>
          <w:sz w:val="28"/>
        </w:rPr>
      </w:pPr>
      <w:r w:rsidRPr="00014867">
        <w:rPr>
          <w:sz w:val="28"/>
        </w:rPr>
        <w:t>до рішення «Про затвердження</w:t>
      </w:r>
    </w:p>
    <w:p w:rsidR="00014867" w:rsidRPr="00014867" w:rsidRDefault="00014867" w:rsidP="00014867">
      <w:pPr>
        <w:jc w:val="right"/>
        <w:rPr>
          <w:sz w:val="28"/>
        </w:rPr>
      </w:pPr>
      <w:r w:rsidRPr="00014867">
        <w:rPr>
          <w:sz w:val="28"/>
        </w:rPr>
        <w:t>Програми</w:t>
      </w:r>
      <w:r>
        <w:rPr>
          <w:sz w:val="28"/>
        </w:rPr>
        <w:t xml:space="preserve"> </w:t>
      </w:r>
      <w:r w:rsidRPr="00014867">
        <w:rPr>
          <w:sz w:val="28"/>
        </w:rPr>
        <w:t>розвитку</w:t>
      </w:r>
      <w:r>
        <w:rPr>
          <w:sz w:val="28"/>
        </w:rPr>
        <w:t xml:space="preserve"> </w:t>
      </w:r>
      <w:r w:rsidRPr="00014867">
        <w:rPr>
          <w:sz w:val="28"/>
        </w:rPr>
        <w:t>земельних</w:t>
      </w:r>
      <w:r>
        <w:rPr>
          <w:sz w:val="28"/>
        </w:rPr>
        <w:t xml:space="preserve"> </w:t>
      </w:r>
      <w:r w:rsidRPr="00014867">
        <w:rPr>
          <w:sz w:val="28"/>
        </w:rPr>
        <w:t xml:space="preserve">відносин, </w:t>
      </w:r>
    </w:p>
    <w:p w:rsidR="00014867" w:rsidRPr="00014867" w:rsidRDefault="00014867" w:rsidP="00014867">
      <w:pPr>
        <w:jc w:val="right"/>
        <w:rPr>
          <w:sz w:val="28"/>
        </w:rPr>
      </w:pPr>
      <w:r>
        <w:rPr>
          <w:sz w:val="28"/>
        </w:rPr>
        <w:t>р</w:t>
      </w:r>
      <w:r w:rsidRPr="00014867">
        <w:rPr>
          <w:sz w:val="28"/>
        </w:rPr>
        <w:t>аціонального</w:t>
      </w:r>
      <w:r>
        <w:rPr>
          <w:sz w:val="28"/>
        </w:rPr>
        <w:t xml:space="preserve"> </w:t>
      </w:r>
      <w:r w:rsidRPr="00014867">
        <w:rPr>
          <w:sz w:val="28"/>
        </w:rPr>
        <w:t xml:space="preserve">використання та охорони земель </w:t>
      </w:r>
    </w:p>
    <w:p w:rsidR="00014867" w:rsidRDefault="00014867" w:rsidP="00014867">
      <w:pPr>
        <w:jc w:val="right"/>
        <w:rPr>
          <w:sz w:val="28"/>
        </w:rPr>
      </w:pPr>
      <w:r w:rsidRPr="00014867">
        <w:rPr>
          <w:sz w:val="28"/>
        </w:rPr>
        <w:t xml:space="preserve">на території </w:t>
      </w:r>
      <w:proofErr w:type="spellStart"/>
      <w:r w:rsidRPr="00014867">
        <w:rPr>
          <w:sz w:val="28"/>
        </w:rPr>
        <w:t>Арбузинської</w:t>
      </w:r>
      <w:proofErr w:type="spellEnd"/>
      <w:r w:rsidRPr="00014867">
        <w:rPr>
          <w:sz w:val="28"/>
        </w:rPr>
        <w:t xml:space="preserve"> селищної ОТГ на 2020-2021 роки»</w:t>
      </w:r>
    </w:p>
    <w:p w:rsidR="00014867" w:rsidRDefault="00014867" w:rsidP="00014867">
      <w:pPr>
        <w:jc w:val="both"/>
        <w:rPr>
          <w:sz w:val="28"/>
        </w:rPr>
      </w:pPr>
    </w:p>
    <w:p w:rsidR="00014867" w:rsidRDefault="00014867" w:rsidP="00014867">
      <w:pPr>
        <w:jc w:val="both"/>
        <w:rPr>
          <w:sz w:val="28"/>
        </w:rPr>
      </w:pPr>
    </w:p>
    <w:p w:rsidR="00014867" w:rsidRDefault="00014867" w:rsidP="00014867">
      <w:pPr>
        <w:jc w:val="both"/>
        <w:rPr>
          <w:sz w:val="28"/>
        </w:rPr>
      </w:pPr>
    </w:p>
    <w:p w:rsidR="00014867" w:rsidRDefault="00014867" w:rsidP="00014867">
      <w:pPr>
        <w:jc w:val="both"/>
        <w:rPr>
          <w:sz w:val="28"/>
        </w:rPr>
      </w:pPr>
    </w:p>
    <w:p w:rsidR="00014867" w:rsidRPr="00014867" w:rsidRDefault="00014867" w:rsidP="00014867">
      <w:pPr>
        <w:jc w:val="center"/>
        <w:rPr>
          <w:b/>
          <w:sz w:val="28"/>
        </w:rPr>
      </w:pPr>
      <w:r w:rsidRPr="00014867">
        <w:rPr>
          <w:b/>
          <w:sz w:val="28"/>
        </w:rPr>
        <w:t>ПРОГРАМА РОЗВИТКУ ЗЕМЕЛЬНИХ ВІДНОСИН, РАЦІОНАЛЬНОГО ВИКОРИСТАННЯ ТА ОХОРОНИ ЗЕМЕЛЬ НА ТЕРИТОРІЇ</w:t>
      </w:r>
    </w:p>
    <w:p w:rsidR="00014867" w:rsidRDefault="00014867" w:rsidP="00014867">
      <w:pPr>
        <w:jc w:val="center"/>
        <w:rPr>
          <w:b/>
          <w:sz w:val="28"/>
        </w:rPr>
      </w:pPr>
      <w:r w:rsidRPr="00014867">
        <w:rPr>
          <w:b/>
          <w:sz w:val="28"/>
        </w:rPr>
        <w:t>АРБУЗИНСЬКОЇ СЕЛИЩНОЇ ОТГ НА 2020 - 2021 РОКИ</w:t>
      </w:r>
    </w:p>
    <w:p w:rsidR="00014867" w:rsidRDefault="00014867" w:rsidP="00014867">
      <w:pPr>
        <w:jc w:val="center"/>
        <w:rPr>
          <w:b/>
          <w:sz w:val="28"/>
        </w:rPr>
      </w:pPr>
    </w:p>
    <w:p w:rsidR="00014867" w:rsidRDefault="00014867" w:rsidP="00014867">
      <w:pPr>
        <w:jc w:val="center"/>
        <w:rPr>
          <w:b/>
          <w:sz w:val="28"/>
        </w:rPr>
      </w:pPr>
    </w:p>
    <w:p w:rsidR="00014867" w:rsidRDefault="00014867" w:rsidP="00014867">
      <w:pPr>
        <w:jc w:val="center"/>
        <w:rPr>
          <w:b/>
          <w:sz w:val="28"/>
        </w:rPr>
      </w:pPr>
      <w:r w:rsidRPr="00014867">
        <w:rPr>
          <w:b/>
          <w:sz w:val="28"/>
        </w:rPr>
        <w:t>Паспорт Програми</w:t>
      </w:r>
    </w:p>
    <w:p w:rsidR="00014867" w:rsidRDefault="00014867" w:rsidP="00014867">
      <w:pPr>
        <w:jc w:val="center"/>
        <w:rPr>
          <w:b/>
          <w:sz w:val="28"/>
        </w:rPr>
      </w:pPr>
    </w:p>
    <w:tbl>
      <w:tblPr>
        <w:tblW w:w="9464"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426"/>
        <w:gridCol w:w="4360"/>
        <w:gridCol w:w="4678"/>
      </w:tblGrid>
      <w:tr w:rsidR="00014867" w:rsidRPr="00014867" w:rsidTr="00014867">
        <w:trPr>
          <w:trHeight w:val="619"/>
        </w:trPr>
        <w:tc>
          <w:tcPr>
            <w:tcW w:w="42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14867" w:rsidRPr="00014867" w:rsidRDefault="00014867" w:rsidP="00014867">
            <w:pPr>
              <w:suppressAutoHyphens w:val="0"/>
              <w:jc w:val="center"/>
              <w:rPr>
                <w:sz w:val="24"/>
                <w:szCs w:val="24"/>
                <w:lang w:val="ru-RU" w:eastAsia="en-US"/>
              </w:rPr>
            </w:pPr>
            <w:r w:rsidRPr="00014867">
              <w:rPr>
                <w:sz w:val="28"/>
                <w:szCs w:val="28"/>
                <w:bdr w:val="none" w:sz="0" w:space="0" w:color="auto" w:frame="1"/>
                <w:lang w:eastAsia="en-US"/>
              </w:rPr>
              <w:t>1.</w:t>
            </w:r>
          </w:p>
        </w:tc>
        <w:tc>
          <w:tcPr>
            <w:tcW w:w="4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14867" w:rsidRPr="00014867" w:rsidRDefault="00014867" w:rsidP="00014867">
            <w:pPr>
              <w:suppressAutoHyphens w:val="0"/>
              <w:rPr>
                <w:sz w:val="24"/>
                <w:szCs w:val="24"/>
                <w:lang w:val="ru-RU" w:eastAsia="en-US"/>
              </w:rPr>
            </w:pPr>
            <w:r w:rsidRPr="00014867">
              <w:rPr>
                <w:sz w:val="28"/>
                <w:szCs w:val="28"/>
                <w:bdr w:val="none" w:sz="0" w:space="0" w:color="auto" w:frame="1"/>
                <w:lang w:eastAsia="en-US"/>
              </w:rPr>
              <w:t>Ініціатор розроблення Програми</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14867" w:rsidRPr="00014867" w:rsidRDefault="00014867" w:rsidP="00014867">
            <w:pPr>
              <w:suppressAutoHyphens w:val="0"/>
              <w:rPr>
                <w:sz w:val="24"/>
                <w:szCs w:val="24"/>
                <w:lang w:val="ru-RU" w:eastAsia="en-US"/>
              </w:rPr>
            </w:pPr>
            <w:r w:rsidRPr="00014867">
              <w:rPr>
                <w:sz w:val="28"/>
                <w:szCs w:val="28"/>
                <w:bdr w:val="none" w:sz="0" w:space="0" w:color="auto" w:frame="1"/>
                <w:lang w:eastAsia="en-US"/>
              </w:rPr>
              <w:t> Відділ </w:t>
            </w:r>
            <w:proofErr w:type="spellStart"/>
            <w:r w:rsidRPr="00014867">
              <w:rPr>
                <w:rFonts w:eastAsia="Calibri"/>
                <w:sz w:val="28"/>
                <w:szCs w:val="28"/>
                <w:lang w:val="ru-RU" w:eastAsia="en-US"/>
              </w:rPr>
              <w:t>архітектури</w:t>
            </w:r>
            <w:proofErr w:type="spellEnd"/>
            <w:r w:rsidRPr="00014867">
              <w:rPr>
                <w:rFonts w:eastAsia="Calibri"/>
                <w:sz w:val="28"/>
                <w:szCs w:val="28"/>
                <w:lang w:val="ru-RU" w:eastAsia="en-US"/>
              </w:rPr>
              <w:t xml:space="preserve">, </w:t>
            </w:r>
            <w:proofErr w:type="spellStart"/>
            <w:r w:rsidRPr="00014867">
              <w:rPr>
                <w:rFonts w:eastAsia="Calibri"/>
                <w:sz w:val="28"/>
                <w:szCs w:val="28"/>
                <w:lang w:val="ru-RU" w:eastAsia="en-US"/>
              </w:rPr>
              <w:t>будівництва</w:t>
            </w:r>
            <w:proofErr w:type="spellEnd"/>
            <w:r w:rsidRPr="00014867">
              <w:rPr>
                <w:rFonts w:eastAsia="Calibri"/>
                <w:sz w:val="28"/>
                <w:szCs w:val="28"/>
                <w:lang w:val="ru-RU" w:eastAsia="en-US"/>
              </w:rPr>
              <w:t xml:space="preserve"> та </w:t>
            </w:r>
            <w:proofErr w:type="spellStart"/>
            <w:r w:rsidRPr="00014867">
              <w:rPr>
                <w:rFonts w:eastAsia="Calibri"/>
                <w:sz w:val="28"/>
                <w:szCs w:val="28"/>
                <w:lang w:val="ru-RU" w:eastAsia="en-US"/>
              </w:rPr>
              <w:t>земельних</w:t>
            </w:r>
            <w:proofErr w:type="spellEnd"/>
            <w:r w:rsidRPr="00014867">
              <w:rPr>
                <w:rFonts w:eastAsia="Calibri"/>
                <w:sz w:val="28"/>
                <w:szCs w:val="28"/>
                <w:lang w:val="ru-RU" w:eastAsia="en-US"/>
              </w:rPr>
              <w:t xml:space="preserve"> </w:t>
            </w:r>
            <w:proofErr w:type="spellStart"/>
            <w:r w:rsidRPr="00014867">
              <w:rPr>
                <w:rFonts w:eastAsia="Calibri"/>
                <w:sz w:val="28"/>
                <w:szCs w:val="28"/>
                <w:lang w:val="ru-RU" w:eastAsia="en-US"/>
              </w:rPr>
              <w:t>відносин</w:t>
            </w:r>
            <w:proofErr w:type="spellEnd"/>
          </w:p>
        </w:tc>
      </w:tr>
      <w:tr w:rsidR="00014867" w:rsidRPr="00014867" w:rsidTr="00014867">
        <w:trPr>
          <w:trHeight w:val="657"/>
        </w:trPr>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14867" w:rsidRPr="00014867" w:rsidRDefault="00014867" w:rsidP="00014867">
            <w:pPr>
              <w:suppressAutoHyphens w:val="0"/>
              <w:rPr>
                <w:sz w:val="24"/>
                <w:szCs w:val="24"/>
                <w:lang w:val="ru-RU" w:eastAsia="en-US"/>
              </w:rPr>
            </w:pPr>
            <w:r w:rsidRPr="00014867">
              <w:rPr>
                <w:sz w:val="28"/>
                <w:szCs w:val="28"/>
                <w:bdr w:val="none" w:sz="0" w:space="0" w:color="auto" w:frame="1"/>
                <w:lang w:eastAsia="en-US"/>
              </w:rPr>
              <w:t>2.</w:t>
            </w:r>
          </w:p>
        </w:tc>
        <w:tc>
          <w:tcPr>
            <w:tcW w:w="4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14867" w:rsidRPr="00014867" w:rsidRDefault="00014867" w:rsidP="00014867">
            <w:pPr>
              <w:suppressAutoHyphens w:val="0"/>
              <w:rPr>
                <w:sz w:val="24"/>
                <w:szCs w:val="24"/>
                <w:lang w:val="ru-RU" w:eastAsia="en-US"/>
              </w:rPr>
            </w:pPr>
            <w:r w:rsidRPr="00014867">
              <w:rPr>
                <w:sz w:val="28"/>
                <w:szCs w:val="28"/>
                <w:bdr w:val="none" w:sz="0" w:space="0" w:color="auto" w:frame="1"/>
                <w:lang w:eastAsia="en-US"/>
              </w:rPr>
              <w:t>Розробник Програми</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14867" w:rsidRPr="00014867" w:rsidRDefault="00014867" w:rsidP="00014867">
            <w:pPr>
              <w:suppressAutoHyphens w:val="0"/>
              <w:rPr>
                <w:sz w:val="24"/>
                <w:szCs w:val="24"/>
                <w:lang w:val="ru-RU" w:eastAsia="en-US"/>
              </w:rPr>
            </w:pPr>
            <w:r w:rsidRPr="00014867">
              <w:rPr>
                <w:sz w:val="28"/>
                <w:szCs w:val="28"/>
                <w:bdr w:val="none" w:sz="0" w:space="0" w:color="auto" w:frame="1"/>
                <w:lang w:eastAsia="en-US"/>
              </w:rPr>
              <w:t> Відділ </w:t>
            </w:r>
            <w:proofErr w:type="spellStart"/>
            <w:r w:rsidRPr="00014867">
              <w:rPr>
                <w:rFonts w:eastAsia="Calibri"/>
                <w:sz w:val="28"/>
                <w:szCs w:val="28"/>
                <w:lang w:val="ru-RU" w:eastAsia="en-US"/>
              </w:rPr>
              <w:t>архітектури</w:t>
            </w:r>
            <w:proofErr w:type="spellEnd"/>
            <w:r w:rsidRPr="00014867">
              <w:rPr>
                <w:rFonts w:eastAsia="Calibri"/>
                <w:sz w:val="28"/>
                <w:szCs w:val="28"/>
                <w:lang w:val="ru-RU" w:eastAsia="en-US"/>
              </w:rPr>
              <w:t xml:space="preserve">, </w:t>
            </w:r>
            <w:proofErr w:type="spellStart"/>
            <w:r w:rsidRPr="00014867">
              <w:rPr>
                <w:rFonts w:eastAsia="Calibri"/>
                <w:sz w:val="28"/>
                <w:szCs w:val="28"/>
                <w:lang w:val="ru-RU" w:eastAsia="en-US"/>
              </w:rPr>
              <w:t>будівництва</w:t>
            </w:r>
            <w:proofErr w:type="spellEnd"/>
            <w:r w:rsidRPr="00014867">
              <w:rPr>
                <w:rFonts w:eastAsia="Calibri"/>
                <w:sz w:val="28"/>
                <w:szCs w:val="28"/>
                <w:lang w:val="ru-RU" w:eastAsia="en-US"/>
              </w:rPr>
              <w:t xml:space="preserve"> та </w:t>
            </w:r>
            <w:proofErr w:type="spellStart"/>
            <w:r w:rsidRPr="00014867">
              <w:rPr>
                <w:rFonts w:eastAsia="Calibri"/>
                <w:sz w:val="28"/>
                <w:szCs w:val="28"/>
                <w:lang w:val="ru-RU" w:eastAsia="en-US"/>
              </w:rPr>
              <w:t>земельних</w:t>
            </w:r>
            <w:proofErr w:type="spellEnd"/>
            <w:r w:rsidRPr="00014867">
              <w:rPr>
                <w:rFonts w:eastAsia="Calibri"/>
                <w:sz w:val="28"/>
                <w:szCs w:val="28"/>
                <w:lang w:val="ru-RU" w:eastAsia="en-US"/>
              </w:rPr>
              <w:t xml:space="preserve"> </w:t>
            </w:r>
            <w:proofErr w:type="spellStart"/>
            <w:r w:rsidRPr="00014867">
              <w:rPr>
                <w:rFonts w:eastAsia="Calibri"/>
                <w:sz w:val="28"/>
                <w:szCs w:val="28"/>
                <w:lang w:val="ru-RU" w:eastAsia="en-US"/>
              </w:rPr>
              <w:t>відносин</w:t>
            </w:r>
            <w:proofErr w:type="spellEnd"/>
          </w:p>
        </w:tc>
      </w:tr>
      <w:tr w:rsidR="00014867" w:rsidRPr="00014867" w:rsidTr="00014867">
        <w:trPr>
          <w:trHeight w:val="836"/>
        </w:trPr>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14867" w:rsidRPr="00014867" w:rsidRDefault="00014867" w:rsidP="00014867">
            <w:pPr>
              <w:suppressAutoHyphens w:val="0"/>
              <w:rPr>
                <w:sz w:val="24"/>
                <w:szCs w:val="24"/>
                <w:lang w:val="ru-RU" w:eastAsia="en-US"/>
              </w:rPr>
            </w:pPr>
            <w:r w:rsidRPr="00014867">
              <w:rPr>
                <w:sz w:val="28"/>
                <w:szCs w:val="28"/>
                <w:bdr w:val="none" w:sz="0" w:space="0" w:color="auto" w:frame="1"/>
                <w:lang w:eastAsia="en-US"/>
              </w:rPr>
              <w:t>3.</w:t>
            </w:r>
          </w:p>
        </w:tc>
        <w:tc>
          <w:tcPr>
            <w:tcW w:w="4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14867" w:rsidRPr="00014867" w:rsidRDefault="00014867" w:rsidP="00014867">
            <w:pPr>
              <w:suppressAutoHyphens w:val="0"/>
              <w:rPr>
                <w:sz w:val="24"/>
                <w:szCs w:val="24"/>
                <w:lang w:val="ru-RU" w:eastAsia="en-US"/>
              </w:rPr>
            </w:pPr>
            <w:r w:rsidRPr="00014867">
              <w:rPr>
                <w:sz w:val="28"/>
                <w:szCs w:val="28"/>
                <w:bdr w:val="none" w:sz="0" w:space="0" w:color="auto" w:frame="1"/>
                <w:lang w:eastAsia="en-US"/>
              </w:rPr>
              <w:t>Відповідальний виконавець Програми</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14867" w:rsidRPr="00014867" w:rsidRDefault="00014867" w:rsidP="00014867">
            <w:pPr>
              <w:suppressAutoHyphens w:val="0"/>
              <w:rPr>
                <w:sz w:val="24"/>
                <w:szCs w:val="24"/>
                <w:lang w:val="ru-RU" w:eastAsia="en-US"/>
              </w:rPr>
            </w:pPr>
            <w:r w:rsidRPr="00014867">
              <w:rPr>
                <w:sz w:val="28"/>
                <w:szCs w:val="28"/>
                <w:bdr w:val="none" w:sz="0" w:space="0" w:color="auto" w:frame="1"/>
                <w:lang w:eastAsia="en-US"/>
              </w:rPr>
              <w:t>Виконавчий комітет селищної ради, Відділ </w:t>
            </w:r>
            <w:proofErr w:type="spellStart"/>
            <w:r w:rsidRPr="00014867">
              <w:rPr>
                <w:rFonts w:eastAsia="Calibri"/>
                <w:sz w:val="28"/>
                <w:szCs w:val="28"/>
                <w:lang w:val="ru-RU" w:eastAsia="en-US"/>
              </w:rPr>
              <w:t>архітектури</w:t>
            </w:r>
            <w:proofErr w:type="spellEnd"/>
            <w:r w:rsidRPr="00014867">
              <w:rPr>
                <w:rFonts w:eastAsia="Calibri"/>
                <w:sz w:val="28"/>
                <w:szCs w:val="28"/>
                <w:lang w:val="ru-RU" w:eastAsia="en-US"/>
              </w:rPr>
              <w:t xml:space="preserve">, </w:t>
            </w:r>
            <w:proofErr w:type="spellStart"/>
            <w:r w:rsidRPr="00014867">
              <w:rPr>
                <w:rFonts w:eastAsia="Calibri"/>
                <w:sz w:val="28"/>
                <w:szCs w:val="28"/>
                <w:lang w:val="ru-RU" w:eastAsia="en-US"/>
              </w:rPr>
              <w:t>будівництва</w:t>
            </w:r>
            <w:proofErr w:type="spellEnd"/>
            <w:r w:rsidRPr="00014867">
              <w:rPr>
                <w:rFonts w:eastAsia="Calibri"/>
                <w:sz w:val="28"/>
                <w:szCs w:val="28"/>
                <w:lang w:val="ru-RU" w:eastAsia="en-US"/>
              </w:rPr>
              <w:t xml:space="preserve"> та </w:t>
            </w:r>
            <w:proofErr w:type="spellStart"/>
            <w:r w:rsidRPr="00014867">
              <w:rPr>
                <w:rFonts w:eastAsia="Calibri"/>
                <w:sz w:val="28"/>
                <w:szCs w:val="28"/>
                <w:lang w:val="ru-RU" w:eastAsia="en-US"/>
              </w:rPr>
              <w:t>земельних</w:t>
            </w:r>
            <w:proofErr w:type="spellEnd"/>
            <w:r w:rsidRPr="00014867">
              <w:rPr>
                <w:rFonts w:eastAsia="Calibri"/>
                <w:sz w:val="28"/>
                <w:szCs w:val="28"/>
                <w:lang w:val="ru-RU" w:eastAsia="en-US"/>
              </w:rPr>
              <w:t xml:space="preserve"> </w:t>
            </w:r>
            <w:proofErr w:type="spellStart"/>
            <w:r w:rsidRPr="00014867">
              <w:rPr>
                <w:rFonts w:eastAsia="Calibri"/>
                <w:sz w:val="28"/>
                <w:szCs w:val="28"/>
                <w:lang w:val="ru-RU" w:eastAsia="en-US"/>
              </w:rPr>
              <w:t>відносин</w:t>
            </w:r>
            <w:proofErr w:type="spellEnd"/>
          </w:p>
        </w:tc>
      </w:tr>
      <w:tr w:rsidR="00014867" w:rsidRPr="00014867" w:rsidTr="00014867">
        <w:trPr>
          <w:trHeight w:val="1971"/>
        </w:trPr>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14867" w:rsidRPr="00014867" w:rsidRDefault="00014867" w:rsidP="00014867">
            <w:pPr>
              <w:suppressAutoHyphens w:val="0"/>
              <w:rPr>
                <w:sz w:val="24"/>
                <w:szCs w:val="24"/>
                <w:lang w:val="ru-RU" w:eastAsia="en-US"/>
              </w:rPr>
            </w:pPr>
            <w:r w:rsidRPr="00014867">
              <w:rPr>
                <w:sz w:val="28"/>
                <w:szCs w:val="28"/>
                <w:bdr w:val="none" w:sz="0" w:space="0" w:color="auto" w:frame="1"/>
                <w:lang w:eastAsia="en-US"/>
              </w:rPr>
              <w:t>4.</w:t>
            </w:r>
          </w:p>
        </w:tc>
        <w:tc>
          <w:tcPr>
            <w:tcW w:w="4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14867" w:rsidRPr="00014867" w:rsidRDefault="00014867" w:rsidP="00014867">
            <w:pPr>
              <w:suppressAutoHyphens w:val="0"/>
              <w:rPr>
                <w:sz w:val="24"/>
                <w:szCs w:val="24"/>
                <w:lang w:val="ru-RU" w:eastAsia="en-US"/>
              </w:rPr>
            </w:pPr>
            <w:r w:rsidRPr="00014867">
              <w:rPr>
                <w:sz w:val="28"/>
                <w:szCs w:val="28"/>
                <w:bdr w:val="none" w:sz="0" w:space="0" w:color="auto" w:frame="1"/>
                <w:lang w:eastAsia="en-US"/>
              </w:rPr>
              <w:t>Учасники Програми</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14867" w:rsidRPr="00014867" w:rsidRDefault="00014867" w:rsidP="00014867">
            <w:pPr>
              <w:suppressAutoHyphens w:val="0"/>
              <w:rPr>
                <w:sz w:val="24"/>
                <w:szCs w:val="24"/>
                <w:lang w:eastAsia="en-US"/>
              </w:rPr>
            </w:pPr>
            <w:r w:rsidRPr="00014867">
              <w:rPr>
                <w:sz w:val="28"/>
                <w:szCs w:val="28"/>
                <w:bdr w:val="none" w:sz="0" w:space="0" w:color="auto" w:frame="1"/>
                <w:lang w:eastAsia="en-US"/>
              </w:rPr>
              <w:t>Виконавчі органи ради, організації, особи, що можуть бути розробниками документації із землеустрою та оцінки земель відповідно до чинного законодавства України</w:t>
            </w:r>
          </w:p>
        </w:tc>
      </w:tr>
      <w:tr w:rsidR="00014867" w:rsidRPr="00014867" w:rsidTr="00014867">
        <w:trPr>
          <w:trHeight w:val="269"/>
        </w:trPr>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14867" w:rsidRPr="00014867" w:rsidRDefault="00014867" w:rsidP="00014867">
            <w:pPr>
              <w:suppressAutoHyphens w:val="0"/>
              <w:rPr>
                <w:sz w:val="24"/>
                <w:szCs w:val="24"/>
                <w:lang w:val="ru-RU" w:eastAsia="en-US"/>
              </w:rPr>
            </w:pPr>
            <w:r w:rsidRPr="00014867">
              <w:rPr>
                <w:sz w:val="28"/>
                <w:szCs w:val="28"/>
                <w:bdr w:val="none" w:sz="0" w:space="0" w:color="auto" w:frame="1"/>
                <w:lang w:eastAsia="en-US"/>
              </w:rPr>
              <w:t>5.</w:t>
            </w:r>
          </w:p>
        </w:tc>
        <w:tc>
          <w:tcPr>
            <w:tcW w:w="4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14867" w:rsidRPr="00014867" w:rsidRDefault="00014867" w:rsidP="00014867">
            <w:pPr>
              <w:suppressAutoHyphens w:val="0"/>
              <w:rPr>
                <w:sz w:val="24"/>
                <w:szCs w:val="24"/>
                <w:lang w:val="ru-RU" w:eastAsia="en-US"/>
              </w:rPr>
            </w:pPr>
            <w:r w:rsidRPr="00014867">
              <w:rPr>
                <w:sz w:val="28"/>
                <w:szCs w:val="28"/>
                <w:bdr w:val="none" w:sz="0" w:space="0" w:color="auto" w:frame="1"/>
                <w:lang w:eastAsia="en-US"/>
              </w:rPr>
              <w:t>Термін реалізації Програми</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14867" w:rsidRPr="00014867" w:rsidRDefault="00014867" w:rsidP="00014867">
            <w:pPr>
              <w:suppressAutoHyphens w:val="0"/>
              <w:rPr>
                <w:sz w:val="24"/>
                <w:szCs w:val="24"/>
                <w:lang w:val="ru-RU" w:eastAsia="en-US"/>
              </w:rPr>
            </w:pPr>
            <w:r w:rsidRPr="00014867">
              <w:rPr>
                <w:sz w:val="28"/>
                <w:szCs w:val="28"/>
                <w:bdr w:val="none" w:sz="0" w:space="0" w:color="auto" w:frame="1"/>
                <w:lang w:eastAsia="en-US"/>
              </w:rPr>
              <w:t>2020 – 2021 роки</w:t>
            </w:r>
          </w:p>
        </w:tc>
      </w:tr>
      <w:tr w:rsidR="00014867" w:rsidRPr="00014867" w:rsidTr="00014867">
        <w:trPr>
          <w:trHeight w:val="1196"/>
        </w:trPr>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14867" w:rsidRPr="00014867" w:rsidRDefault="00014867" w:rsidP="00014867">
            <w:pPr>
              <w:suppressAutoHyphens w:val="0"/>
              <w:rPr>
                <w:sz w:val="24"/>
                <w:szCs w:val="24"/>
                <w:lang w:val="ru-RU" w:eastAsia="en-US"/>
              </w:rPr>
            </w:pPr>
            <w:r w:rsidRPr="00014867">
              <w:rPr>
                <w:sz w:val="28"/>
                <w:szCs w:val="28"/>
                <w:bdr w:val="none" w:sz="0" w:space="0" w:color="auto" w:frame="1"/>
                <w:lang w:eastAsia="en-US"/>
              </w:rPr>
              <w:t>6.</w:t>
            </w:r>
          </w:p>
        </w:tc>
        <w:tc>
          <w:tcPr>
            <w:tcW w:w="4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14867" w:rsidRPr="00014867" w:rsidRDefault="00014867" w:rsidP="00014867">
            <w:pPr>
              <w:suppressAutoHyphens w:val="0"/>
              <w:rPr>
                <w:sz w:val="24"/>
                <w:szCs w:val="24"/>
                <w:lang w:val="ru-RU" w:eastAsia="en-US"/>
              </w:rPr>
            </w:pPr>
            <w:r w:rsidRPr="00014867">
              <w:rPr>
                <w:sz w:val="28"/>
                <w:szCs w:val="28"/>
                <w:bdr w:val="none" w:sz="0" w:space="0" w:color="auto" w:frame="1"/>
                <w:lang w:eastAsia="en-US"/>
              </w:rPr>
              <w:t>Перелік бюджетів, які беруть участь у виконанні Програми</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14867" w:rsidRPr="00014867" w:rsidRDefault="00014867" w:rsidP="00014867">
            <w:pPr>
              <w:suppressAutoHyphens w:val="0"/>
              <w:jc w:val="both"/>
              <w:rPr>
                <w:sz w:val="24"/>
                <w:szCs w:val="24"/>
                <w:lang w:val="ru-RU" w:eastAsia="en-US"/>
              </w:rPr>
            </w:pPr>
            <w:r w:rsidRPr="00014867">
              <w:rPr>
                <w:sz w:val="28"/>
                <w:szCs w:val="28"/>
                <w:bdr w:val="none" w:sz="0" w:space="0" w:color="auto" w:frame="1"/>
                <w:lang w:eastAsia="en-US"/>
              </w:rPr>
              <w:t>селищний бюджет, кошти підприємств, установ, організацій та громадян та інші джерела, які не заборонені чинним законодавством.</w:t>
            </w:r>
          </w:p>
        </w:tc>
      </w:tr>
    </w:tbl>
    <w:p w:rsidR="00014867" w:rsidRDefault="00014867" w:rsidP="00014867">
      <w:pPr>
        <w:jc w:val="both"/>
        <w:rPr>
          <w:sz w:val="28"/>
          <w:lang w:val="ru-RU"/>
        </w:rPr>
      </w:pPr>
    </w:p>
    <w:p w:rsidR="00014867" w:rsidRDefault="00014867" w:rsidP="00014867">
      <w:pPr>
        <w:jc w:val="both"/>
        <w:rPr>
          <w:sz w:val="28"/>
          <w:lang w:val="ru-RU"/>
        </w:rPr>
      </w:pPr>
    </w:p>
    <w:p w:rsidR="00014867" w:rsidRDefault="00014867" w:rsidP="00014867">
      <w:pPr>
        <w:jc w:val="both"/>
        <w:rPr>
          <w:sz w:val="28"/>
          <w:lang w:val="ru-RU"/>
        </w:rPr>
      </w:pPr>
    </w:p>
    <w:p w:rsidR="00014867" w:rsidRDefault="00014867" w:rsidP="00014867">
      <w:pPr>
        <w:jc w:val="both"/>
        <w:rPr>
          <w:sz w:val="28"/>
          <w:lang w:val="ru-RU"/>
        </w:rPr>
      </w:pPr>
    </w:p>
    <w:p w:rsidR="00014867" w:rsidRDefault="00014867" w:rsidP="00014867">
      <w:pPr>
        <w:jc w:val="both"/>
        <w:rPr>
          <w:sz w:val="28"/>
          <w:lang w:val="ru-RU"/>
        </w:rPr>
      </w:pPr>
    </w:p>
    <w:p w:rsidR="00014867" w:rsidRDefault="00014867" w:rsidP="00014867">
      <w:pPr>
        <w:jc w:val="both"/>
        <w:rPr>
          <w:sz w:val="28"/>
          <w:lang w:val="ru-RU"/>
        </w:rPr>
      </w:pPr>
    </w:p>
    <w:p w:rsidR="00014867" w:rsidRDefault="00014867" w:rsidP="00014867">
      <w:pPr>
        <w:jc w:val="both"/>
        <w:rPr>
          <w:sz w:val="28"/>
          <w:lang w:val="ru-RU"/>
        </w:rPr>
      </w:pPr>
    </w:p>
    <w:p w:rsidR="00014867" w:rsidRDefault="00014867" w:rsidP="00014867">
      <w:pPr>
        <w:jc w:val="both"/>
        <w:rPr>
          <w:sz w:val="28"/>
          <w:lang w:val="ru-RU"/>
        </w:rPr>
      </w:pPr>
    </w:p>
    <w:p w:rsidR="00014867" w:rsidRDefault="00014867" w:rsidP="00014867">
      <w:pPr>
        <w:jc w:val="both"/>
        <w:rPr>
          <w:sz w:val="28"/>
          <w:lang w:val="ru-RU"/>
        </w:rPr>
      </w:pPr>
    </w:p>
    <w:p w:rsidR="00014867" w:rsidRPr="00014867" w:rsidRDefault="00014867" w:rsidP="00014867">
      <w:pPr>
        <w:pStyle w:val="a5"/>
        <w:numPr>
          <w:ilvl w:val="0"/>
          <w:numId w:val="2"/>
        </w:numPr>
        <w:jc w:val="center"/>
        <w:rPr>
          <w:b/>
          <w:sz w:val="28"/>
          <w:lang w:val="ru-RU"/>
        </w:rPr>
      </w:pPr>
      <w:proofErr w:type="spellStart"/>
      <w:r w:rsidRPr="00014867">
        <w:rPr>
          <w:b/>
          <w:sz w:val="28"/>
          <w:lang w:val="ru-RU"/>
        </w:rPr>
        <w:lastRenderedPageBreak/>
        <w:t>Загальні</w:t>
      </w:r>
      <w:proofErr w:type="spellEnd"/>
      <w:r w:rsidRPr="00014867">
        <w:rPr>
          <w:b/>
          <w:sz w:val="28"/>
          <w:lang w:val="ru-RU"/>
        </w:rPr>
        <w:t xml:space="preserve"> </w:t>
      </w:r>
      <w:proofErr w:type="spellStart"/>
      <w:r w:rsidRPr="00014867">
        <w:rPr>
          <w:b/>
          <w:sz w:val="28"/>
          <w:lang w:val="ru-RU"/>
        </w:rPr>
        <w:t>положення</w:t>
      </w:r>
      <w:proofErr w:type="spellEnd"/>
    </w:p>
    <w:p w:rsidR="00014867" w:rsidRDefault="00014867" w:rsidP="00014867">
      <w:pPr>
        <w:jc w:val="both"/>
        <w:rPr>
          <w:sz w:val="28"/>
          <w:lang w:val="ru-RU"/>
        </w:rPr>
      </w:pPr>
    </w:p>
    <w:p w:rsidR="00014867" w:rsidRPr="00014867" w:rsidRDefault="00014867" w:rsidP="00014867">
      <w:pPr>
        <w:ind w:firstLine="567"/>
        <w:jc w:val="both"/>
        <w:rPr>
          <w:sz w:val="28"/>
          <w:lang w:val="ru-RU"/>
        </w:rPr>
      </w:pPr>
      <w:proofErr w:type="spellStart"/>
      <w:proofErr w:type="gramStart"/>
      <w:r w:rsidRPr="00014867">
        <w:rPr>
          <w:sz w:val="28"/>
          <w:lang w:val="ru-RU"/>
        </w:rPr>
        <w:t>Головні</w:t>
      </w:r>
      <w:proofErr w:type="spellEnd"/>
      <w:r w:rsidRPr="00014867">
        <w:rPr>
          <w:sz w:val="28"/>
          <w:lang w:val="ru-RU"/>
        </w:rPr>
        <w:t xml:space="preserve"> </w:t>
      </w:r>
      <w:proofErr w:type="spellStart"/>
      <w:r w:rsidRPr="00014867">
        <w:rPr>
          <w:sz w:val="28"/>
          <w:lang w:val="ru-RU"/>
        </w:rPr>
        <w:t>положення</w:t>
      </w:r>
      <w:proofErr w:type="spellEnd"/>
      <w:r w:rsidRPr="00014867">
        <w:rPr>
          <w:sz w:val="28"/>
          <w:lang w:val="ru-RU"/>
        </w:rPr>
        <w:t xml:space="preserve"> </w:t>
      </w:r>
      <w:proofErr w:type="spellStart"/>
      <w:r w:rsidRPr="00014867">
        <w:rPr>
          <w:sz w:val="28"/>
          <w:lang w:val="ru-RU"/>
        </w:rPr>
        <w:t>Програми</w:t>
      </w:r>
      <w:proofErr w:type="spellEnd"/>
      <w:r w:rsidRPr="00014867">
        <w:rPr>
          <w:sz w:val="28"/>
          <w:lang w:val="ru-RU"/>
        </w:rPr>
        <w:t xml:space="preserve"> </w:t>
      </w:r>
      <w:proofErr w:type="spellStart"/>
      <w:r w:rsidRPr="00014867">
        <w:rPr>
          <w:sz w:val="28"/>
          <w:lang w:val="ru-RU"/>
        </w:rPr>
        <w:t>розвитку</w:t>
      </w:r>
      <w:proofErr w:type="spellEnd"/>
      <w:r w:rsidRPr="00014867">
        <w:rPr>
          <w:sz w:val="28"/>
          <w:lang w:val="ru-RU"/>
        </w:rPr>
        <w:t xml:space="preserve"> </w:t>
      </w:r>
      <w:proofErr w:type="spellStart"/>
      <w:r w:rsidRPr="00014867">
        <w:rPr>
          <w:sz w:val="28"/>
          <w:lang w:val="ru-RU"/>
        </w:rPr>
        <w:t>земельних</w:t>
      </w:r>
      <w:proofErr w:type="spellEnd"/>
      <w:r w:rsidRPr="00014867">
        <w:rPr>
          <w:sz w:val="28"/>
          <w:lang w:val="ru-RU"/>
        </w:rPr>
        <w:t xml:space="preserve"> </w:t>
      </w:r>
      <w:proofErr w:type="spellStart"/>
      <w:r w:rsidRPr="00014867">
        <w:rPr>
          <w:sz w:val="28"/>
          <w:lang w:val="ru-RU"/>
        </w:rPr>
        <w:t>відносин</w:t>
      </w:r>
      <w:proofErr w:type="spellEnd"/>
      <w:r w:rsidRPr="00014867">
        <w:rPr>
          <w:sz w:val="28"/>
          <w:lang w:val="ru-RU"/>
        </w:rPr>
        <w:t xml:space="preserve">, </w:t>
      </w:r>
      <w:proofErr w:type="spellStart"/>
      <w:r w:rsidRPr="00014867">
        <w:rPr>
          <w:sz w:val="28"/>
          <w:lang w:val="ru-RU"/>
        </w:rPr>
        <w:t>раціонального</w:t>
      </w:r>
      <w:proofErr w:type="spellEnd"/>
      <w:r w:rsidRPr="00014867">
        <w:rPr>
          <w:sz w:val="28"/>
          <w:lang w:val="ru-RU"/>
        </w:rPr>
        <w:t xml:space="preserve"> </w:t>
      </w:r>
      <w:proofErr w:type="spellStart"/>
      <w:r w:rsidRPr="00014867">
        <w:rPr>
          <w:sz w:val="28"/>
          <w:lang w:val="ru-RU"/>
        </w:rPr>
        <w:t>використання</w:t>
      </w:r>
      <w:proofErr w:type="spellEnd"/>
      <w:r w:rsidRPr="00014867">
        <w:rPr>
          <w:sz w:val="28"/>
          <w:lang w:val="ru-RU"/>
        </w:rPr>
        <w:t xml:space="preserve"> та </w:t>
      </w:r>
      <w:proofErr w:type="spellStart"/>
      <w:r w:rsidRPr="00014867">
        <w:rPr>
          <w:sz w:val="28"/>
          <w:lang w:val="ru-RU"/>
        </w:rPr>
        <w:t>охорони</w:t>
      </w:r>
      <w:proofErr w:type="spellEnd"/>
      <w:r w:rsidRPr="00014867">
        <w:rPr>
          <w:sz w:val="28"/>
          <w:lang w:val="ru-RU"/>
        </w:rPr>
        <w:t xml:space="preserve"> земель на </w:t>
      </w:r>
      <w:proofErr w:type="spellStart"/>
      <w:r w:rsidRPr="00014867">
        <w:rPr>
          <w:sz w:val="28"/>
          <w:lang w:val="ru-RU"/>
        </w:rPr>
        <w:t>території</w:t>
      </w:r>
      <w:proofErr w:type="spellEnd"/>
      <w:r w:rsidRPr="00014867">
        <w:rPr>
          <w:sz w:val="28"/>
          <w:lang w:val="ru-RU"/>
        </w:rPr>
        <w:t xml:space="preserve"> </w:t>
      </w:r>
      <w:proofErr w:type="spellStart"/>
      <w:r w:rsidRPr="00014867">
        <w:rPr>
          <w:sz w:val="28"/>
          <w:lang w:val="ru-RU"/>
        </w:rPr>
        <w:t>Арбузинської</w:t>
      </w:r>
      <w:proofErr w:type="spellEnd"/>
      <w:r w:rsidRPr="00014867">
        <w:rPr>
          <w:sz w:val="28"/>
          <w:lang w:val="ru-RU"/>
        </w:rPr>
        <w:t xml:space="preserve"> </w:t>
      </w:r>
      <w:proofErr w:type="spellStart"/>
      <w:r w:rsidRPr="00014867">
        <w:rPr>
          <w:sz w:val="28"/>
          <w:lang w:val="ru-RU"/>
        </w:rPr>
        <w:t>селищної</w:t>
      </w:r>
      <w:proofErr w:type="spellEnd"/>
      <w:r w:rsidRPr="00014867">
        <w:rPr>
          <w:sz w:val="28"/>
          <w:lang w:val="ru-RU"/>
        </w:rPr>
        <w:t xml:space="preserve"> ОТГ на 2020 - 2021 роки (</w:t>
      </w:r>
      <w:proofErr w:type="spellStart"/>
      <w:r w:rsidRPr="00014867">
        <w:rPr>
          <w:sz w:val="28"/>
          <w:lang w:val="ru-RU"/>
        </w:rPr>
        <w:t>далі</w:t>
      </w:r>
      <w:proofErr w:type="spellEnd"/>
      <w:r w:rsidRPr="00014867">
        <w:rPr>
          <w:sz w:val="28"/>
          <w:lang w:val="ru-RU"/>
        </w:rPr>
        <w:t xml:space="preserve"> - </w:t>
      </w:r>
      <w:proofErr w:type="spellStart"/>
      <w:r w:rsidRPr="00014867">
        <w:rPr>
          <w:sz w:val="28"/>
          <w:lang w:val="ru-RU"/>
        </w:rPr>
        <w:t>Програми</w:t>
      </w:r>
      <w:proofErr w:type="spellEnd"/>
      <w:r w:rsidRPr="00014867">
        <w:rPr>
          <w:sz w:val="28"/>
          <w:lang w:val="ru-RU"/>
        </w:rPr>
        <w:t xml:space="preserve">) </w:t>
      </w:r>
      <w:proofErr w:type="spellStart"/>
      <w:r w:rsidRPr="00014867">
        <w:rPr>
          <w:sz w:val="28"/>
          <w:lang w:val="ru-RU"/>
        </w:rPr>
        <w:t>спрямовані</w:t>
      </w:r>
      <w:proofErr w:type="spellEnd"/>
      <w:r w:rsidRPr="00014867">
        <w:rPr>
          <w:sz w:val="28"/>
          <w:lang w:val="ru-RU"/>
        </w:rPr>
        <w:t xml:space="preserve"> на </w:t>
      </w:r>
      <w:proofErr w:type="spellStart"/>
      <w:r w:rsidRPr="00014867">
        <w:rPr>
          <w:sz w:val="28"/>
          <w:lang w:val="ru-RU"/>
        </w:rPr>
        <w:t>забезпечення</w:t>
      </w:r>
      <w:proofErr w:type="spellEnd"/>
      <w:r w:rsidRPr="00014867">
        <w:rPr>
          <w:sz w:val="28"/>
          <w:lang w:val="ru-RU"/>
        </w:rPr>
        <w:t xml:space="preserve"> </w:t>
      </w:r>
      <w:proofErr w:type="spellStart"/>
      <w:r w:rsidRPr="00014867">
        <w:rPr>
          <w:sz w:val="28"/>
          <w:lang w:val="ru-RU"/>
        </w:rPr>
        <w:t>стабільного</w:t>
      </w:r>
      <w:proofErr w:type="spellEnd"/>
      <w:r w:rsidRPr="00014867">
        <w:rPr>
          <w:sz w:val="28"/>
          <w:lang w:val="ru-RU"/>
        </w:rPr>
        <w:t xml:space="preserve"> та </w:t>
      </w:r>
      <w:proofErr w:type="spellStart"/>
      <w:r w:rsidRPr="00014867">
        <w:rPr>
          <w:sz w:val="28"/>
          <w:lang w:val="ru-RU"/>
        </w:rPr>
        <w:t>ефективного</w:t>
      </w:r>
      <w:proofErr w:type="spellEnd"/>
      <w:r w:rsidRPr="00014867">
        <w:rPr>
          <w:sz w:val="28"/>
          <w:lang w:val="ru-RU"/>
        </w:rPr>
        <w:t xml:space="preserve"> </w:t>
      </w:r>
      <w:proofErr w:type="spellStart"/>
      <w:r w:rsidRPr="00014867">
        <w:rPr>
          <w:sz w:val="28"/>
          <w:lang w:val="ru-RU"/>
        </w:rPr>
        <w:t>функціонування</w:t>
      </w:r>
      <w:proofErr w:type="spellEnd"/>
      <w:r w:rsidRPr="00014867">
        <w:rPr>
          <w:sz w:val="28"/>
          <w:lang w:val="ru-RU"/>
        </w:rPr>
        <w:t xml:space="preserve"> </w:t>
      </w:r>
      <w:proofErr w:type="spellStart"/>
      <w:r w:rsidRPr="00014867">
        <w:rPr>
          <w:sz w:val="28"/>
          <w:lang w:val="ru-RU"/>
        </w:rPr>
        <w:t>економіки</w:t>
      </w:r>
      <w:proofErr w:type="spellEnd"/>
      <w:r w:rsidRPr="00014867">
        <w:rPr>
          <w:sz w:val="28"/>
          <w:lang w:val="ru-RU"/>
        </w:rPr>
        <w:t xml:space="preserve">, </w:t>
      </w:r>
      <w:proofErr w:type="spellStart"/>
      <w:r w:rsidRPr="00014867">
        <w:rPr>
          <w:sz w:val="28"/>
          <w:lang w:val="ru-RU"/>
        </w:rPr>
        <w:t>орієнтованої</w:t>
      </w:r>
      <w:proofErr w:type="spellEnd"/>
      <w:r w:rsidRPr="00014867">
        <w:rPr>
          <w:sz w:val="28"/>
          <w:lang w:val="ru-RU"/>
        </w:rPr>
        <w:t xml:space="preserve"> на </w:t>
      </w:r>
      <w:proofErr w:type="spellStart"/>
      <w:r w:rsidRPr="00014867">
        <w:rPr>
          <w:sz w:val="28"/>
          <w:lang w:val="ru-RU"/>
        </w:rPr>
        <w:t>задоволення</w:t>
      </w:r>
      <w:proofErr w:type="spellEnd"/>
      <w:r w:rsidRPr="00014867">
        <w:rPr>
          <w:sz w:val="28"/>
          <w:lang w:val="ru-RU"/>
        </w:rPr>
        <w:t xml:space="preserve"> потреб </w:t>
      </w:r>
      <w:proofErr w:type="spellStart"/>
      <w:r w:rsidRPr="00014867">
        <w:rPr>
          <w:sz w:val="28"/>
          <w:lang w:val="ru-RU"/>
        </w:rPr>
        <w:t>громади</w:t>
      </w:r>
      <w:proofErr w:type="spellEnd"/>
      <w:r w:rsidRPr="00014867">
        <w:rPr>
          <w:sz w:val="28"/>
          <w:lang w:val="ru-RU"/>
        </w:rPr>
        <w:t xml:space="preserve">, </w:t>
      </w:r>
      <w:proofErr w:type="spellStart"/>
      <w:r w:rsidRPr="00014867">
        <w:rPr>
          <w:sz w:val="28"/>
          <w:lang w:val="ru-RU"/>
        </w:rPr>
        <w:t>розвиток</w:t>
      </w:r>
      <w:proofErr w:type="spellEnd"/>
      <w:r w:rsidRPr="00014867">
        <w:rPr>
          <w:sz w:val="28"/>
          <w:lang w:val="ru-RU"/>
        </w:rPr>
        <w:t xml:space="preserve"> </w:t>
      </w:r>
      <w:proofErr w:type="spellStart"/>
      <w:r w:rsidRPr="00014867">
        <w:rPr>
          <w:sz w:val="28"/>
          <w:lang w:val="ru-RU"/>
        </w:rPr>
        <w:t>суб’єктів</w:t>
      </w:r>
      <w:proofErr w:type="spellEnd"/>
      <w:r w:rsidRPr="00014867">
        <w:rPr>
          <w:sz w:val="28"/>
          <w:lang w:val="ru-RU"/>
        </w:rPr>
        <w:t xml:space="preserve"> </w:t>
      </w:r>
      <w:proofErr w:type="spellStart"/>
      <w:r w:rsidRPr="00014867">
        <w:rPr>
          <w:sz w:val="28"/>
          <w:lang w:val="ru-RU"/>
        </w:rPr>
        <w:t>фінансової</w:t>
      </w:r>
      <w:proofErr w:type="spellEnd"/>
      <w:r w:rsidRPr="00014867">
        <w:rPr>
          <w:sz w:val="28"/>
          <w:lang w:val="ru-RU"/>
        </w:rPr>
        <w:t xml:space="preserve"> </w:t>
      </w:r>
      <w:proofErr w:type="spellStart"/>
      <w:r w:rsidRPr="00014867">
        <w:rPr>
          <w:sz w:val="28"/>
          <w:lang w:val="ru-RU"/>
        </w:rPr>
        <w:t>діяльності</w:t>
      </w:r>
      <w:proofErr w:type="spellEnd"/>
      <w:r w:rsidRPr="00014867">
        <w:rPr>
          <w:sz w:val="28"/>
          <w:lang w:val="ru-RU"/>
        </w:rPr>
        <w:t xml:space="preserve">, </w:t>
      </w:r>
      <w:proofErr w:type="spellStart"/>
      <w:r w:rsidRPr="00014867">
        <w:rPr>
          <w:sz w:val="28"/>
          <w:lang w:val="ru-RU"/>
        </w:rPr>
        <w:t>розроблення</w:t>
      </w:r>
      <w:proofErr w:type="spellEnd"/>
      <w:r w:rsidRPr="00014867">
        <w:rPr>
          <w:sz w:val="28"/>
          <w:lang w:val="ru-RU"/>
        </w:rPr>
        <w:t xml:space="preserve"> </w:t>
      </w:r>
      <w:proofErr w:type="spellStart"/>
      <w:r w:rsidRPr="00014867">
        <w:rPr>
          <w:sz w:val="28"/>
          <w:lang w:val="ru-RU"/>
        </w:rPr>
        <w:t>інвестиційних</w:t>
      </w:r>
      <w:proofErr w:type="spellEnd"/>
      <w:r w:rsidRPr="00014867">
        <w:rPr>
          <w:sz w:val="28"/>
          <w:lang w:val="ru-RU"/>
        </w:rPr>
        <w:t xml:space="preserve"> </w:t>
      </w:r>
      <w:proofErr w:type="spellStart"/>
      <w:r w:rsidRPr="00014867">
        <w:rPr>
          <w:sz w:val="28"/>
          <w:lang w:val="ru-RU"/>
        </w:rPr>
        <w:t>програм</w:t>
      </w:r>
      <w:proofErr w:type="spellEnd"/>
      <w:r w:rsidRPr="00014867">
        <w:rPr>
          <w:sz w:val="28"/>
          <w:lang w:val="ru-RU"/>
        </w:rPr>
        <w:t xml:space="preserve"> та </w:t>
      </w:r>
      <w:proofErr w:type="spellStart"/>
      <w:r w:rsidRPr="00014867">
        <w:rPr>
          <w:sz w:val="28"/>
          <w:lang w:val="ru-RU"/>
        </w:rPr>
        <w:t>експортних</w:t>
      </w:r>
      <w:proofErr w:type="spellEnd"/>
      <w:r w:rsidRPr="00014867">
        <w:rPr>
          <w:sz w:val="28"/>
          <w:lang w:val="ru-RU"/>
        </w:rPr>
        <w:t xml:space="preserve"> потреб в </w:t>
      </w:r>
      <w:proofErr w:type="spellStart"/>
      <w:r w:rsidRPr="00014867">
        <w:rPr>
          <w:sz w:val="28"/>
          <w:lang w:val="ru-RU"/>
        </w:rPr>
        <w:t>продукції</w:t>
      </w:r>
      <w:proofErr w:type="spellEnd"/>
      <w:r w:rsidRPr="00014867">
        <w:rPr>
          <w:sz w:val="28"/>
          <w:lang w:val="ru-RU"/>
        </w:rPr>
        <w:t xml:space="preserve"> </w:t>
      </w:r>
      <w:proofErr w:type="spellStart"/>
      <w:r w:rsidRPr="00014867">
        <w:rPr>
          <w:sz w:val="28"/>
          <w:lang w:val="ru-RU"/>
        </w:rPr>
        <w:t>рослинництва</w:t>
      </w:r>
      <w:proofErr w:type="spellEnd"/>
      <w:r w:rsidRPr="00014867">
        <w:rPr>
          <w:sz w:val="28"/>
          <w:lang w:val="ru-RU"/>
        </w:rPr>
        <w:t xml:space="preserve"> </w:t>
      </w:r>
      <w:proofErr w:type="spellStart"/>
      <w:r w:rsidRPr="00014867">
        <w:rPr>
          <w:sz w:val="28"/>
          <w:lang w:val="ru-RU"/>
        </w:rPr>
        <w:t>і</w:t>
      </w:r>
      <w:proofErr w:type="spellEnd"/>
      <w:r w:rsidRPr="00014867">
        <w:rPr>
          <w:sz w:val="28"/>
          <w:lang w:val="ru-RU"/>
        </w:rPr>
        <w:t xml:space="preserve"> продуктах</w:t>
      </w:r>
      <w:proofErr w:type="gramEnd"/>
      <w:r w:rsidRPr="00014867">
        <w:rPr>
          <w:sz w:val="28"/>
          <w:lang w:val="ru-RU"/>
        </w:rPr>
        <w:t xml:space="preserve"> </w:t>
      </w:r>
      <w:proofErr w:type="spellStart"/>
      <w:r w:rsidRPr="00014867">
        <w:rPr>
          <w:sz w:val="28"/>
          <w:lang w:val="ru-RU"/>
        </w:rPr>
        <w:t>його</w:t>
      </w:r>
      <w:proofErr w:type="spellEnd"/>
      <w:r w:rsidRPr="00014867">
        <w:rPr>
          <w:sz w:val="28"/>
          <w:lang w:val="ru-RU"/>
        </w:rPr>
        <w:t xml:space="preserve"> </w:t>
      </w:r>
      <w:proofErr w:type="spellStart"/>
      <w:r w:rsidRPr="00014867">
        <w:rPr>
          <w:sz w:val="28"/>
          <w:lang w:val="ru-RU"/>
        </w:rPr>
        <w:t>переробки</w:t>
      </w:r>
      <w:proofErr w:type="spellEnd"/>
      <w:r w:rsidRPr="00014867">
        <w:rPr>
          <w:sz w:val="28"/>
          <w:lang w:val="ru-RU"/>
        </w:rPr>
        <w:t xml:space="preserve">, </w:t>
      </w:r>
      <w:proofErr w:type="spellStart"/>
      <w:r w:rsidRPr="00014867">
        <w:rPr>
          <w:sz w:val="28"/>
          <w:lang w:val="ru-RU"/>
        </w:rPr>
        <w:t>промисловості</w:t>
      </w:r>
      <w:proofErr w:type="spellEnd"/>
      <w:r w:rsidRPr="00014867">
        <w:rPr>
          <w:sz w:val="28"/>
          <w:lang w:val="ru-RU"/>
        </w:rPr>
        <w:t xml:space="preserve">, </w:t>
      </w:r>
      <w:proofErr w:type="spellStart"/>
      <w:r w:rsidRPr="00014867">
        <w:rPr>
          <w:sz w:val="28"/>
          <w:lang w:val="ru-RU"/>
        </w:rPr>
        <w:t>упровадження</w:t>
      </w:r>
      <w:proofErr w:type="spellEnd"/>
      <w:r w:rsidRPr="00014867">
        <w:rPr>
          <w:sz w:val="28"/>
          <w:lang w:val="ru-RU"/>
        </w:rPr>
        <w:t xml:space="preserve"> </w:t>
      </w:r>
      <w:proofErr w:type="spellStart"/>
      <w:r w:rsidRPr="00014867">
        <w:rPr>
          <w:sz w:val="28"/>
          <w:lang w:val="ru-RU"/>
        </w:rPr>
        <w:t>досягнень</w:t>
      </w:r>
      <w:proofErr w:type="spellEnd"/>
      <w:r w:rsidRPr="00014867">
        <w:rPr>
          <w:sz w:val="28"/>
          <w:lang w:val="ru-RU"/>
        </w:rPr>
        <w:t xml:space="preserve"> </w:t>
      </w:r>
      <w:proofErr w:type="spellStart"/>
      <w:r w:rsidRPr="00014867">
        <w:rPr>
          <w:sz w:val="28"/>
          <w:lang w:val="ru-RU"/>
        </w:rPr>
        <w:t>науково-технічного</w:t>
      </w:r>
      <w:proofErr w:type="spellEnd"/>
      <w:r w:rsidRPr="00014867">
        <w:rPr>
          <w:sz w:val="28"/>
          <w:lang w:val="ru-RU"/>
        </w:rPr>
        <w:t xml:space="preserve"> </w:t>
      </w:r>
      <w:proofErr w:type="spellStart"/>
      <w:r w:rsidRPr="00014867">
        <w:rPr>
          <w:sz w:val="28"/>
          <w:lang w:val="ru-RU"/>
        </w:rPr>
        <w:t>прогресу</w:t>
      </w:r>
      <w:proofErr w:type="spellEnd"/>
      <w:r w:rsidRPr="00014867">
        <w:rPr>
          <w:sz w:val="28"/>
          <w:lang w:val="ru-RU"/>
        </w:rPr>
        <w:t xml:space="preserve"> </w:t>
      </w:r>
      <w:proofErr w:type="spellStart"/>
      <w:r w:rsidRPr="00014867">
        <w:rPr>
          <w:sz w:val="28"/>
          <w:lang w:val="ru-RU"/>
        </w:rPr>
        <w:t>і</w:t>
      </w:r>
      <w:proofErr w:type="spellEnd"/>
      <w:r w:rsidRPr="00014867">
        <w:rPr>
          <w:sz w:val="28"/>
          <w:lang w:val="ru-RU"/>
        </w:rPr>
        <w:t xml:space="preserve"> </w:t>
      </w:r>
      <w:proofErr w:type="spellStart"/>
      <w:r w:rsidRPr="00014867">
        <w:rPr>
          <w:sz w:val="28"/>
          <w:lang w:val="ru-RU"/>
        </w:rPr>
        <w:t>ефективної</w:t>
      </w:r>
      <w:proofErr w:type="spellEnd"/>
      <w:r w:rsidRPr="00014867">
        <w:rPr>
          <w:sz w:val="28"/>
          <w:lang w:val="ru-RU"/>
        </w:rPr>
        <w:t xml:space="preserve"> </w:t>
      </w:r>
      <w:proofErr w:type="spellStart"/>
      <w:proofErr w:type="gramStart"/>
      <w:r w:rsidRPr="00014867">
        <w:rPr>
          <w:sz w:val="28"/>
          <w:lang w:val="ru-RU"/>
        </w:rPr>
        <w:t>п</w:t>
      </w:r>
      <w:proofErr w:type="gramEnd"/>
      <w:r w:rsidRPr="00014867">
        <w:rPr>
          <w:sz w:val="28"/>
          <w:lang w:val="ru-RU"/>
        </w:rPr>
        <w:t>ідприємницької</w:t>
      </w:r>
      <w:proofErr w:type="spellEnd"/>
      <w:r w:rsidRPr="00014867">
        <w:rPr>
          <w:sz w:val="28"/>
          <w:lang w:val="ru-RU"/>
        </w:rPr>
        <w:t xml:space="preserve"> </w:t>
      </w:r>
      <w:proofErr w:type="spellStart"/>
      <w:r w:rsidRPr="00014867">
        <w:rPr>
          <w:sz w:val="28"/>
          <w:lang w:val="ru-RU"/>
        </w:rPr>
        <w:t>діяльності</w:t>
      </w:r>
      <w:proofErr w:type="spellEnd"/>
      <w:r w:rsidRPr="00014867">
        <w:rPr>
          <w:sz w:val="28"/>
          <w:lang w:val="ru-RU"/>
        </w:rPr>
        <w:t>.</w:t>
      </w:r>
    </w:p>
    <w:p w:rsidR="00014867" w:rsidRDefault="00014867" w:rsidP="00014867">
      <w:pPr>
        <w:ind w:firstLine="567"/>
        <w:jc w:val="both"/>
        <w:rPr>
          <w:sz w:val="28"/>
          <w:lang w:val="ru-RU"/>
        </w:rPr>
      </w:pPr>
      <w:proofErr w:type="spellStart"/>
      <w:r w:rsidRPr="00014867">
        <w:rPr>
          <w:sz w:val="28"/>
          <w:lang w:val="ru-RU"/>
        </w:rPr>
        <w:t>Основними</w:t>
      </w:r>
      <w:proofErr w:type="spellEnd"/>
      <w:r w:rsidRPr="00014867">
        <w:rPr>
          <w:sz w:val="28"/>
          <w:lang w:val="ru-RU"/>
        </w:rPr>
        <w:t xml:space="preserve"> </w:t>
      </w:r>
      <w:proofErr w:type="spellStart"/>
      <w:r w:rsidRPr="00014867">
        <w:rPr>
          <w:sz w:val="28"/>
          <w:lang w:val="ru-RU"/>
        </w:rPr>
        <w:t>законодавчими</w:t>
      </w:r>
      <w:proofErr w:type="spellEnd"/>
      <w:r w:rsidRPr="00014867">
        <w:rPr>
          <w:sz w:val="28"/>
          <w:lang w:val="ru-RU"/>
        </w:rPr>
        <w:t xml:space="preserve"> актами для </w:t>
      </w:r>
      <w:proofErr w:type="spellStart"/>
      <w:r w:rsidRPr="00014867">
        <w:rPr>
          <w:sz w:val="28"/>
          <w:lang w:val="ru-RU"/>
        </w:rPr>
        <w:t>розробки</w:t>
      </w:r>
      <w:proofErr w:type="spellEnd"/>
      <w:r w:rsidRPr="00014867">
        <w:rPr>
          <w:sz w:val="28"/>
          <w:lang w:val="ru-RU"/>
        </w:rPr>
        <w:t xml:space="preserve"> </w:t>
      </w:r>
      <w:proofErr w:type="spellStart"/>
      <w:r w:rsidRPr="00014867">
        <w:rPr>
          <w:sz w:val="28"/>
          <w:lang w:val="ru-RU"/>
        </w:rPr>
        <w:t>Програми</w:t>
      </w:r>
      <w:proofErr w:type="spellEnd"/>
      <w:r w:rsidRPr="00014867">
        <w:rPr>
          <w:sz w:val="28"/>
          <w:lang w:val="ru-RU"/>
        </w:rPr>
        <w:t xml:space="preserve"> </w:t>
      </w:r>
      <w:proofErr w:type="spellStart"/>
      <w:r w:rsidRPr="00014867">
        <w:rPr>
          <w:sz w:val="28"/>
          <w:lang w:val="ru-RU"/>
        </w:rPr>
        <w:t>є</w:t>
      </w:r>
      <w:proofErr w:type="spellEnd"/>
      <w:r w:rsidRPr="00014867">
        <w:rPr>
          <w:sz w:val="28"/>
          <w:lang w:val="ru-RU"/>
        </w:rPr>
        <w:t xml:space="preserve"> </w:t>
      </w:r>
      <w:proofErr w:type="spellStart"/>
      <w:r w:rsidRPr="00014867">
        <w:rPr>
          <w:sz w:val="28"/>
          <w:lang w:val="ru-RU"/>
        </w:rPr>
        <w:t>Земельний</w:t>
      </w:r>
      <w:proofErr w:type="spellEnd"/>
      <w:r w:rsidRPr="00014867">
        <w:rPr>
          <w:sz w:val="28"/>
          <w:lang w:val="ru-RU"/>
        </w:rPr>
        <w:t xml:space="preserve"> кодекс </w:t>
      </w:r>
      <w:proofErr w:type="spellStart"/>
      <w:r w:rsidRPr="00014867">
        <w:rPr>
          <w:sz w:val="28"/>
          <w:lang w:val="ru-RU"/>
        </w:rPr>
        <w:t>України</w:t>
      </w:r>
      <w:proofErr w:type="spellEnd"/>
      <w:r w:rsidRPr="00014867">
        <w:rPr>
          <w:sz w:val="28"/>
          <w:lang w:val="ru-RU"/>
        </w:rPr>
        <w:t xml:space="preserve">, </w:t>
      </w:r>
      <w:proofErr w:type="spellStart"/>
      <w:r w:rsidRPr="00014867">
        <w:rPr>
          <w:sz w:val="28"/>
          <w:lang w:val="ru-RU"/>
        </w:rPr>
        <w:t>Закони</w:t>
      </w:r>
      <w:proofErr w:type="spellEnd"/>
      <w:r w:rsidRPr="00014867">
        <w:rPr>
          <w:sz w:val="28"/>
          <w:lang w:val="ru-RU"/>
        </w:rPr>
        <w:t xml:space="preserve"> </w:t>
      </w:r>
      <w:proofErr w:type="spellStart"/>
      <w:r w:rsidRPr="00014867">
        <w:rPr>
          <w:sz w:val="28"/>
          <w:lang w:val="ru-RU"/>
        </w:rPr>
        <w:t>України</w:t>
      </w:r>
      <w:proofErr w:type="spellEnd"/>
      <w:r w:rsidRPr="00014867">
        <w:rPr>
          <w:sz w:val="28"/>
          <w:lang w:val="ru-RU"/>
        </w:rPr>
        <w:t xml:space="preserve"> «Про </w:t>
      </w:r>
      <w:proofErr w:type="spellStart"/>
      <w:r w:rsidRPr="00014867">
        <w:rPr>
          <w:sz w:val="28"/>
          <w:lang w:val="ru-RU"/>
        </w:rPr>
        <w:t>місцеве</w:t>
      </w:r>
      <w:proofErr w:type="spellEnd"/>
      <w:r w:rsidRPr="00014867">
        <w:rPr>
          <w:sz w:val="28"/>
          <w:lang w:val="ru-RU"/>
        </w:rPr>
        <w:t xml:space="preserve"> </w:t>
      </w:r>
      <w:proofErr w:type="spellStart"/>
      <w:r w:rsidRPr="00014867">
        <w:rPr>
          <w:sz w:val="28"/>
          <w:lang w:val="ru-RU"/>
        </w:rPr>
        <w:t>самоврядування</w:t>
      </w:r>
      <w:proofErr w:type="spellEnd"/>
      <w:r w:rsidRPr="00014867">
        <w:rPr>
          <w:sz w:val="28"/>
          <w:lang w:val="ru-RU"/>
        </w:rPr>
        <w:t xml:space="preserve"> в </w:t>
      </w:r>
      <w:proofErr w:type="spellStart"/>
      <w:r w:rsidRPr="00014867">
        <w:rPr>
          <w:sz w:val="28"/>
          <w:lang w:val="ru-RU"/>
        </w:rPr>
        <w:t>Україні</w:t>
      </w:r>
      <w:proofErr w:type="spellEnd"/>
      <w:r w:rsidRPr="00014867">
        <w:rPr>
          <w:sz w:val="28"/>
          <w:lang w:val="ru-RU"/>
        </w:rPr>
        <w:t xml:space="preserve">», «Про </w:t>
      </w:r>
      <w:proofErr w:type="spellStart"/>
      <w:r w:rsidRPr="00014867">
        <w:rPr>
          <w:sz w:val="28"/>
          <w:lang w:val="ru-RU"/>
        </w:rPr>
        <w:t>охорону</w:t>
      </w:r>
      <w:proofErr w:type="spellEnd"/>
      <w:r w:rsidRPr="00014867">
        <w:rPr>
          <w:sz w:val="28"/>
          <w:lang w:val="ru-RU"/>
        </w:rPr>
        <w:t xml:space="preserve"> земель»,  «Про </w:t>
      </w:r>
      <w:proofErr w:type="spellStart"/>
      <w:r w:rsidRPr="00014867">
        <w:rPr>
          <w:sz w:val="28"/>
          <w:lang w:val="ru-RU"/>
        </w:rPr>
        <w:t>землеустрій</w:t>
      </w:r>
      <w:proofErr w:type="spellEnd"/>
      <w:r w:rsidRPr="00014867">
        <w:rPr>
          <w:sz w:val="28"/>
          <w:lang w:val="ru-RU"/>
        </w:rPr>
        <w:t xml:space="preserve">», «Про </w:t>
      </w:r>
      <w:proofErr w:type="spellStart"/>
      <w:r w:rsidRPr="00014867">
        <w:rPr>
          <w:sz w:val="28"/>
          <w:lang w:val="ru-RU"/>
        </w:rPr>
        <w:t>державний</w:t>
      </w:r>
      <w:proofErr w:type="spellEnd"/>
      <w:r w:rsidRPr="00014867">
        <w:rPr>
          <w:sz w:val="28"/>
          <w:lang w:val="ru-RU"/>
        </w:rPr>
        <w:t xml:space="preserve"> </w:t>
      </w:r>
      <w:proofErr w:type="spellStart"/>
      <w:r w:rsidRPr="00014867">
        <w:rPr>
          <w:sz w:val="28"/>
          <w:lang w:val="ru-RU"/>
        </w:rPr>
        <w:t>земельний</w:t>
      </w:r>
      <w:proofErr w:type="spellEnd"/>
      <w:r w:rsidRPr="00014867">
        <w:rPr>
          <w:sz w:val="28"/>
          <w:lang w:val="ru-RU"/>
        </w:rPr>
        <w:t xml:space="preserve"> кадастр», «Про </w:t>
      </w:r>
      <w:proofErr w:type="spellStart"/>
      <w:r w:rsidRPr="00014867">
        <w:rPr>
          <w:sz w:val="28"/>
          <w:lang w:val="ru-RU"/>
        </w:rPr>
        <w:t>регулювання</w:t>
      </w:r>
      <w:proofErr w:type="spellEnd"/>
      <w:r w:rsidRPr="00014867">
        <w:rPr>
          <w:sz w:val="28"/>
          <w:lang w:val="ru-RU"/>
        </w:rPr>
        <w:t xml:space="preserve"> </w:t>
      </w:r>
      <w:proofErr w:type="spellStart"/>
      <w:r w:rsidRPr="00014867">
        <w:rPr>
          <w:sz w:val="28"/>
          <w:lang w:val="ru-RU"/>
        </w:rPr>
        <w:t>містобудівної</w:t>
      </w:r>
      <w:proofErr w:type="spellEnd"/>
      <w:r w:rsidRPr="00014867">
        <w:rPr>
          <w:sz w:val="28"/>
          <w:lang w:val="ru-RU"/>
        </w:rPr>
        <w:t xml:space="preserve"> </w:t>
      </w:r>
      <w:proofErr w:type="spellStart"/>
      <w:r w:rsidRPr="00014867">
        <w:rPr>
          <w:sz w:val="28"/>
          <w:lang w:val="ru-RU"/>
        </w:rPr>
        <w:t>діяльності</w:t>
      </w:r>
      <w:proofErr w:type="spellEnd"/>
      <w:r w:rsidRPr="00014867">
        <w:rPr>
          <w:sz w:val="28"/>
          <w:lang w:val="ru-RU"/>
        </w:rPr>
        <w:t xml:space="preserve">», «Про </w:t>
      </w:r>
      <w:proofErr w:type="spellStart"/>
      <w:r w:rsidRPr="00014867">
        <w:rPr>
          <w:sz w:val="28"/>
          <w:lang w:val="ru-RU"/>
        </w:rPr>
        <w:t>державну</w:t>
      </w:r>
      <w:proofErr w:type="spellEnd"/>
      <w:r w:rsidRPr="00014867">
        <w:rPr>
          <w:sz w:val="28"/>
          <w:lang w:val="ru-RU"/>
        </w:rPr>
        <w:t xml:space="preserve"> </w:t>
      </w:r>
      <w:proofErr w:type="spellStart"/>
      <w:r w:rsidRPr="00014867">
        <w:rPr>
          <w:sz w:val="28"/>
          <w:lang w:val="ru-RU"/>
        </w:rPr>
        <w:t>реєстрацію</w:t>
      </w:r>
      <w:proofErr w:type="spellEnd"/>
      <w:r w:rsidRPr="00014867">
        <w:rPr>
          <w:sz w:val="28"/>
          <w:lang w:val="ru-RU"/>
        </w:rPr>
        <w:t xml:space="preserve"> </w:t>
      </w:r>
      <w:proofErr w:type="spellStart"/>
      <w:r w:rsidRPr="00014867">
        <w:rPr>
          <w:sz w:val="28"/>
          <w:lang w:val="ru-RU"/>
        </w:rPr>
        <w:t>речових</w:t>
      </w:r>
      <w:proofErr w:type="spellEnd"/>
      <w:r w:rsidRPr="00014867">
        <w:rPr>
          <w:sz w:val="28"/>
          <w:lang w:val="ru-RU"/>
        </w:rPr>
        <w:t xml:space="preserve"> прав </w:t>
      </w:r>
      <w:proofErr w:type="gramStart"/>
      <w:r w:rsidRPr="00014867">
        <w:rPr>
          <w:sz w:val="28"/>
          <w:lang w:val="ru-RU"/>
        </w:rPr>
        <w:t>на</w:t>
      </w:r>
      <w:proofErr w:type="gramEnd"/>
      <w:r w:rsidRPr="00014867">
        <w:rPr>
          <w:sz w:val="28"/>
          <w:lang w:val="ru-RU"/>
        </w:rPr>
        <w:t xml:space="preserve"> </w:t>
      </w:r>
      <w:proofErr w:type="spellStart"/>
      <w:r w:rsidRPr="00014867">
        <w:rPr>
          <w:sz w:val="28"/>
          <w:lang w:val="ru-RU"/>
        </w:rPr>
        <w:t>нерухоме</w:t>
      </w:r>
      <w:proofErr w:type="spellEnd"/>
      <w:r w:rsidRPr="00014867">
        <w:rPr>
          <w:sz w:val="28"/>
          <w:lang w:val="ru-RU"/>
        </w:rPr>
        <w:t xml:space="preserve"> </w:t>
      </w:r>
      <w:proofErr w:type="spellStart"/>
      <w:r w:rsidRPr="00014867">
        <w:rPr>
          <w:sz w:val="28"/>
          <w:lang w:val="ru-RU"/>
        </w:rPr>
        <w:t>майно</w:t>
      </w:r>
      <w:proofErr w:type="spellEnd"/>
      <w:r w:rsidRPr="00014867">
        <w:rPr>
          <w:sz w:val="28"/>
          <w:lang w:val="ru-RU"/>
        </w:rPr>
        <w:t>»</w:t>
      </w:r>
      <w:r>
        <w:rPr>
          <w:sz w:val="28"/>
          <w:lang w:val="ru-RU"/>
        </w:rPr>
        <w:t>.</w:t>
      </w:r>
    </w:p>
    <w:p w:rsidR="00014867" w:rsidRDefault="00014867" w:rsidP="00014867">
      <w:pPr>
        <w:ind w:firstLine="567"/>
        <w:jc w:val="both"/>
        <w:rPr>
          <w:sz w:val="28"/>
          <w:lang w:val="ru-RU"/>
        </w:rPr>
      </w:pPr>
    </w:p>
    <w:p w:rsidR="00014867" w:rsidRPr="00014867" w:rsidRDefault="00014867" w:rsidP="00014867">
      <w:pPr>
        <w:pStyle w:val="a5"/>
        <w:numPr>
          <w:ilvl w:val="0"/>
          <w:numId w:val="2"/>
        </w:numPr>
        <w:jc w:val="center"/>
        <w:rPr>
          <w:b/>
          <w:sz w:val="28"/>
          <w:lang w:val="ru-RU"/>
        </w:rPr>
      </w:pPr>
      <w:r w:rsidRPr="00014867">
        <w:rPr>
          <w:b/>
          <w:sz w:val="28"/>
          <w:lang w:val="ru-RU"/>
        </w:rPr>
        <w:t xml:space="preserve">Характеристика земель </w:t>
      </w:r>
      <w:proofErr w:type="spellStart"/>
      <w:r w:rsidRPr="00014867">
        <w:rPr>
          <w:b/>
          <w:sz w:val="28"/>
          <w:lang w:val="ru-RU"/>
        </w:rPr>
        <w:t>Арбузинської</w:t>
      </w:r>
      <w:proofErr w:type="spellEnd"/>
      <w:r w:rsidRPr="00014867">
        <w:rPr>
          <w:b/>
          <w:sz w:val="28"/>
          <w:lang w:val="ru-RU"/>
        </w:rPr>
        <w:t xml:space="preserve"> </w:t>
      </w:r>
      <w:proofErr w:type="spellStart"/>
      <w:r w:rsidRPr="00014867">
        <w:rPr>
          <w:b/>
          <w:sz w:val="28"/>
          <w:lang w:val="ru-RU"/>
        </w:rPr>
        <w:t>селищної</w:t>
      </w:r>
      <w:proofErr w:type="spellEnd"/>
      <w:r w:rsidRPr="00014867">
        <w:rPr>
          <w:b/>
          <w:sz w:val="28"/>
          <w:lang w:val="ru-RU"/>
        </w:rPr>
        <w:t xml:space="preserve"> ОТГ</w:t>
      </w:r>
    </w:p>
    <w:p w:rsidR="00014867" w:rsidRDefault="00014867" w:rsidP="00014867">
      <w:pPr>
        <w:ind w:firstLine="567"/>
        <w:jc w:val="both"/>
        <w:rPr>
          <w:sz w:val="28"/>
          <w:lang w:val="ru-RU"/>
        </w:rPr>
      </w:pPr>
    </w:p>
    <w:p w:rsidR="00014867" w:rsidRPr="00014867" w:rsidRDefault="00014867" w:rsidP="00014867">
      <w:pPr>
        <w:ind w:firstLine="567"/>
        <w:jc w:val="both"/>
        <w:rPr>
          <w:sz w:val="28"/>
          <w:lang w:val="ru-RU"/>
        </w:rPr>
      </w:pPr>
      <w:proofErr w:type="spellStart"/>
      <w:r w:rsidRPr="00014867">
        <w:rPr>
          <w:sz w:val="28"/>
          <w:lang w:val="ru-RU"/>
        </w:rPr>
        <w:t>Головні</w:t>
      </w:r>
      <w:proofErr w:type="spellEnd"/>
      <w:r w:rsidRPr="00014867">
        <w:rPr>
          <w:sz w:val="28"/>
          <w:lang w:val="ru-RU"/>
        </w:rPr>
        <w:t xml:space="preserve"> </w:t>
      </w:r>
      <w:proofErr w:type="spellStart"/>
      <w:r w:rsidRPr="00014867">
        <w:rPr>
          <w:sz w:val="28"/>
          <w:lang w:val="ru-RU"/>
        </w:rPr>
        <w:t>положення</w:t>
      </w:r>
      <w:proofErr w:type="spellEnd"/>
      <w:r w:rsidRPr="00014867">
        <w:rPr>
          <w:sz w:val="28"/>
          <w:lang w:val="ru-RU"/>
        </w:rPr>
        <w:t xml:space="preserve"> </w:t>
      </w:r>
      <w:proofErr w:type="spellStart"/>
      <w:r w:rsidRPr="00014867">
        <w:rPr>
          <w:sz w:val="28"/>
          <w:lang w:val="ru-RU"/>
        </w:rPr>
        <w:t>Програми</w:t>
      </w:r>
      <w:proofErr w:type="spellEnd"/>
      <w:r w:rsidRPr="00014867">
        <w:rPr>
          <w:sz w:val="28"/>
          <w:lang w:val="ru-RU"/>
        </w:rPr>
        <w:t xml:space="preserve"> </w:t>
      </w:r>
      <w:proofErr w:type="spellStart"/>
      <w:r w:rsidRPr="00014867">
        <w:rPr>
          <w:sz w:val="28"/>
          <w:lang w:val="ru-RU"/>
        </w:rPr>
        <w:t>розвитку</w:t>
      </w:r>
      <w:proofErr w:type="spellEnd"/>
      <w:r w:rsidRPr="00014867">
        <w:rPr>
          <w:sz w:val="28"/>
          <w:lang w:val="ru-RU"/>
        </w:rPr>
        <w:t xml:space="preserve"> </w:t>
      </w:r>
      <w:proofErr w:type="spellStart"/>
      <w:r w:rsidRPr="00014867">
        <w:rPr>
          <w:sz w:val="28"/>
          <w:lang w:val="ru-RU"/>
        </w:rPr>
        <w:t>земельних</w:t>
      </w:r>
      <w:proofErr w:type="spellEnd"/>
      <w:r w:rsidRPr="00014867">
        <w:rPr>
          <w:sz w:val="28"/>
          <w:lang w:val="ru-RU"/>
        </w:rPr>
        <w:t xml:space="preserve"> </w:t>
      </w:r>
      <w:proofErr w:type="spellStart"/>
      <w:r w:rsidRPr="00014867">
        <w:rPr>
          <w:sz w:val="28"/>
          <w:lang w:val="ru-RU"/>
        </w:rPr>
        <w:t>відносин</w:t>
      </w:r>
      <w:proofErr w:type="spellEnd"/>
      <w:r w:rsidRPr="00014867">
        <w:rPr>
          <w:sz w:val="28"/>
          <w:lang w:val="ru-RU"/>
        </w:rPr>
        <w:t xml:space="preserve">, </w:t>
      </w:r>
      <w:proofErr w:type="spellStart"/>
      <w:r w:rsidRPr="00014867">
        <w:rPr>
          <w:sz w:val="28"/>
          <w:lang w:val="ru-RU"/>
        </w:rPr>
        <w:t>раціонального</w:t>
      </w:r>
      <w:proofErr w:type="spellEnd"/>
      <w:r w:rsidRPr="00014867">
        <w:rPr>
          <w:sz w:val="28"/>
          <w:lang w:val="ru-RU"/>
        </w:rPr>
        <w:t xml:space="preserve"> </w:t>
      </w:r>
      <w:proofErr w:type="spellStart"/>
      <w:r w:rsidRPr="00014867">
        <w:rPr>
          <w:sz w:val="28"/>
          <w:lang w:val="ru-RU"/>
        </w:rPr>
        <w:t>використання</w:t>
      </w:r>
      <w:proofErr w:type="spellEnd"/>
      <w:r w:rsidRPr="00014867">
        <w:rPr>
          <w:sz w:val="28"/>
          <w:lang w:val="ru-RU"/>
        </w:rPr>
        <w:t xml:space="preserve"> та </w:t>
      </w:r>
      <w:proofErr w:type="spellStart"/>
      <w:r w:rsidRPr="00014867">
        <w:rPr>
          <w:sz w:val="28"/>
          <w:lang w:val="ru-RU"/>
        </w:rPr>
        <w:t>охорони</w:t>
      </w:r>
      <w:proofErr w:type="spellEnd"/>
      <w:r w:rsidRPr="00014867">
        <w:rPr>
          <w:sz w:val="28"/>
          <w:lang w:val="ru-RU"/>
        </w:rPr>
        <w:t xml:space="preserve"> земель на </w:t>
      </w:r>
      <w:proofErr w:type="spellStart"/>
      <w:r w:rsidRPr="00014867">
        <w:rPr>
          <w:sz w:val="28"/>
          <w:lang w:val="ru-RU"/>
        </w:rPr>
        <w:t>території</w:t>
      </w:r>
      <w:proofErr w:type="spellEnd"/>
      <w:r w:rsidRPr="00014867">
        <w:rPr>
          <w:sz w:val="28"/>
          <w:lang w:val="ru-RU"/>
        </w:rPr>
        <w:t xml:space="preserve">   </w:t>
      </w:r>
      <w:proofErr w:type="spellStart"/>
      <w:r w:rsidRPr="00014867">
        <w:rPr>
          <w:sz w:val="28"/>
          <w:lang w:val="ru-RU"/>
        </w:rPr>
        <w:t>Арбузинської</w:t>
      </w:r>
      <w:proofErr w:type="spellEnd"/>
      <w:r w:rsidRPr="00014867">
        <w:rPr>
          <w:sz w:val="28"/>
          <w:lang w:val="ru-RU"/>
        </w:rPr>
        <w:t xml:space="preserve"> </w:t>
      </w:r>
      <w:proofErr w:type="spellStart"/>
      <w:r w:rsidRPr="00014867">
        <w:rPr>
          <w:sz w:val="28"/>
          <w:lang w:val="ru-RU"/>
        </w:rPr>
        <w:t>селищної</w:t>
      </w:r>
      <w:proofErr w:type="spellEnd"/>
      <w:r w:rsidRPr="00014867">
        <w:rPr>
          <w:sz w:val="28"/>
          <w:lang w:val="ru-RU"/>
        </w:rPr>
        <w:t xml:space="preserve"> ОТГ на 2020 - 2021 роки (</w:t>
      </w:r>
      <w:proofErr w:type="spellStart"/>
      <w:r w:rsidRPr="00014867">
        <w:rPr>
          <w:sz w:val="28"/>
          <w:lang w:val="ru-RU"/>
        </w:rPr>
        <w:t>далі</w:t>
      </w:r>
      <w:proofErr w:type="spellEnd"/>
      <w:r w:rsidRPr="00014867">
        <w:rPr>
          <w:sz w:val="28"/>
          <w:lang w:val="ru-RU"/>
        </w:rPr>
        <w:t xml:space="preserve"> - </w:t>
      </w:r>
      <w:proofErr w:type="spellStart"/>
      <w:r w:rsidRPr="00014867">
        <w:rPr>
          <w:sz w:val="28"/>
          <w:lang w:val="ru-RU"/>
        </w:rPr>
        <w:t>Програми</w:t>
      </w:r>
      <w:proofErr w:type="spellEnd"/>
      <w:r w:rsidRPr="00014867">
        <w:rPr>
          <w:sz w:val="28"/>
          <w:lang w:val="ru-RU"/>
        </w:rPr>
        <w:t xml:space="preserve">) </w:t>
      </w:r>
      <w:proofErr w:type="spellStart"/>
      <w:r w:rsidRPr="00014867">
        <w:rPr>
          <w:sz w:val="28"/>
          <w:lang w:val="ru-RU"/>
        </w:rPr>
        <w:t>спрямовані</w:t>
      </w:r>
      <w:proofErr w:type="spellEnd"/>
      <w:r w:rsidRPr="00014867">
        <w:rPr>
          <w:sz w:val="28"/>
          <w:lang w:val="ru-RU"/>
        </w:rPr>
        <w:t xml:space="preserve"> на </w:t>
      </w:r>
      <w:proofErr w:type="spellStart"/>
      <w:r w:rsidRPr="00014867">
        <w:rPr>
          <w:sz w:val="28"/>
          <w:lang w:val="ru-RU"/>
        </w:rPr>
        <w:t>забезпечення</w:t>
      </w:r>
      <w:proofErr w:type="spellEnd"/>
      <w:r w:rsidRPr="00014867">
        <w:rPr>
          <w:sz w:val="28"/>
          <w:lang w:val="ru-RU"/>
        </w:rPr>
        <w:t xml:space="preserve"> </w:t>
      </w:r>
      <w:proofErr w:type="spellStart"/>
      <w:r w:rsidRPr="00014867">
        <w:rPr>
          <w:sz w:val="28"/>
          <w:lang w:val="ru-RU"/>
        </w:rPr>
        <w:t>стабільного</w:t>
      </w:r>
      <w:proofErr w:type="spellEnd"/>
      <w:r w:rsidRPr="00014867">
        <w:rPr>
          <w:sz w:val="28"/>
          <w:lang w:val="ru-RU"/>
        </w:rPr>
        <w:t xml:space="preserve"> та </w:t>
      </w:r>
      <w:proofErr w:type="spellStart"/>
      <w:r w:rsidRPr="00014867">
        <w:rPr>
          <w:sz w:val="28"/>
          <w:lang w:val="ru-RU"/>
        </w:rPr>
        <w:t>ефективного</w:t>
      </w:r>
      <w:proofErr w:type="spellEnd"/>
      <w:r w:rsidRPr="00014867">
        <w:rPr>
          <w:sz w:val="28"/>
          <w:lang w:val="ru-RU"/>
        </w:rPr>
        <w:t xml:space="preserve"> </w:t>
      </w:r>
      <w:proofErr w:type="spellStart"/>
      <w:r w:rsidRPr="00014867">
        <w:rPr>
          <w:sz w:val="28"/>
          <w:lang w:val="ru-RU"/>
        </w:rPr>
        <w:t>функціонування</w:t>
      </w:r>
      <w:proofErr w:type="spellEnd"/>
      <w:r w:rsidRPr="00014867">
        <w:rPr>
          <w:sz w:val="28"/>
          <w:lang w:val="ru-RU"/>
        </w:rPr>
        <w:t xml:space="preserve"> </w:t>
      </w:r>
      <w:proofErr w:type="spellStart"/>
      <w:r w:rsidRPr="00014867">
        <w:rPr>
          <w:sz w:val="28"/>
          <w:lang w:val="ru-RU"/>
        </w:rPr>
        <w:t>економіки</w:t>
      </w:r>
      <w:proofErr w:type="spellEnd"/>
      <w:r w:rsidRPr="00014867">
        <w:rPr>
          <w:sz w:val="28"/>
          <w:lang w:val="ru-RU"/>
        </w:rPr>
        <w:t xml:space="preserve">, </w:t>
      </w:r>
      <w:proofErr w:type="spellStart"/>
      <w:r w:rsidRPr="00014867">
        <w:rPr>
          <w:sz w:val="28"/>
          <w:lang w:val="ru-RU"/>
        </w:rPr>
        <w:t>орієнтованої</w:t>
      </w:r>
      <w:proofErr w:type="spellEnd"/>
      <w:r w:rsidRPr="00014867">
        <w:rPr>
          <w:sz w:val="28"/>
          <w:lang w:val="ru-RU"/>
        </w:rPr>
        <w:t xml:space="preserve"> на </w:t>
      </w:r>
      <w:proofErr w:type="spellStart"/>
      <w:r w:rsidRPr="00014867">
        <w:rPr>
          <w:sz w:val="28"/>
          <w:lang w:val="ru-RU"/>
        </w:rPr>
        <w:t>задоволення</w:t>
      </w:r>
      <w:proofErr w:type="spellEnd"/>
      <w:r w:rsidRPr="00014867">
        <w:rPr>
          <w:sz w:val="28"/>
          <w:lang w:val="ru-RU"/>
        </w:rPr>
        <w:t xml:space="preserve"> потреб </w:t>
      </w:r>
      <w:proofErr w:type="spellStart"/>
      <w:r w:rsidRPr="00014867">
        <w:rPr>
          <w:sz w:val="28"/>
          <w:lang w:val="ru-RU"/>
        </w:rPr>
        <w:t>громади</w:t>
      </w:r>
      <w:proofErr w:type="spellEnd"/>
      <w:r w:rsidRPr="00014867">
        <w:rPr>
          <w:sz w:val="28"/>
          <w:lang w:val="ru-RU"/>
        </w:rPr>
        <w:t xml:space="preserve">, </w:t>
      </w:r>
      <w:proofErr w:type="spellStart"/>
      <w:r w:rsidRPr="00014867">
        <w:rPr>
          <w:sz w:val="28"/>
          <w:lang w:val="ru-RU"/>
        </w:rPr>
        <w:t>розвиток</w:t>
      </w:r>
      <w:proofErr w:type="spellEnd"/>
      <w:r w:rsidRPr="00014867">
        <w:rPr>
          <w:sz w:val="28"/>
          <w:lang w:val="ru-RU"/>
        </w:rPr>
        <w:t xml:space="preserve"> </w:t>
      </w:r>
      <w:proofErr w:type="spellStart"/>
      <w:r w:rsidRPr="00014867">
        <w:rPr>
          <w:sz w:val="28"/>
          <w:lang w:val="ru-RU"/>
        </w:rPr>
        <w:t>суб’єктів</w:t>
      </w:r>
      <w:proofErr w:type="spellEnd"/>
      <w:r w:rsidRPr="00014867">
        <w:rPr>
          <w:sz w:val="28"/>
          <w:lang w:val="ru-RU"/>
        </w:rPr>
        <w:t xml:space="preserve"> </w:t>
      </w:r>
      <w:proofErr w:type="spellStart"/>
      <w:r w:rsidRPr="00014867">
        <w:rPr>
          <w:sz w:val="28"/>
          <w:lang w:val="ru-RU"/>
        </w:rPr>
        <w:t>фінансової</w:t>
      </w:r>
      <w:proofErr w:type="spellEnd"/>
      <w:r w:rsidRPr="00014867">
        <w:rPr>
          <w:sz w:val="28"/>
          <w:lang w:val="ru-RU"/>
        </w:rPr>
        <w:t xml:space="preserve"> </w:t>
      </w:r>
      <w:proofErr w:type="spellStart"/>
      <w:r w:rsidRPr="00014867">
        <w:rPr>
          <w:sz w:val="28"/>
          <w:lang w:val="ru-RU"/>
        </w:rPr>
        <w:t>діяльності</w:t>
      </w:r>
      <w:proofErr w:type="spellEnd"/>
      <w:r w:rsidRPr="00014867">
        <w:rPr>
          <w:sz w:val="28"/>
          <w:lang w:val="ru-RU"/>
        </w:rPr>
        <w:t xml:space="preserve">, </w:t>
      </w:r>
      <w:proofErr w:type="spellStart"/>
      <w:r w:rsidRPr="00014867">
        <w:rPr>
          <w:sz w:val="28"/>
          <w:lang w:val="ru-RU"/>
        </w:rPr>
        <w:t>розроблення</w:t>
      </w:r>
      <w:proofErr w:type="spellEnd"/>
      <w:r w:rsidRPr="00014867">
        <w:rPr>
          <w:sz w:val="28"/>
          <w:lang w:val="ru-RU"/>
        </w:rPr>
        <w:t xml:space="preserve"> </w:t>
      </w:r>
      <w:proofErr w:type="spellStart"/>
      <w:r w:rsidRPr="00014867">
        <w:rPr>
          <w:sz w:val="28"/>
          <w:lang w:val="ru-RU"/>
        </w:rPr>
        <w:t>інвестиційних</w:t>
      </w:r>
      <w:proofErr w:type="spellEnd"/>
      <w:r w:rsidRPr="00014867">
        <w:rPr>
          <w:sz w:val="28"/>
          <w:lang w:val="ru-RU"/>
        </w:rPr>
        <w:t xml:space="preserve"> </w:t>
      </w:r>
      <w:proofErr w:type="spellStart"/>
      <w:r w:rsidRPr="00014867">
        <w:rPr>
          <w:sz w:val="28"/>
          <w:lang w:val="ru-RU"/>
        </w:rPr>
        <w:t>програм</w:t>
      </w:r>
      <w:proofErr w:type="spellEnd"/>
      <w:proofErr w:type="gramStart"/>
      <w:r w:rsidRPr="00014867">
        <w:rPr>
          <w:sz w:val="28"/>
          <w:lang w:val="ru-RU"/>
        </w:rPr>
        <w:t xml:space="preserve"> .</w:t>
      </w:r>
      <w:proofErr w:type="gramEnd"/>
      <w:r w:rsidRPr="00014867">
        <w:rPr>
          <w:sz w:val="28"/>
          <w:lang w:val="ru-RU"/>
        </w:rPr>
        <w:t xml:space="preserve"> </w:t>
      </w:r>
    </w:p>
    <w:p w:rsidR="00014867" w:rsidRPr="00014867" w:rsidRDefault="00014867" w:rsidP="00014867">
      <w:pPr>
        <w:ind w:firstLine="567"/>
        <w:jc w:val="both"/>
        <w:rPr>
          <w:sz w:val="28"/>
          <w:lang w:val="ru-RU"/>
        </w:rPr>
      </w:pPr>
      <w:proofErr w:type="spellStart"/>
      <w:r w:rsidRPr="00014867">
        <w:rPr>
          <w:sz w:val="28"/>
          <w:lang w:val="ru-RU"/>
        </w:rPr>
        <w:t>Основними</w:t>
      </w:r>
      <w:proofErr w:type="spellEnd"/>
      <w:r w:rsidRPr="00014867">
        <w:rPr>
          <w:sz w:val="28"/>
          <w:lang w:val="ru-RU"/>
        </w:rPr>
        <w:t xml:space="preserve"> </w:t>
      </w:r>
      <w:proofErr w:type="spellStart"/>
      <w:r w:rsidRPr="00014867">
        <w:rPr>
          <w:sz w:val="28"/>
          <w:lang w:val="ru-RU"/>
        </w:rPr>
        <w:t>законодавчими</w:t>
      </w:r>
      <w:proofErr w:type="spellEnd"/>
      <w:r w:rsidRPr="00014867">
        <w:rPr>
          <w:sz w:val="28"/>
          <w:lang w:val="ru-RU"/>
        </w:rPr>
        <w:t xml:space="preserve"> актами для </w:t>
      </w:r>
      <w:proofErr w:type="spellStart"/>
      <w:r w:rsidRPr="00014867">
        <w:rPr>
          <w:sz w:val="28"/>
          <w:lang w:val="ru-RU"/>
        </w:rPr>
        <w:t>розробки</w:t>
      </w:r>
      <w:proofErr w:type="spellEnd"/>
      <w:r w:rsidRPr="00014867">
        <w:rPr>
          <w:sz w:val="28"/>
          <w:lang w:val="ru-RU"/>
        </w:rPr>
        <w:t xml:space="preserve"> </w:t>
      </w:r>
      <w:proofErr w:type="spellStart"/>
      <w:r w:rsidRPr="00014867">
        <w:rPr>
          <w:sz w:val="28"/>
          <w:lang w:val="ru-RU"/>
        </w:rPr>
        <w:t>Програми</w:t>
      </w:r>
      <w:proofErr w:type="spellEnd"/>
      <w:r w:rsidRPr="00014867">
        <w:rPr>
          <w:sz w:val="28"/>
          <w:lang w:val="ru-RU"/>
        </w:rPr>
        <w:t xml:space="preserve"> </w:t>
      </w:r>
      <w:proofErr w:type="spellStart"/>
      <w:r w:rsidRPr="00014867">
        <w:rPr>
          <w:sz w:val="28"/>
          <w:lang w:val="ru-RU"/>
        </w:rPr>
        <w:t>є</w:t>
      </w:r>
      <w:proofErr w:type="spellEnd"/>
      <w:r w:rsidRPr="00014867">
        <w:rPr>
          <w:sz w:val="28"/>
          <w:lang w:val="ru-RU"/>
        </w:rPr>
        <w:t xml:space="preserve"> </w:t>
      </w:r>
      <w:proofErr w:type="spellStart"/>
      <w:r w:rsidRPr="00014867">
        <w:rPr>
          <w:sz w:val="28"/>
          <w:lang w:val="ru-RU"/>
        </w:rPr>
        <w:t>Земельний</w:t>
      </w:r>
      <w:proofErr w:type="spellEnd"/>
      <w:r w:rsidRPr="00014867">
        <w:rPr>
          <w:sz w:val="28"/>
          <w:lang w:val="ru-RU"/>
        </w:rPr>
        <w:t xml:space="preserve"> кодекс </w:t>
      </w:r>
      <w:proofErr w:type="spellStart"/>
      <w:r w:rsidRPr="00014867">
        <w:rPr>
          <w:sz w:val="28"/>
          <w:lang w:val="ru-RU"/>
        </w:rPr>
        <w:t>України</w:t>
      </w:r>
      <w:proofErr w:type="spellEnd"/>
      <w:r w:rsidRPr="00014867">
        <w:rPr>
          <w:sz w:val="28"/>
          <w:lang w:val="ru-RU"/>
        </w:rPr>
        <w:t xml:space="preserve">, </w:t>
      </w:r>
      <w:proofErr w:type="spellStart"/>
      <w:r w:rsidRPr="00014867">
        <w:rPr>
          <w:sz w:val="28"/>
          <w:lang w:val="ru-RU"/>
        </w:rPr>
        <w:t>Закони</w:t>
      </w:r>
      <w:proofErr w:type="spellEnd"/>
      <w:r w:rsidRPr="00014867">
        <w:rPr>
          <w:sz w:val="28"/>
          <w:lang w:val="ru-RU"/>
        </w:rPr>
        <w:t xml:space="preserve"> </w:t>
      </w:r>
      <w:proofErr w:type="spellStart"/>
      <w:r w:rsidRPr="00014867">
        <w:rPr>
          <w:sz w:val="28"/>
          <w:lang w:val="ru-RU"/>
        </w:rPr>
        <w:t>України</w:t>
      </w:r>
      <w:proofErr w:type="spellEnd"/>
      <w:r w:rsidRPr="00014867">
        <w:rPr>
          <w:sz w:val="28"/>
          <w:lang w:val="ru-RU"/>
        </w:rPr>
        <w:t xml:space="preserve"> «Про </w:t>
      </w:r>
      <w:proofErr w:type="spellStart"/>
      <w:r w:rsidRPr="00014867">
        <w:rPr>
          <w:sz w:val="28"/>
          <w:lang w:val="ru-RU"/>
        </w:rPr>
        <w:t>місцеве</w:t>
      </w:r>
      <w:proofErr w:type="spellEnd"/>
      <w:r w:rsidRPr="00014867">
        <w:rPr>
          <w:sz w:val="28"/>
          <w:lang w:val="ru-RU"/>
        </w:rPr>
        <w:t xml:space="preserve"> </w:t>
      </w:r>
      <w:proofErr w:type="spellStart"/>
      <w:r w:rsidRPr="00014867">
        <w:rPr>
          <w:sz w:val="28"/>
          <w:lang w:val="ru-RU"/>
        </w:rPr>
        <w:t>самоврядування</w:t>
      </w:r>
      <w:proofErr w:type="spellEnd"/>
      <w:r w:rsidRPr="00014867">
        <w:rPr>
          <w:sz w:val="28"/>
          <w:lang w:val="ru-RU"/>
        </w:rPr>
        <w:t xml:space="preserve"> в </w:t>
      </w:r>
      <w:proofErr w:type="spellStart"/>
      <w:r w:rsidRPr="00014867">
        <w:rPr>
          <w:sz w:val="28"/>
          <w:lang w:val="ru-RU"/>
        </w:rPr>
        <w:t>Україні</w:t>
      </w:r>
      <w:proofErr w:type="spellEnd"/>
      <w:r w:rsidRPr="00014867">
        <w:rPr>
          <w:sz w:val="28"/>
          <w:lang w:val="ru-RU"/>
        </w:rPr>
        <w:t xml:space="preserve">», «Про </w:t>
      </w:r>
      <w:proofErr w:type="spellStart"/>
      <w:r w:rsidRPr="00014867">
        <w:rPr>
          <w:sz w:val="28"/>
          <w:lang w:val="ru-RU"/>
        </w:rPr>
        <w:t>охорону</w:t>
      </w:r>
      <w:proofErr w:type="spellEnd"/>
      <w:r w:rsidRPr="00014867">
        <w:rPr>
          <w:sz w:val="28"/>
          <w:lang w:val="ru-RU"/>
        </w:rPr>
        <w:t xml:space="preserve"> земель»,  «Про </w:t>
      </w:r>
      <w:proofErr w:type="spellStart"/>
      <w:r w:rsidRPr="00014867">
        <w:rPr>
          <w:sz w:val="28"/>
          <w:lang w:val="ru-RU"/>
        </w:rPr>
        <w:t>землеустрій</w:t>
      </w:r>
      <w:proofErr w:type="spellEnd"/>
      <w:r w:rsidRPr="00014867">
        <w:rPr>
          <w:sz w:val="28"/>
          <w:lang w:val="ru-RU"/>
        </w:rPr>
        <w:t xml:space="preserve">», «Про </w:t>
      </w:r>
      <w:proofErr w:type="spellStart"/>
      <w:r w:rsidRPr="00014867">
        <w:rPr>
          <w:sz w:val="28"/>
          <w:lang w:val="ru-RU"/>
        </w:rPr>
        <w:t>державний</w:t>
      </w:r>
      <w:proofErr w:type="spellEnd"/>
      <w:r w:rsidRPr="00014867">
        <w:rPr>
          <w:sz w:val="28"/>
          <w:lang w:val="ru-RU"/>
        </w:rPr>
        <w:t xml:space="preserve"> </w:t>
      </w:r>
      <w:proofErr w:type="spellStart"/>
      <w:r w:rsidRPr="00014867">
        <w:rPr>
          <w:sz w:val="28"/>
          <w:lang w:val="ru-RU"/>
        </w:rPr>
        <w:t>земельний</w:t>
      </w:r>
      <w:proofErr w:type="spellEnd"/>
      <w:r w:rsidRPr="00014867">
        <w:rPr>
          <w:sz w:val="28"/>
          <w:lang w:val="ru-RU"/>
        </w:rPr>
        <w:t xml:space="preserve"> кадастр», «Про </w:t>
      </w:r>
      <w:proofErr w:type="spellStart"/>
      <w:r w:rsidRPr="00014867">
        <w:rPr>
          <w:sz w:val="28"/>
          <w:lang w:val="ru-RU"/>
        </w:rPr>
        <w:t>регулювання</w:t>
      </w:r>
      <w:proofErr w:type="spellEnd"/>
      <w:r w:rsidRPr="00014867">
        <w:rPr>
          <w:sz w:val="28"/>
          <w:lang w:val="ru-RU"/>
        </w:rPr>
        <w:t xml:space="preserve"> </w:t>
      </w:r>
      <w:proofErr w:type="spellStart"/>
      <w:r w:rsidRPr="00014867">
        <w:rPr>
          <w:sz w:val="28"/>
          <w:lang w:val="ru-RU"/>
        </w:rPr>
        <w:t>містобудівної</w:t>
      </w:r>
      <w:proofErr w:type="spellEnd"/>
      <w:r w:rsidRPr="00014867">
        <w:rPr>
          <w:sz w:val="28"/>
          <w:lang w:val="ru-RU"/>
        </w:rPr>
        <w:t xml:space="preserve"> </w:t>
      </w:r>
      <w:proofErr w:type="spellStart"/>
      <w:r w:rsidRPr="00014867">
        <w:rPr>
          <w:sz w:val="28"/>
          <w:lang w:val="ru-RU"/>
        </w:rPr>
        <w:t>діяльності</w:t>
      </w:r>
      <w:proofErr w:type="spellEnd"/>
      <w:r w:rsidRPr="00014867">
        <w:rPr>
          <w:sz w:val="28"/>
          <w:lang w:val="ru-RU"/>
        </w:rPr>
        <w:t xml:space="preserve">», «Про </w:t>
      </w:r>
      <w:proofErr w:type="spellStart"/>
      <w:r w:rsidRPr="00014867">
        <w:rPr>
          <w:sz w:val="28"/>
          <w:lang w:val="ru-RU"/>
        </w:rPr>
        <w:t>державну</w:t>
      </w:r>
      <w:proofErr w:type="spellEnd"/>
      <w:r w:rsidRPr="00014867">
        <w:rPr>
          <w:sz w:val="28"/>
          <w:lang w:val="ru-RU"/>
        </w:rPr>
        <w:t xml:space="preserve"> </w:t>
      </w:r>
      <w:proofErr w:type="spellStart"/>
      <w:r w:rsidRPr="00014867">
        <w:rPr>
          <w:sz w:val="28"/>
          <w:lang w:val="ru-RU"/>
        </w:rPr>
        <w:t>реєстрацію</w:t>
      </w:r>
      <w:proofErr w:type="spellEnd"/>
      <w:r w:rsidRPr="00014867">
        <w:rPr>
          <w:sz w:val="28"/>
          <w:lang w:val="ru-RU"/>
        </w:rPr>
        <w:t xml:space="preserve"> </w:t>
      </w:r>
      <w:proofErr w:type="spellStart"/>
      <w:r w:rsidRPr="00014867">
        <w:rPr>
          <w:sz w:val="28"/>
          <w:lang w:val="ru-RU"/>
        </w:rPr>
        <w:t>речових</w:t>
      </w:r>
      <w:proofErr w:type="spellEnd"/>
      <w:r w:rsidRPr="00014867">
        <w:rPr>
          <w:sz w:val="28"/>
          <w:lang w:val="ru-RU"/>
        </w:rPr>
        <w:t xml:space="preserve"> прав на </w:t>
      </w:r>
      <w:proofErr w:type="spellStart"/>
      <w:r w:rsidRPr="00014867">
        <w:rPr>
          <w:sz w:val="28"/>
          <w:lang w:val="ru-RU"/>
        </w:rPr>
        <w:t>нерухоме</w:t>
      </w:r>
      <w:proofErr w:type="spellEnd"/>
      <w:r w:rsidRPr="00014867">
        <w:rPr>
          <w:sz w:val="28"/>
          <w:lang w:val="ru-RU"/>
        </w:rPr>
        <w:t xml:space="preserve"> </w:t>
      </w:r>
      <w:proofErr w:type="spellStart"/>
      <w:r w:rsidRPr="00014867">
        <w:rPr>
          <w:sz w:val="28"/>
          <w:lang w:val="ru-RU"/>
        </w:rPr>
        <w:t>майно</w:t>
      </w:r>
      <w:proofErr w:type="spellEnd"/>
      <w:r w:rsidRPr="00014867">
        <w:rPr>
          <w:sz w:val="28"/>
          <w:lang w:val="ru-RU"/>
        </w:rPr>
        <w:t xml:space="preserve">», </w:t>
      </w:r>
      <w:proofErr w:type="spellStart"/>
      <w:r w:rsidRPr="00014867">
        <w:rPr>
          <w:sz w:val="28"/>
          <w:lang w:val="ru-RU"/>
        </w:rPr>
        <w:t>розпорядження</w:t>
      </w:r>
      <w:proofErr w:type="spellEnd"/>
      <w:r w:rsidRPr="00014867">
        <w:rPr>
          <w:sz w:val="28"/>
          <w:lang w:val="ru-RU"/>
        </w:rPr>
        <w:t xml:space="preserve"> </w:t>
      </w:r>
      <w:proofErr w:type="spellStart"/>
      <w:r w:rsidRPr="00014867">
        <w:rPr>
          <w:sz w:val="28"/>
          <w:lang w:val="ru-RU"/>
        </w:rPr>
        <w:t>Кабінету</w:t>
      </w:r>
      <w:proofErr w:type="spellEnd"/>
      <w:r w:rsidRPr="00014867">
        <w:rPr>
          <w:sz w:val="28"/>
          <w:lang w:val="ru-RU"/>
        </w:rPr>
        <w:t xml:space="preserve"> </w:t>
      </w:r>
      <w:proofErr w:type="spellStart"/>
      <w:r w:rsidRPr="00014867">
        <w:rPr>
          <w:sz w:val="28"/>
          <w:lang w:val="ru-RU"/>
        </w:rPr>
        <w:t>Міні</w:t>
      </w:r>
      <w:proofErr w:type="gramStart"/>
      <w:r w:rsidRPr="00014867">
        <w:rPr>
          <w:sz w:val="28"/>
          <w:lang w:val="ru-RU"/>
        </w:rPr>
        <w:t>стр</w:t>
      </w:r>
      <w:proofErr w:type="gramEnd"/>
      <w:r w:rsidRPr="00014867">
        <w:rPr>
          <w:sz w:val="28"/>
          <w:lang w:val="ru-RU"/>
        </w:rPr>
        <w:t>ів</w:t>
      </w:r>
      <w:proofErr w:type="spellEnd"/>
      <w:r w:rsidRPr="00014867">
        <w:rPr>
          <w:sz w:val="28"/>
          <w:lang w:val="ru-RU"/>
        </w:rPr>
        <w:t xml:space="preserve"> </w:t>
      </w:r>
      <w:proofErr w:type="spellStart"/>
      <w:r w:rsidRPr="00014867">
        <w:rPr>
          <w:sz w:val="28"/>
          <w:lang w:val="ru-RU"/>
        </w:rPr>
        <w:t>України</w:t>
      </w:r>
      <w:proofErr w:type="spellEnd"/>
      <w:r w:rsidRPr="00014867">
        <w:rPr>
          <w:sz w:val="28"/>
          <w:lang w:val="ru-RU"/>
        </w:rPr>
        <w:t xml:space="preserve"> </w:t>
      </w:r>
      <w:proofErr w:type="spellStart"/>
      <w:r w:rsidRPr="00014867">
        <w:rPr>
          <w:sz w:val="28"/>
          <w:lang w:val="ru-RU"/>
        </w:rPr>
        <w:t>від</w:t>
      </w:r>
      <w:proofErr w:type="spellEnd"/>
      <w:r w:rsidRPr="00014867">
        <w:rPr>
          <w:sz w:val="28"/>
          <w:lang w:val="ru-RU"/>
        </w:rPr>
        <w:t xml:space="preserve"> 17 </w:t>
      </w:r>
      <w:proofErr w:type="spellStart"/>
      <w:r w:rsidRPr="00014867">
        <w:rPr>
          <w:sz w:val="28"/>
          <w:lang w:val="ru-RU"/>
        </w:rPr>
        <w:t>червня</w:t>
      </w:r>
      <w:proofErr w:type="spellEnd"/>
      <w:r w:rsidRPr="00014867">
        <w:rPr>
          <w:sz w:val="28"/>
          <w:lang w:val="ru-RU"/>
        </w:rPr>
        <w:t xml:space="preserve"> 2009 року № 743-р «Про </w:t>
      </w:r>
      <w:proofErr w:type="spellStart"/>
      <w:r w:rsidRPr="00014867">
        <w:rPr>
          <w:sz w:val="28"/>
          <w:lang w:val="ru-RU"/>
        </w:rPr>
        <w:t>схвалення</w:t>
      </w:r>
      <w:proofErr w:type="spellEnd"/>
      <w:r w:rsidRPr="00014867">
        <w:rPr>
          <w:sz w:val="28"/>
          <w:lang w:val="ru-RU"/>
        </w:rPr>
        <w:t xml:space="preserve"> </w:t>
      </w:r>
      <w:proofErr w:type="spellStart"/>
      <w:r w:rsidRPr="00014867">
        <w:rPr>
          <w:sz w:val="28"/>
          <w:lang w:val="ru-RU"/>
        </w:rPr>
        <w:t>Концепц</w:t>
      </w:r>
      <w:proofErr w:type="gramStart"/>
      <w:r w:rsidRPr="00014867">
        <w:rPr>
          <w:sz w:val="28"/>
          <w:lang w:val="ru-RU"/>
        </w:rPr>
        <w:t>ії</w:t>
      </w:r>
      <w:proofErr w:type="spellEnd"/>
      <w:r w:rsidRPr="00014867">
        <w:rPr>
          <w:sz w:val="28"/>
          <w:lang w:val="ru-RU"/>
        </w:rPr>
        <w:t xml:space="preserve"> </w:t>
      </w:r>
      <w:proofErr w:type="spellStart"/>
      <w:r w:rsidRPr="00014867">
        <w:rPr>
          <w:sz w:val="28"/>
          <w:lang w:val="ru-RU"/>
        </w:rPr>
        <w:t>Д</w:t>
      </w:r>
      <w:proofErr w:type="gramEnd"/>
      <w:r w:rsidRPr="00014867">
        <w:rPr>
          <w:sz w:val="28"/>
          <w:lang w:val="ru-RU"/>
        </w:rPr>
        <w:t>ержавної</w:t>
      </w:r>
      <w:proofErr w:type="spellEnd"/>
      <w:r w:rsidRPr="00014867">
        <w:rPr>
          <w:sz w:val="28"/>
          <w:lang w:val="ru-RU"/>
        </w:rPr>
        <w:t xml:space="preserve"> </w:t>
      </w:r>
      <w:proofErr w:type="spellStart"/>
      <w:r w:rsidRPr="00014867">
        <w:rPr>
          <w:sz w:val="28"/>
          <w:lang w:val="ru-RU"/>
        </w:rPr>
        <w:t>цільової</w:t>
      </w:r>
      <w:proofErr w:type="spellEnd"/>
      <w:r w:rsidRPr="00014867">
        <w:rPr>
          <w:sz w:val="28"/>
          <w:lang w:val="ru-RU"/>
        </w:rPr>
        <w:t xml:space="preserve"> </w:t>
      </w:r>
      <w:proofErr w:type="spellStart"/>
      <w:r w:rsidRPr="00014867">
        <w:rPr>
          <w:sz w:val="28"/>
          <w:lang w:val="ru-RU"/>
        </w:rPr>
        <w:t>програми</w:t>
      </w:r>
      <w:proofErr w:type="spellEnd"/>
      <w:r w:rsidRPr="00014867">
        <w:rPr>
          <w:sz w:val="28"/>
          <w:lang w:val="ru-RU"/>
        </w:rPr>
        <w:t xml:space="preserve"> </w:t>
      </w:r>
      <w:proofErr w:type="spellStart"/>
      <w:r w:rsidRPr="00014867">
        <w:rPr>
          <w:sz w:val="28"/>
          <w:lang w:val="ru-RU"/>
        </w:rPr>
        <w:t>розвитку</w:t>
      </w:r>
      <w:proofErr w:type="spellEnd"/>
      <w:r w:rsidRPr="00014867">
        <w:rPr>
          <w:sz w:val="28"/>
          <w:lang w:val="ru-RU"/>
        </w:rPr>
        <w:t xml:space="preserve"> </w:t>
      </w:r>
      <w:proofErr w:type="spellStart"/>
      <w:r w:rsidRPr="00014867">
        <w:rPr>
          <w:sz w:val="28"/>
          <w:lang w:val="ru-RU"/>
        </w:rPr>
        <w:t>земельних</w:t>
      </w:r>
      <w:proofErr w:type="spellEnd"/>
      <w:r w:rsidRPr="00014867">
        <w:rPr>
          <w:sz w:val="28"/>
          <w:lang w:val="ru-RU"/>
        </w:rPr>
        <w:t xml:space="preserve"> </w:t>
      </w:r>
      <w:proofErr w:type="spellStart"/>
      <w:r w:rsidRPr="00014867">
        <w:rPr>
          <w:sz w:val="28"/>
          <w:lang w:val="ru-RU"/>
        </w:rPr>
        <w:t>відносин</w:t>
      </w:r>
      <w:proofErr w:type="spellEnd"/>
      <w:r w:rsidRPr="00014867">
        <w:rPr>
          <w:sz w:val="28"/>
          <w:lang w:val="ru-RU"/>
        </w:rPr>
        <w:t xml:space="preserve"> в </w:t>
      </w:r>
      <w:proofErr w:type="spellStart"/>
      <w:r w:rsidRPr="00014867">
        <w:rPr>
          <w:sz w:val="28"/>
          <w:lang w:val="ru-RU"/>
        </w:rPr>
        <w:t>Україні</w:t>
      </w:r>
      <w:proofErr w:type="spellEnd"/>
      <w:r w:rsidRPr="00014867">
        <w:rPr>
          <w:sz w:val="28"/>
          <w:lang w:val="ru-RU"/>
        </w:rPr>
        <w:t xml:space="preserve"> на </w:t>
      </w:r>
      <w:proofErr w:type="spellStart"/>
      <w:r w:rsidRPr="00014867">
        <w:rPr>
          <w:sz w:val="28"/>
          <w:lang w:val="ru-RU"/>
        </w:rPr>
        <w:t>період</w:t>
      </w:r>
      <w:proofErr w:type="spellEnd"/>
      <w:r w:rsidRPr="00014867">
        <w:rPr>
          <w:sz w:val="28"/>
          <w:lang w:val="ru-RU"/>
        </w:rPr>
        <w:t xml:space="preserve"> до 2020 року».</w:t>
      </w:r>
    </w:p>
    <w:p w:rsidR="00014867" w:rsidRDefault="00014867" w:rsidP="00014867">
      <w:pPr>
        <w:ind w:firstLine="567"/>
        <w:jc w:val="both"/>
        <w:rPr>
          <w:sz w:val="28"/>
          <w:lang w:val="ru-RU"/>
        </w:rPr>
      </w:pPr>
      <w:proofErr w:type="spellStart"/>
      <w:r w:rsidRPr="00014867">
        <w:rPr>
          <w:sz w:val="28"/>
          <w:lang w:val="ru-RU"/>
        </w:rPr>
        <w:t>Загальна</w:t>
      </w:r>
      <w:proofErr w:type="spellEnd"/>
      <w:r w:rsidRPr="00014867">
        <w:rPr>
          <w:sz w:val="28"/>
          <w:lang w:val="ru-RU"/>
        </w:rPr>
        <w:t xml:space="preserve"> </w:t>
      </w:r>
      <w:proofErr w:type="spellStart"/>
      <w:r w:rsidRPr="00014867">
        <w:rPr>
          <w:sz w:val="28"/>
          <w:lang w:val="ru-RU"/>
        </w:rPr>
        <w:t>площа</w:t>
      </w:r>
      <w:proofErr w:type="spellEnd"/>
      <w:r w:rsidRPr="00014867">
        <w:rPr>
          <w:sz w:val="28"/>
          <w:lang w:val="ru-RU"/>
        </w:rPr>
        <w:t xml:space="preserve"> </w:t>
      </w:r>
      <w:proofErr w:type="spellStart"/>
      <w:r w:rsidRPr="00014867">
        <w:rPr>
          <w:sz w:val="28"/>
          <w:lang w:val="ru-RU"/>
        </w:rPr>
        <w:t>території</w:t>
      </w:r>
      <w:proofErr w:type="spellEnd"/>
      <w:r w:rsidRPr="00014867">
        <w:rPr>
          <w:sz w:val="28"/>
          <w:lang w:val="ru-RU"/>
        </w:rPr>
        <w:t xml:space="preserve">   </w:t>
      </w:r>
      <w:proofErr w:type="spellStart"/>
      <w:r w:rsidRPr="00014867">
        <w:rPr>
          <w:sz w:val="28"/>
          <w:lang w:val="ru-RU"/>
        </w:rPr>
        <w:t>Арбузинської</w:t>
      </w:r>
      <w:proofErr w:type="spellEnd"/>
      <w:r w:rsidRPr="00014867">
        <w:rPr>
          <w:sz w:val="28"/>
          <w:lang w:val="ru-RU"/>
        </w:rPr>
        <w:t xml:space="preserve"> </w:t>
      </w:r>
      <w:proofErr w:type="spellStart"/>
      <w:r w:rsidRPr="00014867">
        <w:rPr>
          <w:sz w:val="28"/>
          <w:lang w:val="ru-RU"/>
        </w:rPr>
        <w:t>селищної</w:t>
      </w:r>
      <w:proofErr w:type="spellEnd"/>
      <w:r w:rsidRPr="00014867">
        <w:rPr>
          <w:sz w:val="28"/>
          <w:lang w:val="ru-RU"/>
        </w:rPr>
        <w:t xml:space="preserve"> ОТГ – 292.03 </w:t>
      </w:r>
      <w:proofErr w:type="spellStart"/>
      <w:r w:rsidRPr="00014867">
        <w:rPr>
          <w:sz w:val="28"/>
          <w:lang w:val="ru-RU"/>
        </w:rPr>
        <w:t>км</w:t>
      </w:r>
      <w:proofErr w:type="gramStart"/>
      <w:r w:rsidRPr="00014867">
        <w:rPr>
          <w:sz w:val="28"/>
          <w:lang w:val="ru-RU"/>
        </w:rPr>
        <w:t>.к</w:t>
      </w:r>
      <w:proofErr w:type="gramEnd"/>
      <w:r w:rsidRPr="00014867">
        <w:rPr>
          <w:sz w:val="28"/>
          <w:lang w:val="ru-RU"/>
        </w:rPr>
        <w:t>в</w:t>
      </w:r>
      <w:proofErr w:type="spellEnd"/>
      <w:r w:rsidRPr="00014867">
        <w:rPr>
          <w:sz w:val="28"/>
          <w:lang w:val="ru-RU"/>
        </w:rPr>
        <w:t xml:space="preserve">, </w:t>
      </w:r>
      <w:proofErr w:type="spellStart"/>
      <w:r w:rsidRPr="00014867">
        <w:rPr>
          <w:sz w:val="28"/>
          <w:lang w:val="ru-RU"/>
        </w:rPr>
        <w:t>з</w:t>
      </w:r>
      <w:proofErr w:type="spellEnd"/>
      <w:r w:rsidRPr="00014867">
        <w:rPr>
          <w:sz w:val="28"/>
          <w:lang w:val="ru-RU"/>
        </w:rPr>
        <w:t xml:space="preserve"> них: для </w:t>
      </w:r>
      <w:proofErr w:type="spellStart"/>
      <w:r w:rsidRPr="00014867">
        <w:rPr>
          <w:sz w:val="28"/>
          <w:lang w:val="ru-RU"/>
        </w:rPr>
        <w:t>будівництва</w:t>
      </w:r>
      <w:proofErr w:type="spellEnd"/>
      <w:r w:rsidRPr="00014867">
        <w:rPr>
          <w:sz w:val="28"/>
          <w:lang w:val="ru-RU"/>
        </w:rPr>
        <w:t xml:space="preserve"> та </w:t>
      </w:r>
      <w:proofErr w:type="spellStart"/>
      <w:r w:rsidRPr="00014867">
        <w:rPr>
          <w:sz w:val="28"/>
          <w:lang w:val="ru-RU"/>
        </w:rPr>
        <w:t>обслуговування</w:t>
      </w:r>
      <w:proofErr w:type="spellEnd"/>
      <w:r w:rsidRPr="00014867">
        <w:rPr>
          <w:sz w:val="28"/>
          <w:lang w:val="ru-RU"/>
        </w:rPr>
        <w:t xml:space="preserve"> </w:t>
      </w:r>
      <w:proofErr w:type="spellStart"/>
      <w:r w:rsidRPr="00014867">
        <w:rPr>
          <w:sz w:val="28"/>
          <w:lang w:val="ru-RU"/>
        </w:rPr>
        <w:t>житлового</w:t>
      </w:r>
      <w:proofErr w:type="spellEnd"/>
      <w:r w:rsidRPr="00014867">
        <w:rPr>
          <w:sz w:val="28"/>
          <w:lang w:val="ru-RU"/>
        </w:rPr>
        <w:t xml:space="preserve"> </w:t>
      </w:r>
      <w:proofErr w:type="spellStart"/>
      <w:r w:rsidRPr="00014867">
        <w:rPr>
          <w:sz w:val="28"/>
          <w:lang w:val="ru-RU"/>
        </w:rPr>
        <w:t>будинку</w:t>
      </w:r>
      <w:proofErr w:type="spellEnd"/>
      <w:r w:rsidRPr="00014867">
        <w:rPr>
          <w:sz w:val="28"/>
          <w:lang w:val="ru-RU"/>
        </w:rPr>
        <w:t xml:space="preserve"> –772,5738  га; особи </w:t>
      </w:r>
      <w:proofErr w:type="spellStart"/>
      <w:r w:rsidRPr="00014867">
        <w:rPr>
          <w:sz w:val="28"/>
          <w:lang w:val="ru-RU"/>
        </w:rPr>
        <w:t>земельні</w:t>
      </w:r>
      <w:proofErr w:type="spellEnd"/>
      <w:r w:rsidRPr="00014867">
        <w:rPr>
          <w:sz w:val="28"/>
          <w:lang w:val="ru-RU"/>
        </w:rPr>
        <w:t xml:space="preserve"> </w:t>
      </w:r>
      <w:proofErr w:type="spellStart"/>
      <w:r w:rsidRPr="00014867">
        <w:rPr>
          <w:sz w:val="28"/>
          <w:lang w:val="ru-RU"/>
        </w:rPr>
        <w:t>частки</w:t>
      </w:r>
      <w:proofErr w:type="spellEnd"/>
      <w:r w:rsidRPr="00014867">
        <w:rPr>
          <w:sz w:val="28"/>
          <w:lang w:val="ru-RU"/>
        </w:rPr>
        <w:t xml:space="preserve"> (</w:t>
      </w:r>
      <w:proofErr w:type="spellStart"/>
      <w:r w:rsidRPr="00014867">
        <w:rPr>
          <w:sz w:val="28"/>
          <w:lang w:val="ru-RU"/>
        </w:rPr>
        <w:t>паї</w:t>
      </w:r>
      <w:proofErr w:type="spellEnd"/>
      <w:r w:rsidRPr="00014867">
        <w:rPr>
          <w:sz w:val="28"/>
          <w:lang w:val="ru-RU"/>
        </w:rPr>
        <w:t xml:space="preserve">) – 16233,174 га; </w:t>
      </w:r>
      <w:proofErr w:type="spellStart"/>
      <w:r w:rsidRPr="00014867">
        <w:rPr>
          <w:sz w:val="28"/>
          <w:lang w:val="ru-RU"/>
        </w:rPr>
        <w:t>землі</w:t>
      </w:r>
      <w:proofErr w:type="spellEnd"/>
      <w:r w:rsidRPr="00014867">
        <w:rPr>
          <w:sz w:val="28"/>
          <w:lang w:val="ru-RU"/>
        </w:rPr>
        <w:t xml:space="preserve"> </w:t>
      </w:r>
      <w:proofErr w:type="spellStart"/>
      <w:r w:rsidRPr="00014867">
        <w:rPr>
          <w:sz w:val="28"/>
          <w:lang w:val="ru-RU"/>
        </w:rPr>
        <w:t>промисловості</w:t>
      </w:r>
      <w:proofErr w:type="spellEnd"/>
      <w:r w:rsidRPr="00014867">
        <w:rPr>
          <w:sz w:val="28"/>
          <w:lang w:val="ru-RU"/>
        </w:rPr>
        <w:t xml:space="preserve"> </w:t>
      </w:r>
      <w:proofErr w:type="spellStart"/>
      <w:r w:rsidRPr="00014867">
        <w:rPr>
          <w:sz w:val="28"/>
          <w:lang w:val="ru-RU"/>
        </w:rPr>
        <w:t>становлять</w:t>
      </w:r>
      <w:proofErr w:type="spellEnd"/>
      <w:r w:rsidRPr="00014867">
        <w:rPr>
          <w:sz w:val="28"/>
          <w:lang w:val="ru-RU"/>
        </w:rPr>
        <w:t xml:space="preserve"> –4,3038га  та </w:t>
      </w:r>
      <w:proofErr w:type="spellStart"/>
      <w:r w:rsidRPr="00014867">
        <w:rPr>
          <w:sz w:val="28"/>
          <w:lang w:val="ru-RU"/>
        </w:rPr>
        <w:t>землі</w:t>
      </w:r>
      <w:proofErr w:type="spellEnd"/>
      <w:r w:rsidRPr="00014867">
        <w:rPr>
          <w:sz w:val="28"/>
          <w:lang w:val="ru-RU"/>
        </w:rPr>
        <w:t xml:space="preserve"> запасу </w:t>
      </w:r>
      <w:proofErr w:type="spellStart"/>
      <w:r w:rsidRPr="00014867">
        <w:rPr>
          <w:sz w:val="28"/>
          <w:lang w:val="ru-RU"/>
        </w:rPr>
        <w:t>і</w:t>
      </w:r>
      <w:proofErr w:type="spellEnd"/>
      <w:r w:rsidRPr="00014867">
        <w:rPr>
          <w:sz w:val="28"/>
          <w:lang w:val="ru-RU"/>
        </w:rPr>
        <w:t xml:space="preserve"> резерву – 3326,2368 га.</w:t>
      </w:r>
    </w:p>
    <w:p w:rsidR="00014867" w:rsidRDefault="00014867" w:rsidP="00014867">
      <w:pPr>
        <w:ind w:firstLine="567"/>
        <w:jc w:val="both"/>
        <w:rPr>
          <w:sz w:val="28"/>
          <w:lang w:val="ru-RU"/>
        </w:rPr>
      </w:pPr>
    </w:p>
    <w:p w:rsidR="00014867" w:rsidRDefault="00014867" w:rsidP="00014867">
      <w:pPr>
        <w:ind w:firstLine="567"/>
        <w:jc w:val="both"/>
        <w:rPr>
          <w:sz w:val="28"/>
          <w:lang w:val="ru-RU"/>
        </w:rPr>
      </w:pPr>
    </w:p>
    <w:p w:rsidR="00014867" w:rsidRDefault="00014867" w:rsidP="00014867">
      <w:pPr>
        <w:ind w:firstLine="567"/>
        <w:jc w:val="both"/>
        <w:rPr>
          <w:sz w:val="28"/>
          <w:lang w:val="ru-RU"/>
        </w:rPr>
      </w:pPr>
    </w:p>
    <w:p w:rsidR="00014867" w:rsidRDefault="00014867" w:rsidP="00014867">
      <w:pPr>
        <w:ind w:firstLine="567"/>
        <w:jc w:val="both"/>
        <w:rPr>
          <w:sz w:val="28"/>
          <w:lang w:val="ru-RU"/>
        </w:rPr>
      </w:pPr>
    </w:p>
    <w:p w:rsidR="00014867" w:rsidRDefault="00014867" w:rsidP="00014867">
      <w:pPr>
        <w:ind w:firstLine="567"/>
        <w:jc w:val="both"/>
        <w:rPr>
          <w:sz w:val="28"/>
          <w:lang w:val="ru-RU"/>
        </w:rPr>
      </w:pPr>
    </w:p>
    <w:p w:rsidR="00014867" w:rsidRDefault="00014867" w:rsidP="00014867">
      <w:pPr>
        <w:ind w:firstLine="567"/>
        <w:jc w:val="both"/>
        <w:rPr>
          <w:sz w:val="28"/>
          <w:lang w:val="ru-RU"/>
        </w:rPr>
      </w:pPr>
    </w:p>
    <w:p w:rsidR="00014867" w:rsidRDefault="00014867" w:rsidP="00014867">
      <w:pPr>
        <w:ind w:firstLine="567"/>
        <w:jc w:val="both"/>
        <w:rPr>
          <w:sz w:val="28"/>
          <w:lang w:val="ru-RU"/>
        </w:rPr>
      </w:pPr>
    </w:p>
    <w:p w:rsidR="00014867" w:rsidRDefault="00014867" w:rsidP="00014867">
      <w:pPr>
        <w:ind w:firstLine="567"/>
        <w:jc w:val="both"/>
        <w:rPr>
          <w:sz w:val="28"/>
          <w:lang w:val="ru-RU"/>
        </w:rPr>
      </w:pPr>
    </w:p>
    <w:p w:rsidR="00014867" w:rsidRPr="00014867" w:rsidRDefault="00014867" w:rsidP="00014867">
      <w:pPr>
        <w:ind w:firstLine="567"/>
        <w:jc w:val="center"/>
        <w:rPr>
          <w:b/>
          <w:sz w:val="28"/>
          <w:lang w:val="ru-RU"/>
        </w:rPr>
      </w:pPr>
      <w:proofErr w:type="spellStart"/>
      <w:r w:rsidRPr="00014867">
        <w:rPr>
          <w:b/>
          <w:sz w:val="28"/>
          <w:lang w:val="ru-RU"/>
        </w:rPr>
        <w:lastRenderedPageBreak/>
        <w:t>Площа</w:t>
      </w:r>
      <w:proofErr w:type="spellEnd"/>
      <w:r w:rsidRPr="00014867">
        <w:rPr>
          <w:b/>
          <w:sz w:val="28"/>
          <w:lang w:val="ru-RU"/>
        </w:rPr>
        <w:t xml:space="preserve"> </w:t>
      </w:r>
      <w:proofErr w:type="spellStart"/>
      <w:r w:rsidRPr="00014867">
        <w:rPr>
          <w:b/>
          <w:sz w:val="28"/>
          <w:lang w:val="ru-RU"/>
        </w:rPr>
        <w:t>землі</w:t>
      </w:r>
      <w:proofErr w:type="spellEnd"/>
      <w:r w:rsidRPr="00014867">
        <w:rPr>
          <w:b/>
          <w:sz w:val="28"/>
          <w:lang w:val="ru-RU"/>
        </w:rPr>
        <w:t xml:space="preserve"> </w:t>
      </w:r>
      <w:proofErr w:type="spellStart"/>
      <w:r w:rsidRPr="00014867">
        <w:rPr>
          <w:b/>
          <w:sz w:val="28"/>
          <w:lang w:val="ru-RU"/>
        </w:rPr>
        <w:t>Арбузинської</w:t>
      </w:r>
      <w:proofErr w:type="spellEnd"/>
      <w:r w:rsidRPr="00014867">
        <w:rPr>
          <w:b/>
          <w:sz w:val="28"/>
          <w:lang w:val="ru-RU"/>
        </w:rPr>
        <w:t xml:space="preserve"> ОТГ</w:t>
      </w:r>
    </w:p>
    <w:p w:rsidR="00014867" w:rsidRDefault="00014867" w:rsidP="00014867">
      <w:pPr>
        <w:ind w:firstLine="567"/>
        <w:jc w:val="both"/>
        <w:rPr>
          <w:sz w:val="28"/>
          <w:lang w:val="ru-RU"/>
        </w:rPr>
      </w:pPr>
    </w:p>
    <w:tbl>
      <w:tblPr>
        <w:tblW w:w="9386" w:type="dxa"/>
        <w:tblLayout w:type="fixed"/>
        <w:tblCellMar>
          <w:left w:w="30" w:type="dxa"/>
          <w:right w:w="30" w:type="dxa"/>
        </w:tblCellMar>
        <w:tblLook w:val="0000"/>
      </w:tblPr>
      <w:tblGrid>
        <w:gridCol w:w="4850"/>
        <w:gridCol w:w="1276"/>
        <w:gridCol w:w="1134"/>
        <w:gridCol w:w="1134"/>
        <w:gridCol w:w="992"/>
      </w:tblGrid>
      <w:tr w:rsidR="00014867" w:rsidRPr="00737141" w:rsidTr="00014867">
        <w:trPr>
          <w:cantSplit/>
          <w:trHeight w:val="294"/>
        </w:trPr>
        <w:tc>
          <w:tcPr>
            <w:tcW w:w="4850" w:type="dxa"/>
            <w:vMerge w:val="restart"/>
            <w:tcBorders>
              <w:top w:val="single" w:sz="6" w:space="0" w:color="auto"/>
              <w:left w:val="single" w:sz="6" w:space="0" w:color="auto"/>
              <w:right w:val="single" w:sz="6" w:space="0" w:color="auto"/>
            </w:tcBorders>
          </w:tcPr>
          <w:p w:rsidR="00014867" w:rsidRPr="00737141" w:rsidRDefault="00014867" w:rsidP="00355B60">
            <w:pPr>
              <w:spacing w:before="120"/>
              <w:jc w:val="center"/>
              <w:rPr>
                <w:b/>
                <w:snapToGrid w:val="0"/>
                <w:color w:val="000000"/>
                <w:spacing w:val="12"/>
                <w:sz w:val="24"/>
                <w:szCs w:val="24"/>
                <w:lang w:eastAsia="ru-RU"/>
              </w:rPr>
            </w:pPr>
            <w:r w:rsidRPr="00737141">
              <w:rPr>
                <w:b/>
                <w:snapToGrid w:val="0"/>
                <w:color w:val="000000"/>
                <w:spacing w:val="12"/>
                <w:sz w:val="24"/>
                <w:szCs w:val="24"/>
                <w:lang w:eastAsia="ru-RU"/>
              </w:rPr>
              <w:t>Показники</w:t>
            </w:r>
          </w:p>
        </w:tc>
        <w:tc>
          <w:tcPr>
            <w:tcW w:w="4536" w:type="dxa"/>
            <w:gridSpan w:val="4"/>
            <w:tcBorders>
              <w:top w:val="single" w:sz="6" w:space="0" w:color="auto"/>
              <w:left w:val="single" w:sz="6" w:space="0" w:color="auto"/>
              <w:bottom w:val="single" w:sz="6" w:space="0" w:color="auto"/>
              <w:right w:val="single" w:sz="6" w:space="0" w:color="auto"/>
            </w:tcBorders>
          </w:tcPr>
          <w:p w:rsidR="00014867" w:rsidRPr="00737141" w:rsidRDefault="00014867" w:rsidP="00355B60">
            <w:pPr>
              <w:jc w:val="center"/>
              <w:rPr>
                <w:b/>
                <w:snapToGrid w:val="0"/>
                <w:color w:val="000000"/>
                <w:spacing w:val="12"/>
                <w:sz w:val="24"/>
                <w:szCs w:val="24"/>
                <w:lang w:eastAsia="ru-RU"/>
              </w:rPr>
            </w:pPr>
            <w:r w:rsidRPr="00737141">
              <w:rPr>
                <w:b/>
                <w:snapToGrid w:val="0"/>
                <w:color w:val="000000"/>
                <w:spacing w:val="12"/>
                <w:sz w:val="24"/>
                <w:szCs w:val="24"/>
                <w:lang w:eastAsia="ru-RU"/>
              </w:rPr>
              <w:t>По роках</w:t>
            </w:r>
          </w:p>
        </w:tc>
      </w:tr>
      <w:tr w:rsidR="00014867" w:rsidRPr="00737141" w:rsidTr="00014867">
        <w:trPr>
          <w:cantSplit/>
          <w:trHeight w:val="294"/>
        </w:trPr>
        <w:tc>
          <w:tcPr>
            <w:tcW w:w="4850" w:type="dxa"/>
            <w:vMerge/>
            <w:tcBorders>
              <w:left w:val="single" w:sz="6" w:space="0" w:color="auto"/>
              <w:bottom w:val="single" w:sz="6" w:space="0" w:color="auto"/>
              <w:right w:val="single" w:sz="6" w:space="0" w:color="auto"/>
            </w:tcBorders>
          </w:tcPr>
          <w:p w:rsidR="00014867" w:rsidRPr="00737141" w:rsidRDefault="00014867" w:rsidP="00355B60">
            <w:pPr>
              <w:rPr>
                <w:b/>
                <w:snapToGrid w:val="0"/>
                <w:color w:val="000000"/>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jc w:val="center"/>
              <w:rPr>
                <w:b/>
                <w:snapToGrid w:val="0"/>
                <w:color w:val="000000"/>
                <w:sz w:val="24"/>
                <w:szCs w:val="24"/>
                <w:lang w:eastAsia="ru-RU"/>
              </w:rPr>
            </w:pPr>
            <w:r w:rsidRPr="00737141">
              <w:rPr>
                <w:b/>
                <w:snapToGrid w:val="0"/>
                <w:color w:val="000000"/>
                <w:sz w:val="24"/>
                <w:szCs w:val="24"/>
                <w:lang w:eastAsia="ru-RU"/>
              </w:rPr>
              <w:t>2017</w:t>
            </w:r>
          </w:p>
        </w:tc>
        <w:tc>
          <w:tcPr>
            <w:tcW w:w="1134"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rPr>
                <w:b/>
                <w:snapToGrid w:val="0"/>
                <w:color w:val="000000"/>
                <w:sz w:val="24"/>
                <w:szCs w:val="24"/>
                <w:lang w:eastAsia="ru-RU"/>
              </w:rPr>
            </w:pPr>
            <w:r w:rsidRPr="00737141">
              <w:rPr>
                <w:b/>
                <w:snapToGrid w:val="0"/>
                <w:color w:val="000000"/>
                <w:sz w:val="24"/>
                <w:szCs w:val="24"/>
                <w:lang w:eastAsia="ru-RU"/>
              </w:rPr>
              <w:t xml:space="preserve"> 2018</w:t>
            </w:r>
          </w:p>
        </w:tc>
        <w:tc>
          <w:tcPr>
            <w:tcW w:w="1134"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jc w:val="center"/>
              <w:rPr>
                <w:b/>
                <w:snapToGrid w:val="0"/>
                <w:color w:val="000000"/>
                <w:sz w:val="24"/>
                <w:szCs w:val="24"/>
                <w:lang w:eastAsia="ru-RU"/>
              </w:rPr>
            </w:pPr>
            <w:r w:rsidRPr="00737141">
              <w:rPr>
                <w:b/>
                <w:snapToGrid w:val="0"/>
                <w:color w:val="000000"/>
                <w:sz w:val="24"/>
                <w:szCs w:val="24"/>
                <w:lang w:eastAsia="ru-RU"/>
              </w:rPr>
              <w:t>2019</w:t>
            </w:r>
          </w:p>
        </w:tc>
        <w:tc>
          <w:tcPr>
            <w:tcW w:w="992"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jc w:val="center"/>
              <w:rPr>
                <w:b/>
                <w:snapToGrid w:val="0"/>
                <w:color w:val="000000"/>
                <w:sz w:val="28"/>
                <w:szCs w:val="28"/>
                <w:lang w:eastAsia="ru-RU"/>
              </w:rPr>
            </w:pPr>
          </w:p>
        </w:tc>
      </w:tr>
      <w:tr w:rsidR="00014867" w:rsidRPr="00737141" w:rsidTr="00014867">
        <w:tc>
          <w:tcPr>
            <w:tcW w:w="4850"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rPr>
                <w:snapToGrid w:val="0"/>
                <w:color w:val="000000"/>
                <w:sz w:val="24"/>
                <w:szCs w:val="24"/>
                <w:lang w:eastAsia="ru-RU"/>
              </w:rPr>
            </w:pPr>
            <w:r w:rsidRPr="00737141">
              <w:rPr>
                <w:snapToGrid w:val="0"/>
                <w:color w:val="000000"/>
                <w:sz w:val="24"/>
                <w:szCs w:val="24"/>
                <w:lang w:eastAsia="ru-RU"/>
              </w:rPr>
              <w:t>Площа ділянок особистих селянських господарств, га</w:t>
            </w:r>
          </w:p>
        </w:tc>
        <w:tc>
          <w:tcPr>
            <w:tcW w:w="1276"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jc w:val="center"/>
              <w:rPr>
                <w:snapToGrid w:val="0"/>
                <w:color w:val="000000"/>
                <w:sz w:val="24"/>
                <w:szCs w:val="24"/>
                <w:lang w:eastAsia="ru-RU"/>
              </w:rPr>
            </w:pPr>
            <w:r w:rsidRPr="00737141">
              <w:rPr>
                <w:snapToGrid w:val="0"/>
                <w:color w:val="000000"/>
                <w:sz w:val="24"/>
                <w:szCs w:val="24"/>
                <w:lang w:eastAsia="ru-RU"/>
              </w:rPr>
              <w:t>582.00</w:t>
            </w:r>
          </w:p>
        </w:tc>
        <w:tc>
          <w:tcPr>
            <w:tcW w:w="1134"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rPr>
                <w:sz w:val="24"/>
                <w:szCs w:val="24"/>
                <w:lang w:eastAsia="ru-RU"/>
              </w:rPr>
            </w:pPr>
            <w:r w:rsidRPr="00737141">
              <w:rPr>
                <w:sz w:val="24"/>
                <w:szCs w:val="24"/>
                <w:lang w:eastAsia="ru-RU"/>
              </w:rPr>
              <w:t xml:space="preserve">  993.09</w:t>
            </w:r>
          </w:p>
        </w:tc>
        <w:tc>
          <w:tcPr>
            <w:tcW w:w="1134"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jc w:val="center"/>
              <w:rPr>
                <w:snapToGrid w:val="0"/>
                <w:color w:val="000000"/>
                <w:sz w:val="24"/>
                <w:szCs w:val="24"/>
                <w:lang w:eastAsia="ru-RU"/>
              </w:rPr>
            </w:pPr>
            <w:r w:rsidRPr="00737141">
              <w:rPr>
                <w:snapToGrid w:val="0"/>
                <w:color w:val="000000"/>
                <w:sz w:val="24"/>
                <w:szCs w:val="24"/>
                <w:lang w:eastAsia="ru-RU"/>
              </w:rPr>
              <w:t>1039,59</w:t>
            </w:r>
          </w:p>
        </w:tc>
        <w:tc>
          <w:tcPr>
            <w:tcW w:w="992"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jc w:val="center"/>
              <w:rPr>
                <w:snapToGrid w:val="0"/>
                <w:color w:val="000000"/>
                <w:sz w:val="28"/>
                <w:szCs w:val="28"/>
                <w:lang w:eastAsia="ru-RU"/>
              </w:rPr>
            </w:pPr>
          </w:p>
        </w:tc>
      </w:tr>
      <w:tr w:rsidR="00014867" w:rsidRPr="00737141" w:rsidTr="00014867">
        <w:tc>
          <w:tcPr>
            <w:tcW w:w="4850"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rPr>
                <w:snapToGrid w:val="0"/>
                <w:color w:val="000000"/>
                <w:sz w:val="24"/>
                <w:szCs w:val="24"/>
                <w:lang w:eastAsia="ru-RU"/>
              </w:rPr>
            </w:pPr>
            <w:r w:rsidRPr="00737141">
              <w:rPr>
                <w:snapToGrid w:val="0"/>
                <w:color w:val="000000"/>
                <w:sz w:val="24"/>
                <w:szCs w:val="24"/>
                <w:lang w:eastAsia="ru-RU"/>
              </w:rPr>
              <w:t>Кількість особистих селянських господарств</w:t>
            </w:r>
          </w:p>
        </w:tc>
        <w:tc>
          <w:tcPr>
            <w:tcW w:w="1276"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jc w:val="center"/>
              <w:rPr>
                <w:snapToGrid w:val="0"/>
                <w:color w:val="000000"/>
                <w:sz w:val="24"/>
                <w:szCs w:val="24"/>
                <w:lang w:eastAsia="ru-RU"/>
              </w:rPr>
            </w:pPr>
            <w:r w:rsidRPr="00737141">
              <w:rPr>
                <w:snapToGrid w:val="0"/>
                <w:color w:val="000000"/>
                <w:sz w:val="24"/>
                <w:szCs w:val="24"/>
                <w:lang w:eastAsia="ru-RU"/>
              </w:rPr>
              <w:t>1543</w:t>
            </w:r>
          </w:p>
        </w:tc>
        <w:tc>
          <w:tcPr>
            <w:tcW w:w="1134"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rPr>
                <w:sz w:val="24"/>
                <w:szCs w:val="24"/>
                <w:lang w:eastAsia="ru-RU"/>
              </w:rPr>
            </w:pPr>
            <w:r w:rsidRPr="00737141">
              <w:rPr>
                <w:sz w:val="24"/>
                <w:szCs w:val="24"/>
                <w:lang w:eastAsia="ru-RU"/>
              </w:rPr>
              <w:t xml:space="preserve">  2328</w:t>
            </w:r>
          </w:p>
        </w:tc>
        <w:tc>
          <w:tcPr>
            <w:tcW w:w="1134"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rPr>
                <w:snapToGrid w:val="0"/>
                <w:color w:val="000000"/>
                <w:sz w:val="24"/>
                <w:szCs w:val="24"/>
                <w:lang w:eastAsia="ru-RU"/>
              </w:rPr>
            </w:pPr>
            <w:r w:rsidRPr="00737141">
              <w:rPr>
                <w:snapToGrid w:val="0"/>
                <w:color w:val="000000"/>
                <w:sz w:val="24"/>
                <w:szCs w:val="24"/>
                <w:lang w:eastAsia="ru-RU"/>
              </w:rPr>
              <w:t xml:space="preserve"> 2374</w:t>
            </w:r>
          </w:p>
        </w:tc>
        <w:tc>
          <w:tcPr>
            <w:tcW w:w="992"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jc w:val="center"/>
              <w:rPr>
                <w:snapToGrid w:val="0"/>
                <w:color w:val="000000"/>
                <w:sz w:val="28"/>
                <w:szCs w:val="28"/>
                <w:lang w:eastAsia="ru-RU"/>
              </w:rPr>
            </w:pPr>
          </w:p>
        </w:tc>
      </w:tr>
      <w:tr w:rsidR="00014867" w:rsidRPr="00737141" w:rsidTr="00014867">
        <w:tc>
          <w:tcPr>
            <w:tcW w:w="4850"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rPr>
                <w:snapToGrid w:val="0"/>
                <w:color w:val="000000"/>
                <w:sz w:val="24"/>
                <w:szCs w:val="24"/>
                <w:lang w:eastAsia="ru-RU"/>
              </w:rPr>
            </w:pPr>
            <w:r w:rsidRPr="00737141">
              <w:rPr>
                <w:snapToGrid w:val="0"/>
                <w:color w:val="000000"/>
                <w:sz w:val="24"/>
                <w:szCs w:val="24"/>
                <w:lang w:eastAsia="ru-RU"/>
              </w:rPr>
              <w:t>Середній розмір ділянки господарства, га</w:t>
            </w:r>
          </w:p>
        </w:tc>
        <w:tc>
          <w:tcPr>
            <w:tcW w:w="1276"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jc w:val="center"/>
              <w:rPr>
                <w:snapToGrid w:val="0"/>
                <w:color w:val="000000"/>
                <w:sz w:val="24"/>
                <w:szCs w:val="24"/>
                <w:lang w:eastAsia="ru-RU"/>
              </w:rPr>
            </w:pPr>
            <w:r w:rsidRPr="00737141">
              <w:rPr>
                <w:snapToGrid w:val="0"/>
                <w:color w:val="000000"/>
                <w:sz w:val="24"/>
                <w:szCs w:val="24"/>
                <w:lang w:eastAsia="ru-RU"/>
              </w:rPr>
              <w:t>1.7</w:t>
            </w:r>
          </w:p>
        </w:tc>
        <w:tc>
          <w:tcPr>
            <w:tcW w:w="1134"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rPr>
                <w:sz w:val="24"/>
                <w:szCs w:val="24"/>
                <w:lang w:eastAsia="ru-RU"/>
              </w:rPr>
            </w:pPr>
            <w:r w:rsidRPr="00737141">
              <w:rPr>
                <w:sz w:val="24"/>
                <w:szCs w:val="24"/>
                <w:lang w:eastAsia="ru-RU"/>
              </w:rPr>
              <w:t xml:space="preserve">  1,5</w:t>
            </w:r>
          </w:p>
        </w:tc>
        <w:tc>
          <w:tcPr>
            <w:tcW w:w="1134"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jc w:val="center"/>
              <w:rPr>
                <w:snapToGrid w:val="0"/>
                <w:color w:val="000000"/>
                <w:sz w:val="24"/>
                <w:szCs w:val="24"/>
                <w:lang w:eastAsia="ru-RU"/>
              </w:rPr>
            </w:pPr>
            <w:r w:rsidRPr="00737141">
              <w:rPr>
                <w:snapToGrid w:val="0"/>
                <w:color w:val="000000"/>
                <w:sz w:val="24"/>
                <w:szCs w:val="24"/>
                <w:lang w:eastAsia="ru-RU"/>
              </w:rPr>
              <w:t>1,5</w:t>
            </w:r>
          </w:p>
        </w:tc>
        <w:tc>
          <w:tcPr>
            <w:tcW w:w="992"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jc w:val="center"/>
              <w:rPr>
                <w:snapToGrid w:val="0"/>
                <w:color w:val="000000"/>
                <w:sz w:val="28"/>
                <w:szCs w:val="28"/>
                <w:lang w:eastAsia="ru-RU"/>
              </w:rPr>
            </w:pPr>
          </w:p>
        </w:tc>
      </w:tr>
      <w:tr w:rsidR="00014867" w:rsidRPr="00737141" w:rsidTr="00014867">
        <w:tc>
          <w:tcPr>
            <w:tcW w:w="4850"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rPr>
                <w:snapToGrid w:val="0"/>
                <w:color w:val="000000"/>
                <w:sz w:val="24"/>
                <w:szCs w:val="24"/>
                <w:lang w:eastAsia="ru-RU"/>
              </w:rPr>
            </w:pPr>
            <w:r w:rsidRPr="00737141">
              <w:rPr>
                <w:snapToGrid w:val="0"/>
                <w:color w:val="000000"/>
                <w:sz w:val="24"/>
                <w:szCs w:val="24"/>
                <w:lang w:eastAsia="ru-RU"/>
              </w:rPr>
              <w:t>Кількість осіб, які мають право на земельну частку (пай)</w:t>
            </w:r>
          </w:p>
        </w:tc>
        <w:tc>
          <w:tcPr>
            <w:tcW w:w="1276"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jc w:val="center"/>
              <w:rPr>
                <w:snapToGrid w:val="0"/>
                <w:color w:val="000000"/>
                <w:sz w:val="24"/>
                <w:szCs w:val="24"/>
                <w:lang w:eastAsia="ru-RU"/>
              </w:rPr>
            </w:pPr>
          </w:p>
          <w:p w:rsidR="00014867" w:rsidRPr="00737141" w:rsidRDefault="00014867" w:rsidP="00355B60">
            <w:pPr>
              <w:spacing w:before="20"/>
              <w:jc w:val="center"/>
              <w:rPr>
                <w:snapToGrid w:val="0"/>
                <w:color w:val="000000"/>
                <w:sz w:val="24"/>
                <w:szCs w:val="24"/>
                <w:lang w:eastAsia="ru-RU"/>
              </w:rPr>
            </w:pPr>
            <w:r w:rsidRPr="00737141">
              <w:rPr>
                <w:snapToGrid w:val="0"/>
                <w:color w:val="000000"/>
                <w:sz w:val="24"/>
                <w:szCs w:val="24"/>
                <w:lang w:eastAsia="ru-RU"/>
              </w:rPr>
              <w:t>1909</w:t>
            </w:r>
          </w:p>
        </w:tc>
        <w:tc>
          <w:tcPr>
            <w:tcW w:w="1134"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jc w:val="center"/>
              <w:rPr>
                <w:snapToGrid w:val="0"/>
                <w:color w:val="000000"/>
                <w:sz w:val="24"/>
                <w:szCs w:val="24"/>
                <w:lang w:eastAsia="ru-RU"/>
              </w:rPr>
            </w:pPr>
          </w:p>
          <w:p w:rsidR="00014867" w:rsidRPr="00737141" w:rsidRDefault="00014867" w:rsidP="00355B60">
            <w:pPr>
              <w:rPr>
                <w:sz w:val="24"/>
                <w:szCs w:val="24"/>
                <w:lang w:eastAsia="ru-RU"/>
              </w:rPr>
            </w:pPr>
            <w:r w:rsidRPr="00737141">
              <w:rPr>
                <w:sz w:val="24"/>
                <w:szCs w:val="24"/>
                <w:lang w:eastAsia="ru-RU"/>
              </w:rPr>
              <w:t xml:space="preserve">  2893</w:t>
            </w:r>
          </w:p>
        </w:tc>
        <w:tc>
          <w:tcPr>
            <w:tcW w:w="1134"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rPr>
                <w:snapToGrid w:val="0"/>
                <w:color w:val="000000"/>
                <w:sz w:val="24"/>
                <w:szCs w:val="24"/>
                <w:lang w:eastAsia="ru-RU"/>
              </w:rPr>
            </w:pPr>
          </w:p>
          <w:p w:rsidR="00014867" w:rsidRPr="00737141" w:rsidRDefault="00014867" w:rsidP="00355B60">
            <w:pPr>
              <w:spacing w:before="20"/>
              <w:rPr>
                <w:snapToGrid w:val="0"/>
                <w:color w:val="000000"/>
                <w:sz w:val="24"/>
                <w:szCs w:val="24"/>
                <w:lang w:eastAsia="ru-RU"/>
              </w:rPr>
            </w:pPr>
            <w:r w:rsidRPr="00737141">
              <w:rPr>
                <w:snapToGrid w:val="0"/>
                <w:color w:val="000000"/>
                <w:sz w:val="24"/>
                <w:szCs w:val="24"/>
                <w:lang w:eastAsia="ru-RU"/>
              </w:rPr>
              <w:t>2893</w:t>
            </w:r>
          </w:p>
        </w:tc>
        <w:tc>
          <w:tcPr>
            <w:tcW w:w="992"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jc w:val="center"/>
              <w:rPr>
                <w:snapToGrid w:val="0"/>
                <w:color w:val="000000"/>
                <w:sz w:val="28"/>
                <w:szCs w:val="28"/>
                <w:lang w:eastAsia="ru-RU"/>
              </w:rPr>
            </w:pPr>
          </w:p>
        </w:tc>
      </w:tr>
      <w:tr w:rsidR="00014867" w:rsidRPr="00737141" w:rsidTr="00014867">
        <w:tc>
          <w:tcPr>
            <w:tcW w:w="4850"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rPr>
                <w:snapToGrid w:val="0"/>
                <w:color w:val="000000"/>
                <w:sz w:val="24"/>
                <w:szCs w:val="24"/>
                <w:lang w:eastAsia="ru-RU"/>
              </w:rPr>
            </w:pPr>
            <w:r w:rsidRPr="00737141">
              <w:rPr>
                <w:snapToGrid w:val="0"/>
                <w:color w:val="000000"/>
                <w:sz w:val="24"/>
                <w:szCs w:val="24"/>
                <w:lang w:eastAsia="ru-RU"/>
              </w:rPr>
              <w:t>Площа с/г угідь, визначених для паювання, га</w:t>
            </w:r>
          </w:p>
        </w:tc>
        <w:tc>
          <w:tcPr>
            <w:tcW w:w="1276"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rPr>
                <w:snapToGrid w:val="0"/>
                <w:color w:val="000000"/>
                <w:sz w:val="24"/>
                <w:szCs w:val="24"/>
                <w:lang w:eastAsia="ru-RU"/>
              </w:rPr>
            </w:pPr>
            <w:r w:rsidRPr="00737141">
              <w:rPr>
                <w:snapToGrid w:val="0"/>
                <w:color w:val="000000"/>
                <w:sz w:val="24"/>
                <w:szCs w:val="24"/>
                <w:lang w:eastAsia="ru-RU"/>
              </w:rPr>
              <w:t>13786.2018</w:t>
            </w:r>
          </w:p>
        </w:tc>
        <w:tc>
          <w:tcPr>
            <w:tcW w:w="1134"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rPr>
                <w:sz w:val="24"/>
                <w:szCs w:val="24"/>
                <w:lang w:eastAsia="ru-RU"/>
              </w:rPr>
            </w:pPr>
            <w:r w:rsidRPr="00737141">
              <w:rPr>
                <w:sz w:val="24"/>
                <w:szCs w:val="24"/>
                <w:lang w:eastAsia="ru-RU"/>
              </w:rPr>
              <w:t>17549.261</w:t>
            </w:r>
          </w:p>
        </w:tc>
        <w:tc>
          <w:tcPr>
            <w:tcW w:w="1134"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rPr>
                <w:snapToGrid w:val="0"/>
                <w:color w:val="000000"/>
                <w:sz w:val="24"/>
                <w:szCs w:val="24"/>
                <w:lang w:eastAsia="ru-RU"/>
              </w:rPr>
            </w:pPr>
            <w:r w:rsidRPr="00737141">
              <w:rPr>
                <w:snapToGrid w:val="0"/>
                <w:color w:val="000000"/>
                <w:sz w:val="24"/>
                <w:szCs w:val="24"/>
                <w:lang w:eastAsia="ru-RU"/>
              </w:rPr>
              <w:t>17549.261</w:t>
            </w:r>
          </w:p>
        </w:tc>
        <w:tc>
          <w:tcPr>
            <w:tcW w:w="992"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rPr>
                <w:snapToGrid w:val="0"/>
                <w:color w:val="000000"/>
                <w:sz w:val="28"/>
                <w:szCs w:val="28"/>
                <w:lang w:eastAsia="ru-RU"/>
              </w:rPr>
            </w:pPr>
          </w:p>
        </w:tc>
      </w:tr>
      <w:tr w:rsidR="00014867" w:rsidRPr="00737141" w:rsidTr="00014867">
        <w:tc>
          <w:tcPr>
            <w:tcW w:w="4850"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rPr>
                <w:snapToGrid w:val="0"/>
                <w:color w:val="000000"/>
                <w:sz w:val="24"/>
                <w:szCs w:val="24"/>
                <w:lang w:eastAsia="ru-RU"/>
              </w:rPr>
            </w:pPr>
            <w:r w:rsidRPr="00737141">
              <w:rPr>
                <w:snapToGrid w:val="0"/>
                <w:color w:val="000000"/>
                <w:sz w:val="24"/>
                <w:szCs w:val="24"/>
                <w:lang w:eastAsia="ru-RU"/>
              </w:rPr>
              <w:t xml:space="preserve">    у т.ч. ріллі</w:t>
            </w:r>
          </w:p>
        </w:tc>
        <w:tc>
          <w:tcPr>
            <w:tcW w:w="1276"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rPr>
                <w:snapToGrid w:val="0"/>
                <w:color w:val="000000"/>
                <w:sz w:val="24"/>
                <w:szCs w:val="24"/>
                <w:lang w:eastAsia="ru-RU"/>
              </w:rPr>
            </w:pPr>
            <w:r w:rsidRPr="00737141">
              <w:rPr>
                <w:snapToGrid w:val="0"/>
                <w:color w:val="000000"/>
                <w:sz w:val="24"/>
                <w:szCs w:val="24"/>
                <w:lang w:eastAsia="ru-RU"/>
              </w:rPr>
              <w:t>13786.2018</w:t>
            </w:r>
          </w:p>
        </w:tc>
        <w:tc>
          <w:tcPr>
            <w:tcW w:w="1134"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rPr>
                <w:snapToGrid w:val="0"/>
                <w:color w:val="000000"/>
                <w:sz w:val="24"/>
                <w:szCs w:val="24"/>
                <w:lang w:eastAsia="ru-RU"/>
              </w:rPr>
            </w:pPr>
            <w:r w:rsidRPr="00737141">
              <w:rPr>
                <w:snapToGrid w:val="0"/>
                <w:color w:val="000000"/>
                <w:sz w:val="24"/>
                <w:szCs w:val="24"/>
                <w:lang w:eastAsia="ru-RU"/>
              </w:rPr>
              <w:t>17549.261</w:t>
            </w:r>
          </w:p>
        </w:tc>
        <w:tc>
          <w:tcPr>
            <w:tcW w:w="1134"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rPr>
                <w:snapToGrid w:val="0"/>
                <w:color w:val="000000"/>
                <w:sz w:val="24"/>
                <w:szCs w:val="24"/>
                <w:lang w:eastAsia="ru-RU"/>
              </w:rPr>
            </w:pPr>
            <w:r w:rsidRPr="00737141">
              <w:rPr>
                <w:snapToGrid w:val="0"/>
                <w:color w:val="000000"/>
                <w:sz w:val="24"/>
                <w:szCs w:val="24"/>
                <w:lang w:eastAsia="ru-RU"/>
              </w:rPr>
              <w:t>17549.261</w:t>
            </w:r>
          </w:p>
        </w:tc>
        <w:tc>
          <w:tcPr>
            <w:tcW w:w="992"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rPr>
                <w:snapToGrid w:val="0"/>
                <w:color w:val="000000"/>
                <w:sz w:val="28"/>
                <w:szCs w:val="28"/>
                <w:lang w:eastAsia="ru-RU"/>
              </w:rPr>
            </w:pPr>
          </w:p>
        </w:tc>
      </w:tr>
      <w:tr w:rsidR="00014867" w:rsidRPr="00737141" w:rsidTr="00014867">
        <w:tc>
          <w:tcPr>
            <w:tcW w:w="4850"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rPr>
                <w:snapToGrid w:val="0"/>
                <w:color w:val="000000"/>
                <w:sz w:val="24"/>
                <w:szCs w:val="24"/>
                <w:lang w:eastAsia="ru-RU"/>
              </w:rPr>
            </w:pPr>
            <w:r w:rsidRPr="00737141">
              <w:rPr>
                <w:snapToGrid w:val="0"/>
                <w:color w:val="000000"/>
                <w:sz w:val="24"/>
                <w:szCs w:val="24"/>
                <w:lang w:eastAsia="ru-RU"/>
              </w:rPr>
              <w:t xml:space="preserve">             сінокосів, пасовищ</w:t>
            </w:r>
          </w:p>
        </w:tc>
        <w:tc>
          <w:tcPr>
            <w:tcW w:w="1276"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jc w:val="center"/>
              <w:rPr>
                <w:snapToGrid w:val="0"/>
                <w:color w:val="000000"/>
                <w:sz w:val="24"/>
                <w:szCs w:val="24"/>
                <w:lang w:eastAsia="ru-RU"/>
              </w:rPr>
            </w:pPr>
            <w:r w:rsidRPr="00737141">
              <w:rPr>
                <w:snapToGrid w:val="0"/>
                <w:color w:val="000000"/>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rPr>
                <w:snapToGrid w:val="0"/>
                <w:color w:val="000000"/>
                <w:sz w:val="24"/>
                <w:szCs w:val="24"/>
                <w:lang w:eastAsia="ru-RU"/>
              </w:rPr>
            </w:pPr>
            <w:r w:rsidRPr="00737141">
              <w:rPr>
                <w:snapToGrid w:val="0"/>
                <w:color w:val="000000"/>
                <w:sz w:val="24"/>
                <w:szCs w:val="24"/>
                <w:lang w:eastAsia="ru-RU"/>
              </w:rPr>
              <w:t xml:space="preserve">    -</w:t>
            </w:r>
          </w:p>
        </w:tc>
        <w:tc>
          <w:tcPr>
            <w:tcW w:w="1134"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jc w:val="center"/>
              <w:rPr>
                <w:snapToGrid w:val="0"/>
                <w:color w:val="000000"/>
                <w:sz w:val="24"/>
                <w:szCs w:val="24"/>
                <w:lang w:eastAsia="ru-RU"/>
              </w:rPr>
            </w:pPr>
            <w:r w:rsidRPr="00737141">
              <w:rPr>
                <w:snapToGrid w:val="0"/>
                <w:color w:val="000000"/>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jc w:val="center"/>
              <w:rPr>
                <w:snapToGrid w:val="0"/>
                <w:color w:val="000000"/>
                <w:sz w:val="28"/>
                <w:szCs w:val="28"/>
                <w:lang w:eastAsia="ru-RU"/>
              </w:rPr>
            </w:pPr>
          </w:p>
        </w:tc>
      </w:tr>
      <w:tr w:rsidR="00014867" w:rsidRPr="00737141" w:rsidTr="00014867">
        <w:tc>
          <w:tcPr>
            <w:tcW w:w="4850"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rPr>
                <w:snapToGrid w:val="0"/>
                <w:color w:val="000000"/>
                <w:sz w:val="24"/>
                <w:szCs w:val="24"/>
                <w:lang w:eastAsia="ru-RU"/>
              </w:rPr>
            </w:pPr>
            <w:r w:rsidRPr="00737141">
              <w:rPr>
                <w:snapToGrid w:val="0"/>
                <w:color w:val="000000"/>
                <w:sz w:val="24"/>
                <w:szCs w:val="24"/>
                <w:lang w:eastAsia="ru-RU"/>
              </w:rPr>
              <w:t xml:space="preserve">             багаторічних насаджень</w:t>
            </w:r>
          </w:p>
        </w:tc>
        <w:tc>
          <w:tcPr>
            <w:tcW w:w="1276"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jc w:val="center"/>
              <w:rPr>
                <w:snapToGrid w:val="0"/>
                <w:color w:val="000000"/>
                <w:sz w:val="24"/>
                <w:szCs w:val="24"/>
                <w:lang w:eastAsia="ru-RU"/>
              </w:rPr>
            </w:pPr>
            <w:r w:rsidRPr="00737141">
              <w:rPr>
                <w:snapToGrid w:val="0"/>
                <w:color w:val="000000"/>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rPr>
                <w:snapToGrid w:val="0"/>
                <w:color w:val="000000"/>
                <w:sz w:val="24"/>
                <w:szCs w:val="24"/>
                <w:lang w:eastAsia="ru-RU"/>
              </w:rPr>
            </w:pPr>
            <w:r w:rsidRPr="00737141">
              <w:rPr>
                <w:snapToGrid w:val="0"/>
                <w:color w:val="000000"/>
                <w:sz w:val="24"/>
                <w:szCs w:val="24"/>
                <w:lang w:eastAsia="ru-RU"/>
              </w:rPr>
              <w:t xml:space="preserve">    -</w:t>
            </w:r>
          </w:p>
        </w:tc>
        <w:tc>
          <w:tcPr>
            <w:tcW w:w="1134"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jc w:val="center"/>
              <w:rPr>
                <w:snapToGrid w:val="0"/>
                <w:color w:val="000000"/>
                <w:sz w:val="24"/>
                <w:szCs w:val="24"/>
                <w:lang w:eastAsia="ru-RU"/>
              </w:rPr>
            </w:pPr>
            <w:r w:rsidRPr="00737141">
              <w:rPr>
                <w:snapToGrid w:val="0"/>
                <w:color w:val="000000"/>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jc w:val="center"/>
              <w:rPr>
                <w:snapToGrid w:val="0"/>
                <w:color w:val="000000"/>
                <w:sz w:val="28"/>
                <w:szCs w:val="28"/>
                <w:lang w:eastAsia="ru-RU"/>
              </w:rPr>
            </w:pPr>
          </w:p>
        </w:tc>
      </w:tr>
      <w:tr w:rsidR="00014867" w:rsidRPr="00737141" w:rsidTr="00014867">
        <w:tc>
          <w:tcPr>
            <w:tcW w:w="4850"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rPr>
                <w:snapToGrid w:val="0"/>
                <w:color w:val="000000"/>
                <w:sz w:val="24"/>
                <w:szCs w:val="24"/>
                <w:lang w:eastAsia="ru-RU"/>
              </w:rPr>
            </w:pPr>
            <w:r w:rsidRPr="00737141">
              <w:rPr>
                <w:snapToGrid w:val="0"/>
                <w:color w:val="000000"/>
                <w:sz w:val="24"/>
                <w:szCs w:val="24"/>
                <w:lang w:eastAsia="ru-RU"/>
              </w:rPr>
              <w:t>Середній розмір земельної частки (паю), га</w:t>
            </w:r>
          </w:p>
        </w:tc>
        <w:tc>
          <w:tcPr>
            <w:tcW w:w="1276"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rPr>
                <w:snapToGrid w:val="0"/>
                <w:color w:val="000000"/>
                <w:sz w:val="24"/>
                <w:szCs w:val="24"/>
                <w:lang w:eastAsia="ru-RU"/>
              </w:rPr>
            </w:pPr>
            <w:r w:rsidRPr="00737141">
              <w:rPr>
                <w:snapToGrid w:val="0"/>
                <w:color w:val="000000"/>
                <w:sz w:val="24"/>
                <w:szCs w:val="24"/>
                <w:lang w:eastAsia="ru-RU"/>
              </w:rPr>
              <w:t xml:space="preserve"> 13.8875</w:t>
            </w:r>
          </w:p>
        </w:tc>
        <w:tc>
          <w:tcPr>
            <w:tcW w:w="1134"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rPr>
                <w:sz w:val="24"/>
                <w:szCs w:val="24"/>
                <w:lang w:eastAsia="ru-RU"/>
              </w:rPr>
            </w:pPr>
            <w:r w:rsidRPr="00737141">
              <w:rPr>
                <w:sz w:val="24"/>
                <w:szCs w:val="24"/>
                <w:lang w:eastAsia="ru-RU"/>
              </w:rPr>
              <w:t xml:space="preserve">  6.06</w:t>
            </w:r>
          </w:p>
        </w:tc>
        <w:tc>
          <w:tcPr>
            <w:tcW w:w="1134"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jc w:val="center"/>
              <w:rPr>
                <w:snapToGrid w:val="0"/>
                <w:color w:val="000000"/>
                <w:sz w:val="24"/>
                <w:szCs w:val="24"/>
                <w:lang w:eastAsia="ru-RU"/>
              </w:rPr>
            </w:pPr>
            <w:r w:rsidRPr="00737141">
              <w:rPr>
                <w:snapToGrid w:val="0"/>
                <w:color w:val="000000"/>
                <w:sz w:val="24"/>
                <w:szCs w:val="24"/>
                <w:lang w:eastAsia="ru-RU"/>
              </w:rPr>
              <w:t>6.06</w:t>
            </w:r>
          </w:p>
        </w:tc>
        <w:tc>
          <w:tcPr>
            <w:tcW w:w="992"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rPr>
                <w:snapToGrid w:val="0"/>
                <w:color w:val="000000"/>
                <w:sz w:val="28"/>
                <w:szCs w:val="28"/>
                <w:lang w:eastAsia="ru-RU"/>
              </w:rPr>
            </w:pPr>
          </w:p>
        </w:tc>
      </w:tr>
      <w:tr w:rsidR="00014867" w:rsidRPr="00737141" w:rsidTr="00014867">
        <w:tc>
          <w:tcPr>
            <w:tcW w:w="4850"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rPr>
                <w:snapToGrid w:val="0"/>
                <w:color w:val="000000"/>
                <w:sz w:val="24"/>
                <w:szCs w:val="24"/>
                <w:lang w:eastAsia="ru-RU"/>
              </w:rPr>
            </w:pPr>
            <w:r w:rsidRPr="00737141">
              <w:rPr>
                <w:snapToGrid w:val="0"/>
                <w:color w:val="000000"/>
                <w:sz w:val="24"/>
                <w:szCs w:val="24"/>
                <w:lang w:eastAsia="ru-RU"/>
              </w:rPr>
              <w:t>Кількість виданих державних актів на право приватної власності на землю власникам сертифікатів</w:t>
            </w:r>
          </w:p>
        </w:tc>
        <w:tc>
          <w:tcPr>
            <w:tcW w:w="1276"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jc w:val="center"/>
              <w:rPr>
                <w:snapToGrid w:val="0"/>
                <w:color w:val="000000"/>
                <w:sz w:val="24"/>
                <w:szCs w:val="24"/>
                <w:lang w:eastAsia="ru-RU"/>
              </w:rPr>
            </w:pPr>
          </w:p>
          <w:p w:rsidR="00014867" w:rsidRPr="00737141" w:rsidRDefault="00014867" w:rsidP="00355B60">
            <w:pPr>
              <w:spacing w:before="20"/>
              <w:rPr>
                <w:snapToGrid w:val="0"/>
                <w:color w:val="000000"/>
                <w:sz w:val="24"/>
                <w:szCs w:val="24"/>
                <w:lang w:eastAsia="ru-RU"/>
              </w:rPr>
            </w:pPr>
            <w:r w:rsidRPr="00737141">
              <w:rPr>
                <w:snapToGrid w:val="0"/>
                <w:color w:val="000000"/>
                <w:sz w:val="24"/>
                <w:szCs w:val="24"/>
                <w:lang w:eastAsia="ru-RU"/>
              </w:rPr>
              <w:t xml:space="preserve"> 1904</w:t>
            </w:r>
          </w:p>
        </w:tc>
        <w:tc>
          <w:tcPr>
            <w:tcW w:w="1134"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rPr>
                <w:snapToGrid w:val="0"/>
                <w:color w:val="000000"/>
                <w:sz w:val="24"/>
                <w:szCs w:val="24"/>
                <w:lang w:eastAsia="ru-RU"/>
              </w:rPr>
            </w:pPr>
          </w:p>
          <w:p w:rsidR="00014867" w:rsidRPr="00737141" w:rsidRDefault="00014867" w:rsidP="00355B60">
            <w:pPr>
              <w:rPr>
                <w:sz w:val="24"/>
                <w:szCs w:val="24"/>
                <w:lang w:eastAsia="ru-RU"/>
              </w:rPr>
            </w:pPr>
            <w:r w:rsidRPr="00737141">
              <w:rPr>
                <w:sz w:val="24"/>
                <w:szCs w:val="24"/>
                <w:lang w:eastAsia="ru-RU"/>
              </w:rPr>
              <w:t xml:space="preserve">  3027</w:t>
            </w:r>
          </w:p>
        </w:tc>
        <w:tc>
          <w:tcPr>
            <w:tcW w:w="1134"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jc w:val="center"/>
              <w:rPr>
                <w:snapToGrid w:val="0"/>
                <w:color w:val="000000"/>
                <w:sz w:val="24"/>
                <w:szCs w:val="24"/>
                <w:lang w:eastAsia="ru-RU"/>
              </w:rPr>
            </w:pPr>
          </w:p>
          <w:p w:rsidR="00014867" w:rsidRPr="00737141" w:rsidRDefault="00014867" w:rsidP="00355B60">
            <w:pPr>
              <w:rPr>
                <w:sz w:val="24"/>
                <w:szCs w:val="24"/>
                <w:lang w:eastAsia="ru-RU"/>
              </w:rPr>
            </w:pPr>
            <w:r w:rsidRPr="00737141">
              <w:rPr>
                <w:sz w:val="24"/>
                <w:szCs w:val="24"/>
                <w:lang w:eastAsia="ru-RU"/>
              </w:rPr>
              <w:t xml:space="preserve">  3027</w:t>
            </w:r>
          </w:p>
        </w:tc>
        <w:tc>
          <w:tcPr>
            <w:tcW w:w="992"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rPr>
                <w:snapToGrid w:val="0"/>
                <w:color w:val="000000"/>
                <w:sz w:val="28"/>
                <w:szCs w:val="28"/>
                <w:lang w:eastAsia="ru-RU"/>
              </w:rPr>
            </w:pPr>
          </w:p>
        </w:tc>
      </w:tr>
      <w:tr w:rsidR="00014867" w:rsidRPr="00737141" w:rsidTr="00014867">
        <w:tc>
          <w:tcPr>
            <w:tcW w:w="4850"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rPr>
                <w:snapToGrid w:val="0"/>
                <w:color w:val="000000"/>
                <w:sz w:val="24"/>
                <w:szCs w:val="24"/>
                <w:lang w:eastAsia="ru-RU"/>
              </w:rPr>
            </w:pPr>
            <w:r w:rsidRPr="00737141">
              <w:rPr>
                <w:snapToGrid w:val="0"/>
                <w:color w:val="000000"/>
                <w:sz w:val="24"/>
                <w:szCs w:val="24"/>
                <w:lang w:eastAsia="ru-RU"/>
              </w:rPr>
              <w:t>Із загальної площі земельних паїв зем</w:t>
            </w:r>
            <w:r w:rsidRPr="00737141">
              <w:rPr>
                <w:snapToGrid w:val="0"/>
                <w:color w:val="000000"/>
                <w:sz w:val="24"/>
                <w:szCs w:val="24"/>
                <w:lang w:eastAsia="ru-RU"/>
              </w:rPr>
              <w:softHyphen/>
              <w:t>лі, передані в оренду юридичним осо</w:t>
            </w:r>
            <w:r w:rsidRPr="00737141">
              <w:rPr>
                <w:snapToGrid w:val="0"/>
                <w:color w:val="000000"/>
                <w:sz w:val="24"/>
                <w:szCs w:val="24"/>
                <w:lang w:eastAsia="ru-RU"/>
              </w:rPr>
              <w:softHyphen/>
              <w:t>бам, га, всього</w:t>
            </w:r>
          </w:p>
        </w:tc>
        <w:tc>
          <w:tcPr>
            <w:tcW w:w="1276"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rPr>
                <w:snapToGrid w:val="0"/>
                <w:color w:val="000000"/>
                <w:sz w:val="24"/>
                <w:szCs w:val="24"/>
                <w:lang w:eastAsia="ru-RU"/>
              </w:rPr>
            </w:pPr>
          </w:p>
          <w:p w:rsidR="00014867" w:rsidRPr="00737141" w:rsidRDefault="00014867" w:rsidP="00355B60">
            <w:pPr>
              <w:spacing w:before="20"/>
              <w:rPr>
                <w:snapToGrid w:val="0"/>
                <w:color w:val="000000"/>
                <w:sz w:val="24"/>
                <w:szCs w:val="24"/>
                <w:lang w:eastAsia="ru-RU"/>
              </w:rPr>
            </w:pPr>
            <w:r w:rsidRPr="00737141">
              <w:rPr>
                <w:snapToGrid w:val="0"/>
                <w:color w:val="000000"/>
                <w:sz w:val="24"/>
                <w:szCs w:val="24"/>
                <w:lang w:eastAsia="ru-RU"/>
              </w:rPr>
              <w:t>10890.8363</w:t>
            </w:r>
          </w:p>
        </w:tc>
        <w:tc>
          <w:tcPr>
            <w:tcW w:w="1134"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rPr>
                <w:snapToGrid w:val="0"/>
                <w:color w:val="000000"/>
                <w:sz w:val="24"/>
                <w:szCs w:val="24"/>
                <w:lang w:eastAsia="ru-RU"/>
              </w:rPr>
            </w:pPr>
          </w:p>
          <w:p w:rsidR="00014867" w:rsidRPr="00737141" w:rsidRDefault="00014867" w:rsidP="00355B60">
            <w:pPr>
              <w:rPr>
                <w:sz w:val="24"/>
                <w:szCs w:val="24"/>
                <w:lang w:eastAsia="ru-RU"/>
              </w:rPr>
            </w:pPr>
            <w:r w:rsidRPr="00737141">
              <w:rPr>
                <w:sz w:val="24"/>
                <w:szCs w:val="24"/>
                <w:lang w:eastAsia="ru-RU"/>
              </w:rPr>
              <w:t>12849.173</w:t>
            </w:r>
          </w:p>
        </w:tc>
        <w:tc>
          <w:tcPr>
            <w:tcW w:w="1134"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rPr>
                <w:snapToGrid w:val="0"/>
                <w:color w:val="000000"/>
                <w:sz w:val="24"/>
                <w:szCs w:val="24"/>
                <w:lang w:eastAsia="ru-RU"/>
              </w:rPr>
            </w:pPr>
          </w:p>
          <w:p w:rsidR="00014867" w:rsidRPr="00737141" w:rsidRDefault="00014867" w:rsidP="00355B60">
            <w:pPr>
              <w:rPr>
                <w:sz w:val="24"/>
                <w:szCs w:val="24"/>
                <w:lang w:eastAsia="ru-RU"/>
              </w:rPr>
            </w:pPr>
            <w:r w:rsidRPr="00737141">
              <w:rPr>
                <w:sz w:val="24"/>
                <w:szCs w:val="24"/>
                <w:lang w:eastAsia="ru-RU"/>
              </w:rPr>
              <w:t>12849.173</w:t>
            </w:r>
          </w:p>
        </w:tc>
        <w:tc>
          <w:tcPr>
            <w:tcW w:w="992"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rPr>
                <w:snapToGrid w:val="0"/>
                <w:color w:val="000000"/>
                <w:sz w:val="28"/>
                <w:szCs w:val="28"/>
                <w:lang w:eastAsia="ru-RU"/>
              </w:rPr>
            </w:pPr>
          </w:p>
        </w:tc>
      </w:tr>
      <w:tr w:rsidR="00014867" w:rsidRPr="00737141" w:rsidTr="00014867">
        <w:tc>
          <w:tcPr>
            <w:tcW w:w="4850"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rPr>
                <w:snapToGrid w:val="0"/>
                <w:color w:val="000000"/>
                <w:sz w:val="24"/>
                <w:szCs w:val="24"/>
                <w:lang w:eastAsia="ru-RU"/>
              </w:rPr>
            </w:pPr>
            <w:r w:rsidRPr="00737141">
              <w:rPr>
                <w:snapToGrid w:val="0"/>
                <w:color w:val="000000"/>
                <w:sz w:val="24"/>
                <w:szCs w:val="24"/>
                <w:lang w:eastAsia="ru-RU"/>
              </w:rPr>
              <w:t xml:space="preserve">    у т.ч. рілля</w:t>
            </w:r>
          </w:p>
        </w:tc>
        <w:tc>
          <w:tcPr>
            <w:tcW w:w="1276"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jc w:val="center"/>
              <w:rPr>
                <w:snapToGrid w:val="0"/>
                <w:color w:val="000000"/>
                <w:sz w:val="24"/>
                <w:szCs w:val="24"/>
                <w:lang w:eastAsia="ru-RU"/>
              </w:rPr>
            </w:pPr>
          </w:p>
          <w:p w:rsidR="00014867" w:rsidRPr="00737141" w:rsidRDefault="00014867" w:rsidP="00355B60">
            <w:pPr>
              <w:spacing w:before="20"/>
              <w:rPr>
                <w:snapToGrid w:val="0"/>
                <w:color w:val="000000"/>
                <w:sz w:val="24"/>
                <w:szCs w:val="24"/>
                <w:lang w:eastAsia="ru-RU"/>
              </w:rPr>
            </w:pPr>
            <w:r w:rsidRPr="00737141">
              <w:rPr>
                <w:snapToGrid w:val="0"/>
                <w:color w:val="000000"/>
                <w:sz w:val="24"/>
                <w:szCs w:val="24"/>
                <w:lang w:eastAsia="ru-RU"/>
              </w:rPr>
              <w:t>10890.8363</w:t>
            </w:r>
          </w:p>
        </w:tc>
        <w:tc>
          <w:tcPr>
            <w:tcW w:w="1134"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rPr>
                <w:snapToGrid w:val="0"/>
                <w:color w:val="000000"/>
                <w:sz w:val="24"/>
                <w:szCs w:val="24"/>
                <w:lang w:eastAsia="ru-RU"/>
              </w:rPr>
            </w:pPr>
          </w:p>
          <w:p w:rsidR="00014867" w:rsidRPr="00737141" w:rsidRDefault="00014867" w:rsidP="00355B60">
            <w:pPr>
              <w:rPr>
                <w:sz w:val="24"/>
                <w:szCs w:val="24"/>
                <w:lang w:eastAsia="ru-RU"/>
              </w:rPr>
            </w:pPr>
            <w:r w:rsidRPr="00737141">
              <w:rPr>
                <w:sz w:val="24"/>
                <w:szCs w:val="24"/>
                <w:lang w:eastAsia="ru-RU"/>
              </w:rPr>
              <w:t>12849.173</w:t>
            </w:r>
          </w:p>
        </w:tc>
        <w:tc>
          <w:tcPr>
            <w:tcW w:w="1134"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jc w:val="center"/>
              <w:rPr>
                <w:snapToGrid w:val="0"/>
                <w:color w:val="000000"/>
                <w:sz w:val="24"/>
                <w:szCs w:val="24"/>
                <w:lang w:eastAsia="ru-RU"/>
              </w:rPr>
            </w:pPr>
          </w:p>
          <w:p w:rsidR="00014867" w:rsidRPr="00737141" w:rsidRDefault="00014867" w:rsidP="00355B60">
            <w:pPr>
              <w:rPr>
                <w:sz w:val="24"/>
                <w:szCs w:val="24"/>
                <w:lang w:eastAsia="ru-RU"/>
              </w:rPr>
            </w:pPr>
            <w:r w:rsidRPr="00737141">
              <w:rPr>
                <w:sz w:val="24"/>
                <w:szCs w:val="24"/>
                <w:lang w:eastAsia="ru-RU"/>
              </w:rPr>
              <w:t>12849.173</w:t>
            </w:r>
          </w:p>
        </w:tc>
        <w:tc>
          <w:tcPr>
            <w:tcW w:w="992"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rPr>
                <w:snapToGrid w:val="0"/>
                <w:color w:val="000000"/>
                <w:sz w:val="28"/>
                <w:szCs w:val="28"/>
                <w:lang w:eastAsia="ru-RU"/>
              </w:rPr>
            </w:pPr>
          </w:p>
        </w:tc>
      </w:tr>
      <w:tr w:rsidR="00014867" w:rsidRPr="00737141" w:rsidTr="00014867">
        <w:tc>
          <w:tcPr>
            <w:tcW w:w="4850"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rPr>
                <w:snapToGrid w:val="0"/>
                <w:color w:val="000000"/>
                <w:sz w:val="24"/>
                <w:szCs w:val="24"/>
                <w:lang w:eastAsia="ru-RU"/>
              </w:rPr>
            </w:pPr>
            <w:r w:rsidRPr="00737141">
              <w:rPr>
                <w:snapToGrid w:val="0"/>
                <w:color w:val="000000"/>
                <w:sz w:val="24"/>
                <w:szCs w:val="24"/>
                <w:lang w:eastAsia="ru-RU"/>
              </w:rPr>
              <w:t xml:space="preserve">              сінокоси, пасовища</w:t>
            </w:r>
          </w:p>
        </w:tc>
        <w:tc>
          <w:tcPr>
            <w:tcW w:w="1276"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jc w:val="center"/>
              <w:rPr>
                <w:snapToGrid w:val="0"/>
                <w:color w:val="000000"/>
                <w:sz w:val="24"/>
                <w:szCs w:val="24"/>
                <w:lang w:eastAsia="ru-RU"/>
              </w:rPr>
            </w:pPr>
            <w:r w:rsidRPr="00737141">
              <w:rPr>
                <w:snapToGrid w:val="0"/>
                <w:color w:val="000000"/>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jc w:val="center"/>
              <w:rPr>
                <w:snapToGrid w:val="0"/>
                <w:color w:val="000000"/>
                <w:sz w:val="24"/>
                <w:szCs w:val="24"/>
                <w:lang w:eastAsia="ru-RU"/>
              </w:rPr>
            </w:pPr>
            <w:r w:rsidRPr="00737141">
              <w:rPr>
                <w:snapToGrid w:val="0"/>
                <w:color w:val="000000"/>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jc w:val="center"/>
              <w:rPr>
                <w:snapToGrid w:val="0"/>
                <w:color w:val="000000"/>
                <w:sz w:val="24"/>
                <w:szCs w:val="24"/>
                <w:lang w:eastAsia="ru-RU"/>
              </w:rPr>
            </w:pPr>
            <w:r w:rsidRPr="00737141">
              <w:rPr>
                <w:snapToGrid w:val="0"/>
                <w:color w:val="000000"/>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jc w:val="center"/>
              <w:rPr>
                <w:snapToGrid w:val="0"/>
                <w:color w:val="000000"/>
                <w:sz w:val="28"/>
                <w:szCs w:val="28"/>
                <w:lang w:eastAsia="ru-RU"/>
              </w:rPr>
            </w:pPr>
          </w:p>
        </w:tc>
      </w:tr>
      <w:tr w:rsidR="00014867" w:rsidRPr="00737141" w:rsidTr="00014867">
        <w:tc>
          <w:tcPr>
            <w:tcW w:w="4850"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rPr>
                <w:snapToGrid w:val="0"/>
                <w:color w:val="000000"/>
                <w:sz w:val="24"/>
                <w:szCs w:val="24"/>
                <w:lang w:eastAsia="ru-RU"/>
              </w:rPr>
            </w:pPr>
            <w:r w:rsidRPr="00737141">
              <w:rPr>
                <w:snapToGrid w:val="0"/>
                <w:color w:val="000000"/>
                <w:sz w:val="24"/>
                <w:szCs w:val="24"/>
                <w:lang w:eastAsia="ru-RU"/>
              </w:rPr>
              <w:t xml:space="preserve">              багаторічні насадження</w:t>
            </w:r>
          </w:p>
        </w:tc>
        <w:tc>
          <w:tcPr>
            <w:tcW w:w="1276"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jc w:val="center"/>
              <w:rPr>
                <w:snapToGrid w:val="0"/>
                <w:color w:val="000000"/>
                <w:sz w:val="24"/>
                <w:szCs w:val="24"/>
                <w:lang w:eastAsia="ru-RU"/>
              </w:rPr>
            </w:pPr>
            <w:r w:rsidRPr="00737141">
              <w:rPr>
                <w:snapToGrid w:val="0"/>
                <w:color w:val="000000"/>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jc w:val="center"/>
              <w:rPr>
                <w:snapToGrid w:val="0"/>
                <w:color w:val="000000"/>
                <w:sz w:val="24"/>
                <w:szCs w:val="24"/>
                <w:lang w:eastAsia="ru-RU"/>
              </w:rPr>
            </w:pPr>
            <w:r w:rsidRPr="00737141">
              <w:rPr>
                <w:snapToGrid w:val="0"/>
                <w:color w:val="000000"/>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jc w:val="center"/>
              <w:rPr>
                <w:snapToGrid w:val="0"/>
                <w:color w:val="000000"/>
                <w:sz w:val="24"/>
                <w:szCs w:val="24"/>
                <w:lang w:eastAsia="ru-RU"/>
              </w:rPr>
            </w:pPr>
            <w:r w:rsidRPr="00737141">
              <w:rPr>
                <w:snapToGrid w:val="0"/>
                <w:color w:val="000000"/>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jc w:val="center"/>
              <w:rPr>
                <w:snapToGrid w:val="0"/>
                <w:color w:val="000000"/>
                <w:sz w:val="28"/>
                <w:szCs w:val="28"/>
                <w:lang w:eastAsia="ru-RU"/>
              </w:rPr>
            </w:pPr>
          </w:p>
        </w:tc>
      </w:tr>
      <w:tr w:rsidR="00014867" w:rsidRPr="00737141" w:rsidTr="00014867">
        <w:tc>
          <w:tcPr>
            <w:tcW w:w="4850"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rPr>
                <w:snapToGrid w:val="0"/>
                <w:color w:val="000000"/>
                <w:sz w:val="24"/>
                <w:szCs w:val="24"/>
                <w:lang w:eastAsia="ru-RU"/>
              </w:rPr>
            </w:pPr>
            <w:r w:rsidRPr="00737141">
              <w:rPr>
                <w:snapToGrid w:val="0"/>
                <w:color w:val="000000"/>
                <w:sz w:val="24"/>
                <w:szCs w:val="24"/>
                <w:lang w:eastAsia="ru-RU"/>
              </w:rPr>
              <w:t>Площа земельних паїв, передана осо</w:t>
            </w:r>
            <w:r w:rsidRPr="00737141">
              <w:rPr>
                <w:snapToGrid w:val="0"/>
                <w:color w:val="000000"/>
                <w:sz w:val="24"/>
                <w:szCs w:val="24"/>
                <w:lang w:eastAsia="ru-RU"/>
              </w:rPr>
              <w:softHyphen/>
              <w:t>бистим селянським господарствам, га</w:t>
            </w:r>
          </w:p>
        </w:tc>
        <w:tc>
          <w:tcPr>
            <w:tcW w:w="1276"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rPr>
                <w:snapToGrid w:val="0"/>
                <w:color w:val="000000"/>
                <w:sz w:val="24"/>
                <w:szCs w:val="24"/>
                <w:lang w:eastAsia="ru-RU"/>
              </w:rPr>
            </w:pPr>
            <w:r w:rsidRPr="00737141">
              <w:rPr>
                <w:snapToGrid w:val="0"/>
                <w:color w:val="000000"/>
                <w:sz w:val="24"/>
                <w:szCs w:val="24"/>
                <w:lang w:eastAsia="ru-RU"/>
              </w:rPr>
              <w:t xml:space="preserve"> 582.00</w:t>
            </w:r>
          </w:p>
        </w:tc>
        <w:tc>
          <w:tcPr>
            <w:tcW w:w="1134"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rPr>
                <w:sz w:val="24"/>
                <w:szCs w:val="24"/>
                <w:lang w:eastAsia="ru-RU"/>
              </w:rPr>
            </w:pPr>
            <w:r w:rsidRPr="00737141">
              <w:rPr>
                <w:sz w:val="24"/>
                <w:szCs w:val="24"/>
                <w:lang w:eastAsia="ru-RU"/>
              </w:rPr>
              <w:t xml:space="preserve"> 993.09</w:t>
            </w:r>
          </w:p>
        </w:tc>
        <w:tc>
          <w:tcPr>
            <w:tcW w:w="1134"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rPr>
                <w:snapToGrid w:val="0"/>
                <w:color w:val="000000"/>
                <w:sz w:val="24"/>
                <w:szCs w:val="24"/>
                <w:lang w:eastAsia="ru-RU"/>
              </w:rPr>
            </w:pPr>
            <w:r w:rsidRPr="00737141">
              <w:rPr>
                <w:snapToGrid w:val="0"/>
                <w:color w:val="000000"/>
                <w:sz w:val="24"/>
                <w:szCs w:val="24"/>
                <w:lang w:eastAsia="ru-RU"/>
              </w:rPr>
              <w:t>1039.59</w:t>
            </w:r>
          </w:p>
        </w:tc>
        <w:tc>
          <w:tcPr>
            <w:tcW w:w="992"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rPr>
                <w:snapToGrid w:val="0"/>
                <w:color w:val="000000"/>
                <w:sz w:val="28"/>
                <w:szCs w:val="28"/>
                <w:lang w:eastAsia="ru-RU"/>
              </w:rPr>
            </w:pPr>
          </w:p>
        </w:tc>
      </w:tr>
      <w:tr w:rsidR="00014867" w:rsidRPr="00737141" w:rsidTr="00014867">
        <w:tc>
          <w:tcPr>
            <w:tcW w:w="4850"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rPr>
                <w:snapToGrid w:val="0"/>
                <w:color w:val="000000"/>
                <w:sz w:val="24"/>
                <w:szCs w:val="24"/>
                <w:lang w:eastAsia="ru-RU"/>
              </w:rPr>
            </w:pPr>
            <w:r w:rsidRPr="00737141">
              <w:rPr>
                <w:snapToGrid w:val="0"/>
                <w:color w:val="000000"/>
                <w:sz w:val="24"/>
                <w:szCs w:val="24"/>
                <w:lang w:eastAsia="ru-RU"/>
              </w:rPr>
              <w:t xml:space="preserve">Кількість сільськогосподарських юридичних осіб, створених на території села, всього, із них: </w:t>
            </w:r>
          </w:p>
        </w:tc>
        <w:tc>
          <w:tcPr>
            <w:tcW w:w="1276"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jc w:val="center"/>
              <w:rPr>
                <w:snapToGrid w:val="0"/>
                <w:color w:val="000000"/>
                <w:sz w:val="24"/>
                <w:szCs w:val="24"/>
                <w:lang w:eastAsia="ru-RU"/>
              </w:rPr>
            </w:pPr>
            <w:r w:rsidRPr="00737141">
              <w:rPr>
                <w:snapToGrid w:val="0"/>
                <w:color w:val="000000"/>
                <w:sz w:val="24"/>
                <w:szCs w:val="24"/>
                <w:lang w:eastAsia="ru-RU"/>
              </w:rPr>
              <w:t>92</w:t>
            </w:r>
          </w:p>
        </w:tc>
        <w:tc>
          <w:tcPr>
            <w:tcW w:w="1134"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rPr>
                <w:sz w:val="24"/>
                <w:szCs w:val="24"/>
                <w:lang w:eastAsia="ru-RU"/>
              </w:rPr>
            </w:pPr>
            <w:r w:rsidRPr="00737141">
              <w:rPr>
                <w:sz w:val="24"/>
                <w:szCs w:val="24"/>
                <w:lang w:eastAsia="ru-RU"/>
              </w:rPr>
              <w:t xml:space="preserve">   142</w:t>
            </w:r>
          </w:p>
        </w:tc>
        <w:tc>
          <w:tcPr>
            <w:tcW w:w="1134"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jc w:val="center"/>
              <w:rPr>
                <w:snapToGrid w:val="0"/>
                <w:color w:val="000000"/>
                <w:sz w:val="24"/>
                <w:szCs w:val="24"/>
                <w:lang w:eastAsia="ru-RU"/>
              </w:rPr>
            </w:pPr>
            <w:r w:rsidRPr="00737141">
              <w:rPr>
                <w:snapToGrid w:val="0"/>
                <w:color w:val="000000"/>
                <w:sz w:val="24"/>
                <w:szCs w:val="24"/>
                <w:lang w:eastAsia="ru-RU"/>
              </w:rPr>
              <w:t>142</w:t>
            </w:r>
          </w:p>
        </w:tc>
        <w:tc>
          <w:tcPr>
            <w:tcW w:w="992"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jc w:val="center"/>
              <w:rPr>
                <w:snapToGrid w:val="0"/>
                <w:color w:val="000000"/>
                <w:sz w:val="28"/>
                <w:szCs w:val="28"/>
                <w:lang w:eastAsia="ru-RU"/>
              </w:rPr>
            </w:pPr>
          </w:p>
        </w:tc>
      </w:tr>
      <w:tr w:rsidR="00014867" w:rsidRPr="00737141" w:rsidTr="00014867">
        <w:tc>
          <w:tcPr>
            <w:tcW w:w="4850"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rPr>
                <w:snapToGrid w:val="0"/>
                <w:color w:val="000000"/>
                <w:sz w:val="24"/>
                <w:szCs w:val="24"/>
                <w:lang w:eastAsia="ru-RU"/>
              </w:rPr>
            </w:pPr>
            <w:r w:rsidRPr="00737141">
              <w:rPr>
                <w:snapToGrid w:val="0"/>
                <w:color w:val="000000"/>
                <w:sz w:val="24"/>
                <w:szCs w:val="24"/>
                <w:lang w:eastAsia="ru-RU"/>
              </w:rPr>
              <w:t xml:space="preserve"> – фермерських господарств</w:t>
            </w:r>
          </w:p>
        </w:tc>
        <w:tc>
          <w:tcPr>
            <w:tcW w:w="1276"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jc w:val="center"/>
              <w:rPr>
                <w:snapToGrid w:val="0"/>
                <w:color w:val="000000"/>
                <w:sz w:val="24"/>
                <w:szCs w:val="24"/>
                <w:lang w:eastAsia="ru-RU"/>
              </w:rPr>
            </w:pPr>
            <w:r w:rsidRPr="00737141">
              <w:rPr>
                <w:snapToGrid w:val="0"/>
                <w:color w:val="000000"/>
                <w:sz w:val="24"/>
                <w:szCs w:val="24"/>
                <w:lang w:eastAsia="ru-RU"/>
              </w:rPr>
              <w:t>80</w:t>
            </w:r>
          </w:p>
        </w:tc>
        <w:tc>
          <w:tcPr>
            <w:tcW w:w="1134"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rPr>
                <w:snapToGrid w:val="0"/>
                <w:color w:val="000000"/>
                <w:sz w:val="24"/>
                <w:szCs w:val="24"/>
                <w:lang w:eastAsia="ru-RU"/>
              </w:rPr>
            </w:pPr>
            <w:r w:rsidRPr="00737141">
              <w:rPr>
                <w:snapToGrid w:val="0"/>
                <w:color w:val="000000"/>
                <w:sz w:val="24"/>
                <w:szCs w:val="24"/>
                <w:lang w:eastAsia="ru-RU"/>
              </w:rPr>
              <w:t xml:space="preserve">    104</w:t>
            </w:r>
          </w:p>
        </w:tc>
        <w:tc>
          <w:tcPr>
            <w:tcW w:w="1134"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rPr>
                <w:snapToGrid w:val="0"/>
                <w:color w:val="000000"/>
                <w:sz w:val="24"/>
                <w:szCs w:val="24"/>
                <w:lang w:eastAsia="ru-RU"/>
              </w:rPr>
            </w:pPr>
            <w:r w:rsidRPr="00737141">
              <w:rPr>
                <w:snapToGrid w:val="0"/>
                <w:color w:val="000000"/>
                <w:sz w:val="24"/>
                <w:szCs w:val="24"/>
                <w:lang w:eastAsia="ru-RU"/>
              </w:rPr>
              <w:t xml:space="preserve">   104</w:t>
            </w:r>
          </w:p>
        </w:tc>
        <w:tc>
          <w:tcPr>
            <w:tcW w:w="992"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jc w:val="center"/>
              <w:rPr>
                <w:snapToGrid w:val="0"/>
                <w:color w:val="000000"/>
                <w:sz w:val="28"/>
                <w:szCs w:val="28"/>
                <w:lang w:eastAsia="ru-RU"/>
              </w:rPr>
            </w:pPr>
          </w:p>
        </w:tc>
      </w:tr>
      <w:tr w:rsidR="00014867" w:rsidRPr="00737141" w:rsidTr="00014867">
        <w:tc>
          <w:tcPr>
            <w:tcW w:w="4850" w:type="dxa"/>
            <w:tcBorders>
              <w:top w:val="single" w:sz="6" w:space="0" w:color="auto"/>
              <w:left w:val="single" w:sz="6" w:space="0" w:color="auto"/>
              <w:bottom w:val="single" w:sz="6" w:space="0" w:color="auto"/>
              <w:right w:val="single" w:sz="6" w:space="0" w:color="auto"/>
            </w:tcBorders>
          </w:tcPr>
          <w:p w:rsidR="00014867" w:rsidRPr="005659DA" w:rsidRDefault="00014867" w:rsidP="00355B60">
            <w:pPr>
              <w:spacing w:before="20"/>
              <w:rPr>
                <w:snapToGrid w:val="0"/>
                <w:color w:val="000000"/>
                <w:sz w:val="24"/>
                <w:szCs w:val="24"/>
                <w:lang w:eastAsia="ru-RU"/>
              </w:rPr>
            </w:pPr>
            <w:r w:rsidRPr="005659DA">
              <w:rPr>
                <w:snapToGrid w:val="0"/>
                <w:color w:val="000000"/>
                <w:sz w:val="24"/>
                <w:szCs w:val="24"/>
                <w:lang w:eastAsia="ru-RU"/>
              </w:rPr>
              <w:t xml:space="preserve">        в них землі, га, всього</w:t>
            </w:r>
          </w:p>
        </w:tc>
        <w:tc>
          <w:tcPr>
            <w:tcW w:w="1276" w:type="dxa"/>
            <w:tcBorders>
              <w:top w:val="single" w:sz="6" w:space="0" w:color="auto"/>
              <w:left w:val="single" w:sz="6" w:space="0" w:color="auto"/>
              <w:bottom w:val="single" w:sz="6" w:space="0" w:color="auto"/>
              <w:right w:val="single" w:sz="6" w:space="0" w:color="auto"/>
            </w:tcBorders>
          </w:tcPr>
          <w:p w:rsidR="00014867" w:rsidRPr="005659DA" w:rsidRDefault="00014867" w:rsidP="00355B60">
            <w:pPr>
              <w:spacing w:before="20"/>
              <w:rPr>
                <w:snapToGrid w:val="0"/>
                <w:color w:val="000000"/>
                <w:sz w:val="24"/>
                <w:szCs w:val="24"/>
                <w:lang w:eastAsia="ru-RU"/>
              </w:rPr>
            </w:pPr>
            <w:r w:rsidRPr="005659DA">
              <w:rPr>
                <w:snapToGrid w:val="0"/>
                <w:color w:val="000000"/>
                <w:sz w:val="24"/>
                <w:szCs w:val="24"/>
                <w:lang w:eastAsia="ru-RU"/>
              </w:rPr>
              <w:t>6426.54.07</w:t>
            </w:r>
          </w:p>
        </w:tc>
        <w:tc>
          <w:tcPr>
            <w:tcW w:w="1134" w:type="dxa"/>
            <w:tcBorders>
              <w:top w:val="single" w:sz="6" w:space="0" w:color="auto"/>
              <w:left w:val="single" w:sz="6" w:space="0" w:color="auto"/>
              <w:bottom w:val="single" w:sz="6" w:space="0" w:color="auto"/>
              <w:right w:val="single" w:sz="6" w:space="0" w:color="auto"/>
            </w:tcBorders>
          </w:tcPr>
          <w:p w:rsidR="00014867" w:rsidRPr="005659DA" w:rsidRDefault="00014867" w:rsidP="00355B60">
            <w:pPr>
              <w:rPr>
                <w:sz w:val="24"/>
                <w:szCs w:val="24"/>
                <w:lang w:eastAsia="ru-RU"/>
              </w:rPr>
            </w:pPr>
            <w:r w:rsidRPr="005659DA">
              <w:rPr>
                <w:sz w:val="24"/>
                <w:szCs w:val="24"/>
                <w:lang w:eastAsia="ru-RU"/>
              </w:rPr>
              <w:t>8384.8778</w:t>
            </w:r>
          </w:p>
        </w:tc>
        <w:tc>
          <w:tcPr>
            <w:tcW w:w="1134" w:type="dxa"/>
            <w:tcBorders>
              <w:top w:val="single" w:sz="6" w:space="0" w:color="auto"/>
              <w:left w:val="single" w:sz="6" w:space="0" w:color="auto"/>
              <w:bottom w:val="single" w:sz="6" w:space="0" w:color="auto"/>
              <w:right w:val="single" w:sz="6" w:space="0" w:color="auto"/>
            </w:tcBorders>
          </w:tcPr>
          <w:p w:rsidR="00014867" w:rsidRPr="005659DA" w:rsidRDefault="00014867" w:rsidP="00355B60">
            <w:pPr>
              <w:spacing w:before="20"/>
              <w:rPr>
                <w:snapToGrid w:val="0"/>
                <w:color w:val="000000"/>
                <w:sz w:val="24"/>
                <w:szCs w:val="24"/>
                <w:lang w:eastAsia="ru-RU"/>
              </w:rPr>
            </w:pPr>
            <w:r w:rsidRPr="005659DA">
              <w:rPr>
                <w:snapToGrid w:val="0"/>
                <w:color w:val="000000"/>
                <w:sz w:val="24"/>
                <w:szCs w:val="24"/>
                <w:lang w:eastAsia="ru-RU"/>
              </w:rPr>
              <w:t>8384.8778</w:t>
            </w:r>
          </w:p>
        </w:tc>
        <w:tc>
          <w:tcPr>
            <w:tcW w:w="992"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rPr>
                <w:snapToGrid w:val="0"/>
                <w:color w:val="000000"/>
                <w:sz w:val="28"/>
                <w:szCs w:val="28"/>
                <w:lang w:eastAsia="ru-RU"/>
              </w:rPr>
            </w:pPr>
          </w:p>
        </w:tc>
      </w:tr>
      <w:tr w:rsidR="00014867" w:rsidRPr="00737141" w:rsidTr="00014867">
        <w:trPr>
          <w:trHeight w:val="410"/>
        </w:trPr>
        <w:tc>
          <w:tcPr>
            <w:tcW w:w="4850" w:type="dxa"/>
            <w:tcBorders>
              <w:top w:val="single" w:sz="6" w:space="0" w:color="auto"/>
              <w:left w:val="single" w:sz="6" w:space="0" w:color="auto"/>
              <w:bottom w:val="single" w:sz="6" w:space="0" w:color="auto"/>
              <w:right w:val="single" w:sz="6" w:space="0" w:color="auto"/>
            </w:tcBorders>
          </w:tcPr>
          <w:p w:rsidR="00014867" w:rsidRPr="005659DA" w:rsidRDefault="00014867" w:rsidP="00355B60">
            <w:pPr>
              <w:spacing w:before="20"/>
              <w:rPr>
                <w:snapToGrid w:val="0"/>
                <w:color w:val="000000"/>
                <w:sz w:val="24"/>
                <w:szCs w:val="24"/>
                <w:lang w:eastAsia="ru-RU"/>
              </w:rPr>
            </w:pPr>
            <w:r w:rsidRPr="005659DA">
              <w:rPr>
                <w:snapToGrid w:val="0"/>
                <w:color w:val="000000"/>
                <w:sz w:val="24"/>
                <w:szCs w:val="24"/>
                <w:lang w:eastAsia="ru-RU"/>
              </w:rPr>
              <w:t xml:space="preserve">              в т.ч. орендованої,  га</w:t>
            </w:r>
          </w:p>
        </w:tc>
        <w:tc>
          <w:tcPr>
            <w:tcW w:w="1276" w:type="dxa"/>
            <w:tcBorders>
              <w:top w:val="single" w:sz="6" w:space="0" w:color="auto"/>
              <w:left w:val="single" w:sz="6" w:space="0" w:color="auto"/>
              <w:bottom w:val="single" w:sz="6" w:space="0" w:color="auto"/>
              <w:right w:val="single" w:sz="6" w:space="0" w:color="auto"/>
            </w:tcBorders>
          </w:tcPr>
          <w:p w:rsidR="00014867" w:rsidRPr="005659DA" w:rsidRDefault="00014867" w:rsidP="00355B60">
            <w:pPr>
              <w:spacing w:before="20"/>
              <w:rPr>
                <w:snapToGrid w:val="0"/>
                <w:color w:val="000000"/>
                <w:sz w:val="24"/>
                <w:szCs w:val="24"/>
                <w:lang w:eastAsia="ru-RU"/>
              </w:rPr>
            </w:pPr>
            <w:r w:rsidRPr="005659DA">
              <w:rPr>
                <w:snapToGrid w:val="0"/>
                <w:color w:val="000000"/>
                <w:sz w:val="24"/>
                <w:szCs w:val="24"/>
                <w:lang w:eastAsia="ru-RU"/>
              </w:rPr>
              <w:t xml:space="preserve">4853.1085 </w:t>
            </w:r>
          </w:p>
        </w:tc>
        <w:tc>
          <w:tcPr>
            <w:tcW w:w="1134" w:type="dxa"/>
            <w:tcBorders>
              <w:top w:val="single" w:sz="6" w:space="0" w:color="auto"/>
              <w:left w:val="single" w:sz="6" w:space="0" w:color="auto"/>
              <w:bottom w:val="single" w:sz="6" w:space="0" w:color="auto"/>
              <w:right w:val="single" w:sz="6" w:space="0" w:color="auto"/>
            </w:tcBorders>
          </w:tcPr>
          <w:p w:rsidR="00014867" w:rsidRPr="005659DA" w:rsidRDefault="00014867" w:rsidP="00355B60">
            <w:pPr>
              <w:spacing w:before="20"/>
              <w:rPr>
                <w:snapToGrid w:val="0"/>
                <w:color w:val="000000"/>
                <w:sz w:val="24"/>
                <w:szCs w:val="24"/>
                <w:lang w:eastAsia="ru-RU"/>
              </w:rPr>
            </w:pPr>
            <w:r w:rsidRPr="005659DA">
              <w:rPr>
                <w:snapToGrid w:val="0"/>
                <w:color w:val="000000"/>
                <w:sz w:val="24"/>
                <w:szCs w:val="24"/>
                <w:lang w:eastAsia="ru-RU"/>
              </w:rPr>
              <w:t>6811.4456</w:t>
            </w:r>
          </w:p>
        </w:tc>
        <w:tc>
          <w:tcPr>
            <w:tcW w:w="1134" w:type="dxa"/>
            <w:tcBorders>
              <w:top w:val="single" w:sz="6" w:space="0" w:color="auto"/>
              <w:left w:val="single" w:sz="6" w:space="0" w:color="auto"/>
              <w:bottom w:val="single" w:sz="6" w:space="0" w:color="auto"/>
              <w:right w:val="single" w:sz="6" w:space="0" w:color="auto"/>
            </w:tcBorders>
          </w:tcPr>
          <w:p w:rsidR="00014867" w:rsidRPr="005659DA" w:rsidRDefault="00014867" w:rsidP="00355B60">
            <w:pPr>
              <w:spacing w:before="20"/>
              <w:rPr>
                <w:snapToGrid w:val="0"/>
                <w:color w:val="000000"/>
                <w:sz w:val="24"/>
                <w:szCs w:val="24"/>
                <w:lang w:eastAsia="ru-RU"/>
              </w:rPr>
            </w:pPr>
            <w:r w:rsidRPr="005659DA">
              <w:rPr>
                <w:snapToGrid w:val="0"/>
                <w:color w:val="000000"/>
                <w:sz w:val="24"/>
                <w:szCs w:val="24"/>
                <w:lang w:eastAsia="ru-RU"/>
              </w:rPr>
              <w:t>6811.4456</w:t>
            </w:r>
          </w:p>
        </w:tc>
        <w:tc>
          <w:tcPr>
            <w:tcW w:w="992"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rPr>
                <w:snapToGrid w:val="0"/>
                <w:color w:val="000000"/>
                <w:sz w:val="28"/>
                <w:szCs w:val="28"/>
                <w:lang w:eastAsia="ru-RU"/>
              </w:rPr>
            </w:pPr>
          </w:p>
        </w:tc>
      </w:tr>
      <w:tr w:rsidR="00014867" w:rsidRPr="00737141" w:rsidTr="00014867">
        <w:tc>
          <w:tcPr>
            <w:tcW w:w="4850" w:type="dxa"/>
            <w:tcBorders>
              <w:top w:val="single" w:sz="6" w:space="0" w:color="auto"/>
              <w:left w:val="single" w:sz="6" w:space="0" w:color="auto"/>
              <w:bottom w:val="single" w:sz="6" w:space="0" w:color="auto"/>
              <w:right w:val="single" w:sz="6" w:space="0" w:color="auto"/>
            </w:tcBorders>
          </w:tcPr>
          <w:p w:rsidR="00014867" w:rsidRPr="005659DA" w:rsidRDefault="00014867" w:rsidP="00355B60">
            <w:pPr>
              <w:spacing w:before="20"/>
              <w:rPr>
                <w:snapToGrid w:val="0"/>
                <w:color w:val="000000"/>
                <w:sz w:val="24"/>
                <w:szCs w:val="24"/>
                <w:lang w:eastAsia="ru-RU"/>
              </w:rPr>
            </w:pPr>
            <w:r w:rsidRPr="005659DA">
              <w:rPr>
                <w:snapToGrid w:val="0"/>
                <w:color w:val="000000"/>
                <w:sz w:val="24"/>
                <w:szCs w:val="24"/>
                <w:lang w:eastAsia="ru-RU"/>
              </w:rPr>
              <w:t xml:space="preserve"> – приватно-орендних підприємств</w:t>
            </w:r>
          </w:p>
        </w:tc>
        <w:tc>
          <w:tcPr>
            <w:tcW w:w="1276" w:type="dxa"/>
            <w:tcBorders>
              <w:top w:val="single" w:sz="6" w:space="0" w:color="auto"/>
              <w:left w:val="single" w:sz="6" w:space="0" w:color="auto"/>
              <w:bottom w:val="single" w:sz="6" w:space="0" w:color="auto"/>
              <w:right w:val="single" w:sz="6" w:space="0" w:color="auto"/>
            </w:tcBorders>
          </w:tcPr>
          <w:p w:rsidR="00014867" w:rsidRPr="005659DA" w:rsidRDefault="00014867" w:rsidP="00355B60">
            <w:pPr>
              <w:spacing w:before="20"/>
              <w:jc w:val="center"/>
              <w:rPr>
                <w:snapToGrid w:val="0"/>
                <w:color w:val="000000"/>
                <w:sz w:val="24"/>
                <w:szCs w:val="24"/>
                <w:lang w:eastAsia="ru-RU"/>
              </w:rPr>
            </w:pPr>
            <w:r w:rsidRPr="005659DA">
              <w:rPr>
                <w:snapToGrid w:val="0"/>
                <w:color w:val="000000"/>
                <w:sz w:val="24"/>
                <w:szCs w:val="24"/>
                <w:lang w:eastAsia="ru-RU"/>
              </w:rPr>
              <w:t>10</w:t>
            </w:r>
          </w:p>
        </w:tc>
        <w:tc>
          <w:tcPr>
            <w:tcW w:w="1134" w:type="dxa"/>
            <w:tcBorders>
              <w:top w:val="single" w:sz="6" w:space="0" w:color="auto"/>
              <w:left w:val="single" w:sz="6" w:space="0" w:color="auto"/>
              <w:bottom w:val="single" w:sz="6" w:space="0" w:color="auto"/>
              <w:right w:val="single" w:sz="6" w:space="0" w:color="auto"/>
            </w:tcBorders>
          </w:tcPr>
          <w:p w:rsidR="00014867" w:rsidRPr="005659DA" w:rsidRDefault="00014867" w:rsidP="00355B60">
            <w:pPr>
              <w:spacing w:before="20"/>
              <w:rPr>
                <w:snapToGrid w:val="0"/>
                <w:color w:val="000000"/>
                <w:sz w:val="24"/>
                <w:szCs w:val="24"/>
                <w:lang w:eastAsia="ru-RU"/>
              </w:rPr>
            </w:pPr>
            <w:r w:rsidRPr="005659DA">
              <w:rPr>
                <w:snapToGrid w:val="0"/>
                <w:color w:val="000000"/>
                <w:sz w:val="24"/>
                <w:szCs w:val="24"/>
                <w:lang w:eastAsia="ru-RU"/>
              </w:rPr>
              <w:t xml:space="preserve">     10</w:t>
            </w:r>
          </w:p>
        </w:tc>
        <w:tc>
          <w:tcPr>
            <w:tcW w:w="1134" w:type="dxa"/>
            <w:tcBorders>
              <w:top w:val="single" w:sz="6" w:space="0" w:color="auto"/>
              <w:left w:val="single" w:sz="6" w:space="0" w:color="auto"/>
              <w:bottom w:val="single" w:sz="6" w:space="0" w:color="auto"/>
              <w:right w:val="single" w:sz="6" w:space="0" w:color="auto"/>
            </w:tcBorders>
          </w:tcPr>
          <w:p w:rsidR="00014867" w:rsidRPr="005659DA" w:rsidRDefault="00014867" w:rsidP="00355B60">
            <w:pPr>
              <w:spacing w:before="20"/>
              <w:jc w:val="center"/>
              <w:rPr>
                <w:snapToGrid w:val="0"/>
                <w:color w:val="000000"/>
                <w:sz w:val="24"/>
                <w:szCs w:val="24"/>
                <w:lang w:eastAsia="ru-RU"/>
              </w:rPr>
            </w:pPr>
            <w:r w:rsidRPr="005659DA">
              <w:rPr>
                <w:snapToGrid w:val="0"/>
                <w:color w:val="000000"/>
                <w:sz w:val="24"/>
                <w:szCs w:val="24"/>
                <w:lang w:eastAsia="ru-RU"/>
              </w:rPr>
              <w:t>10</w:t>
            </w:r>
          </w:p>
        </w:tc>
        <w:tc>
          <w:tcPr>
            <w:tcW w:w="992"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jc w:val="center"/>
              <w:rPr>
                <w:snapToGrid w:val="0"/>
                <w:color w:val="000000"/>
                <w:sz w:val="28"/>
                <w:szCs w:val="28"/>
                <w:lang w:eastAsia="ru-RU"/>
              </w:rPr>
            </w:pPr>
          </w:p>
        </w:tc>
      </w:tr>
      <w:tr w:rsidR="00014867" w:rsidRPr="00737141" w:rsidTr="00014867">
        <w:tc>
          <w:tcPr>
            <w:tcW w:w="4850" w:type="dxa"/>
            <w:tcBorders>
              <w:top w:val="single" w:sz="6" w:space="0" w:color="auto"/>
              <w:left w:val="single" w:sz="6" w:space="0" w:color="auto"/>
              <w:bottom w:val="single" w:sz="6" w:space="0" w:color="auto"/>
              <w:right w:val="single" w:sz="6" w:space="0" w:color="auto"/>
            </w:tcBorders>
          </w:tcPr>
          <w:p w:rsidR="00014867" w:rsidRPr="005659DA" w:rsidRDefault="00014867" w:rsidP="00355B60">
            <w:pPr>
              <w:spacing w:before="20"/>
              <w:rPr>
                <w:snapToGrid w:val="0"/>
                <w:color w:val="000000"/>
                <w:sz w:val="24"/>
                <w:szCs w:val="24"/>
                <w:lang w:eastAsia="ru-RU"/>
              </w:rPr>
            </w:pPr>
            <w:r w:rsidRPr="005659DA">
              <w:rPr>
                <w:snapToGrid w:val="0"/>
                <w:color w:val="000000"/>
                <w:sz w:val="24"/>
                <w:szCs w:val="24"/>
                <w:lang w:eastAsia="ru-RU"/>
              </w:rPr>
              <w:t xml:space="preserve">        в них землі, га, всього</w:t>
            </w:r>
          </w:p>
        </w:tc>
        <w:tc>
          <w:tcPr>
            <w:tcW w:w="1276" w:type="dxa"/>
            <w:tcBorders>
              <w:top w:val="single" w:sz="6" w:space="0" w:color="auto"/>
              <w:left w:val="single" w:sz="6" w:space="0" w:color="auto"/>
              <w:bottom w:val="single" w:sz="6" w:space="0" w:color="auto"/>
              <w:right w:val="single" w:sz="6" w:space="0" w:color="auto"/>
            </w:tcBorders>
          </w:tcPr>
          <w:p w:rsidR="00014867" w:rsidRPr="005659DA" w:rsidRDefault="00014867" w:rsidP="00355B60">
            <w:pPr>
              <w:spacing w:before="20"/>
              <w:rPr>
                <w:snapToGrid w:val="0"/>
                <w:color w:val="000000"/>
                <w:sz w:val="24"/>
                <w:szCs w:val="24"/>
                <w:lang w:eastAsia="ru-RU"/>
              </w:rPr>
            </w:pPr>
            <w:r w:rsidRPr="005659DA">
              <w:rPr>
                <w:snapToGrid w:val="0"/>
                <w:color w:val="000000"/>
                <w:sz w:val="24"/>
                <w:szCs w:val="24"/>
                <w:lang w:eastAsia="ru-RU"/>
              </w:rPr>
              <w:t>3080.7570</w:t>
            </w:r>
          </w:p>
        </w:tc>
        <w:tc>
          <w:tcPr>
            <w:tcW w:w="1134" w:type="dxa"/>
            <w:tcBorders>
              <w:top w:val="single" w:sz="6" w:space="0" w:color="auto"/>
              <w:left w:val="single" w:sz="6" w:space="0" w:color="auto"/>
              <w:bottom w:val="single" w:sz="6" w:space="0" w:color="auto"/>
              <w:right w:val="single" w:sz="6" w:space="0" w:color="auto"/>
            </w:tcBorders>
          </w:tcPr>
          <w:p w:rsidR="00014867" w:rsidRPr="005659DA" w:rsidRDefault="00014867" w:rsidP="00355B60">
            <w:pPr>
              <w:spacing w:before="20"/>
              <w:rPr>
                <w:snapToGrid w:val="0"/>
                <w:color w:val="000000"/>
                <w:sz w:val="24"/>
                <w:szCs w:val="24"/>
                <w:lang w:eastAsia="ru-RU"/>
              </w:rPr>
            </w:pPr>
            <w:r w:rsidRPr="005659DA">
              <w:rPr>
                <w:snapToGrid w:val="0"/>
                <w:color w:val="000000"/>
                <w:sz w:val="24"/>
                <w:szCs w:val="24"/>
                <w:lang w:eastAsia="ru-RU"/>
              </w:rPr>
              <w:t>3080.757</w:t>
            </w:r>
          </w:p>
        </w:tc>
        <w:tc>
          <w:tcPr>
            <w:tcW w:w="1134" w:type="dxa"/>
            <w:tcBorders>
              <w:top w:val="single" w:sz="6" w:space="0" w:color="auto"/>
              <w:left w:val="single" w:sz="6" w:space="0" w:color="auto"/>
              <w:bottom w:val="single" w:sz="6" w:space="0" w:color="auto"/>
              <w:right w:val="single" w:sz="6" w:space="0" w:color="auto"/>
            </w:tcBorders>
          </w:tcPr>
          <w:p w:rsidR="00014867" w:rsidRPr="005659DA" w:rsidRDefault="00014867" w:rsidP="00355B60">
            <w:pPr>
              <w:spacing w:before="20"/>
              <w:rPr>
                <w:snapToGrid w:val="0"/>
                <w:color w:val="000000"/>
                <w:sz w:val="24"/>
                <w:szCs w:val="24"/>
                <w:lang w:eastAsia="ru-RU"/>
              </w:rPr>
            </w:pPr>
            <w:r w:rsidRPr="005659DA">
              <w:rPr>
                <w:snapToGrid w:val="0"/>
                <w:color w:val="000000"/>
                <w:sz w:val="24"/>
                <w:szCs w:val="24"/>
                <w:lang w:eastAsia="ru-RU"/>
              </w:rPr>
              <w:t>3080.757</w:t>
            </w:r>
          </w:p>
        </w:tc>
        <w:tc>
          <w:tcPr>
            <w:tcW w:w="992"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rPr>
                <w:snapToGrid w:val="0"/>
                <w:color w:val="000000"/>
                <w:sz w:val="28"/>
                <w:szCs w:val="28"/>
                <w:lang w:eastAsia="ru-RU"/>
              </w:rPr>
            </w:pPr>
          </w:p>
        </w:tc>
      </w:tr>
      <w:tr w:rsidR="00014867" w:rsidRPr="00737141" w:rsidTr="00014867">
        <w:tc>
          <w:tcPr>
            <w:tcW w:w="4850" w:type="dxa"/>
            <w:tcBorders>
              <w:top w:val="single" w:sz="6" w:space="0" w:color="auto"/>
              <w:left w:val="single" w:sz="6" w:space="0" w:color="auto"/>
              <w:bottom w:val="single" w:sz="6" w:space="0" w:color="auto"/>
              <w:right w:val="single" w:sz="6" w:space="0" w:color="auto"/>
            </w:tcBorders>
          </w:tcPr>
          <w:p w:rsidR="00014867" w:rsidRPr="005659DA" w:rsidRDefault="00014867" w:rsidP="00355B60">
            <w:pPr>
              <w:spacing w:before="20"/>
              <w:rPr>
                <w:snapToGrid w:val="0"/>
                <w:color w:val="000000"/>
                <w:sz w:val="24"/>
                <w:szCs w:val="24"/>
                <w:lang w:eastAsia="ru-RU"/>
              </w:rPr>
            </w:pPr>
            <w:r w:rsidRPr="005659DA">
              <w:rPr>
                <w:snapToGrid w:val="0"/>
                <w:color w:val="000000"/>
                <w:sz w:val="24"/>
                <w:szCs w:val="24"/>
                <w:lang w:eastAsia="ru-RU"/>
              </w:rPr>
              <w:t xml:space="preserve">              в т.ч. орендованої,  га</w:t>
            </w:r>
          </w:p>
        </w:tc>
        <w:tc>
          <w:tcPr>
            <w:tcW w:w="1276" w:type="dxa"/>
            <w:tcBorders>
              <w:top w:val="single" w:sz="6" w:space="0" w:color="auto"/>
              <w:left w:val="single" w:sz="6" w:space="0" w:color="auto"/>
              <w:bottom w:val="single" w:sz="6" w:space="0" w:color="auto"/>
              <w:right w:val="single" w:sz="6" w:space="0" w:color="auto"/>
            </w:tcBorders>
          </w:tcPr>
          <w:p w:rsidR="00014867" w:rsidRPr="005659DA" w:rsidRDefault="00014867" w:rsidP="00355B60">
            <w:pPr>
              <w:spacing w:before="20"/>
              <w:rPr>
                <w:snapToGrid w:val="0"/>
                <w:color w:val="000000"/>
                <w:sz w:val="24"/>
                <w:szCs w:val="24"/>
                <w:lang w:eastAsia="ru-RU"/>
              </w:rPr>
            </w:pPr>
            <w:r w:rsidRPr="005659DA">
              <w:rPr>
                <w:snapToGrid w:val="0"/>
                <w:color w:val="000000"/>
                <w:sz w:val="24"/>
                <w:szCs w:val="24"/>
                <w:lang w:eastAsia="ru-RU"/>
              </w:rPr>
              <w:t>3039.021</w:t>
            </w:r>
          </w:p>
        </w:tc>
        <w:tc>
          <w:tcPr>
            <w:tcW w:w="1134" w:type="dxa"/>
            <w:tcBorders>
              <w:top w:val="single" w:sz="6" w:space="0" w:color="auto"/>
              <w:left w:val="single" w:sz="6" w:space="0" w:color="auto"/>
              <w:bottom w:val="single" w:sz="6" w:space="0" w:color="auto"/>
              <w:right w:val="single" w:sz="6" w:space="0" w:color="auto"/>
            </w:tcBorders>
          </w:tcPr>
          <w:p w:rsidR="00014867" w:rsidRPr="005659DA" w:rsidRDefault="00014867" w:rsidP="00355B60">
            <w:pPr>
              <w:spacing w:before="20"/>
              <w:rPr>
                <w:snapToGrid w:val="0"/>
                <w:color w:val="000000"/>
                <w:sz w:val="24"/>
                <w:szCs w:val="24"/>
                <w:lang w:eastAsia="ru-RU"/>
              </w:rPr>
            </w:pPr>
            <w:r w:rsidRPr="005659DA">
              <w:rPr>
                <w:snapToGrid w:val="0"/>
                <w:color w:val="000000"/>
                <w:sz w:val="24"/>
                <w:szCs w:val="24"/>
                <w:lang w:eastAsia="ru-RU"/>
              </w:rPr>
              <w:t>3039.021</w:t>
            </w:r>
          </w:p>
        </w:tc>
        <w:tc>
          <w:tcPr>
            <w:tcW w:w="1134" w:type="dxa"/>
            <w:tcBorders>
              <w:top w:val="single" w:sz="6" w:space="0" w:color="auto"/>
              <w:left w:val="single" w:sz="6" w:space="0" w:color="auto"/>
              <w:bottom w:val="single" w:sz="6" w:space="0" w:color="auto"/>
              <w:right w:val="single" w:sz="6" w:space="0" w:color="auto"/>
            </w:tcBorders>
          </w:tcPr>
          <w:p w:rsidR="00014867" w:rsidRPr="005659DA" w:rsidRDefault="00014867" w:rsidP="00355B60">
            <w:pPr>
              <w:spacing w:before="20"/>
              <w:rPr>
                <w:snapToGrid w:val="0"/>
                <w:color w:val="000000"/>
                <w:sz w:val="24"/>
                <w:szCs w:val="24"/>
                <w:lang w:eastAsia="ru-RU"/>
              </w:rPr>
            </w:pPr>
            <w:r w:rsidRPr="005659DA">
              <w:rPr>
                <w:snapToGrid w:val="0"/>
                <w:color w:val="000000"/>
                <w:sz w:val="24"/>
                <w:szCs w:val="24"/>
                <w:lang w:eastAsia="ru-RU"/>
              </w:rPr>
              <w:t>3039.021</w:t>
            </w:r>
          </w:p>
        </w:tc>
        <w:tc>
          <w:tcPr>
            <w:tcW w:w="992"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rPr>
                <w:snapToGrid w:val="0"/>
                <w:color w:val="000000"/>
                <w:sz w:val="28"/>
                <w:szCs w:val="28"/>
                <w:lang w:eastAsia="ru-RU"/>
              </w:rPr>
            </w:pPr>
          </w:p>
        </w:tc>
      </w:tr>
      <w:tr w:rsidR="00014867" w:rsidRPr="00737141" w:rsidTr="00014867">
        <w:tc>
          <w:tcPr>
            <w:tcW w:w="4850" w:type="dxa"/>
            <w:tcBorders>
              <w:top w:val="single" w:sz="6" w:space="0" w:color="auto"/>
              <w:left w:val="single" w:sz="6" w:space="0" w:color="auto"/>
              <w:bottom w:val="single" w:sz="6" w:space="0" w:color="auto"/>
              <w:right w:val="single" w:sz="6" w:space="0" w:color="auto"/>
            </w:tcBorders>
          </w:tcPr>
          <w:p w:rsidR="00014867" w:rsidRPr="005659DA" w:rsidRDefault="00014867" w:rsidP="00355B60">
            <w:pPr>
              <w:spacing w:before="20"/>
              <w:rPr>
                <w:snapToGrid w:val="0"/>
                <w:color w:val="000000"/>
                <w:sz w:val="24"/>
                <w:szCs w:val="24"/>
                <w:lang w:eastAsia="ru-RU"/>
              </w:rPr>
            </w:pPr>
            <w:r w:rsidRPr="005659DA">
              <w:rPr>
                <w:snapToGrid w:val="0"/>
                <w:color w:val="000000"/>
                <w:sz w:val="24"/>
                <w:szCs w:val="24"/>
                <w:lang w:eastAsia="ru-RU"/>
              </w:rPr>
              <w:t xml:space="preserve"> –  </w:t>
            </w:r>
            <w:proofErr w:type="spellStart"/>
            <w:r w:rsidRPr="005659DA">
              <w:rPr>
                <w:snapToGrid w:val="0"/>
                <w:color w:val="000000"/>
                <w:sz w:val="24"/>
                <w:szCs w:val="24"/>
                <w:lang w:eastAsia="ru-RU"/>
              </w:rPr>
              <w:t>ТзОВ</w:t>
            </w:r>
            <w:proofErr w:type="spellEnd"/>
            <w:r w:rsidRPr="005659DA">
              <w:rPr>
                <w:snapToGrid w:val="0"/>
                <w:color w:val="000000"/>
                <w:sz w:val="24"/>
                <w:szCs w:val="24"/>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014867" w:rsidRPr="005659DA" w:rsidRDefault="00014867" w:rsidP="00355B60">
            <w:pPr>
              <w:spacing w:before="20"/>
              <w:jc w:val="center"/>
              <w:rPr>
                <w:snapToGrid w:val="0"/>
                <w:color w:val="000000"/>
                <w:sz w:val="24"/>
                <w:szCs w:val="24"/>
                <w:lang w:eastAsia="ru-RU"/>
              </w:rPr>
            </w:pPr>
            <w:r w:rsidRPr="005659DA">
              <w:rPr>
                <w:snapToGrid w:val="0"/>
                <w:color w:val="000000"/>
                <w:sz w:val="24"/>
                <w:szCs w:val="24"/>
                <w:lang w:eastAsia="ru-RU"/>
              </w:rPr>
              <w:t>1</w:t>
            </w:r>
          </w:p>
        </w:tc>
        <w:tc>
          <w:tcPr>
            <w:tcW w:w="1134" w:type="dxa"/>
            <w:tcBorders>
              <w:top w:val="single" w:sz="6" w:space="0" w:color="auto"/>
              <w:left w:val="single" w:sz="6" w:space="0" w:color="auto"/>
              <w:bottom w:val="single" w:sz="6" w:space="0" w:color="auto"/>
              <w:right w:val="single" w:sz="6" w:space="0" w:color="auto"/>
            </w:tcBorders>
          </w:tcPr>
          <w:p w:rsidR="00014867" w:rsidRPr="005659DA" w:rsidRDefault="00014867" w:rsidP="00355B60">
            <w:pPr>
              <w:spacing w:before="20"/>
              <w:jc w:val="center"/>
              <w:rPr>
                <w:snapToGrid w:val="0"/>
                <w:color w:val="000000"/>
                <w:sz w:val="24"/>
                <w:szCs w:val="24"/>
                <w:lang w:eastAsia="ru-RU"/>
              </w:rPr>
            </w:pPr>
            <w:r w:rsidRPr="005659DA">
              <w:rPr>
                <w:snapToGrid w:val="0"/>
                <w:color w:val="000000"/>
                <w:sz w:val="24"/>
                <w:szCs w:val="24"/>
                <w:lang w:eastAsia="ru-RU"/>
              </w:rPr>
              <w:t>1</w:t>
            </w:r>
          </w:p>
        </w:tc>
        <w:tc>
          <w:tcPr>
            <w:tcW w:w="1134" w:type="dxa"/>
            <w:tcBorders>
              <w:top w:val="single" w:sz="6" w:space="0" w:color="auto"/>
              <w:left w:val="single" w:sz="6" w:space="0" w:color="auto"/>
              <w:bottom w:val="single" w:sz="6" w:space="0" w:color="auto"/>
              <w:right w:val="single" w:sz="6" w:space="0" w:color="auto"/>
            </w:tcBorders>
          </w:tcPr>
          <w:p w:rsidR="00014867" w:rsidRPr="005659DA" w:rsidRDefault="00014867" w:rsidP="00355B60">
            <w:pPr>
              <w:spacing w:before="20"/>
              <w:jc w:val="center"/>
              <w:rPr>
                <w:snapToGrid w:val="0"/>
                <w:color w:val="000000"/>
                <w:sz w:val="24"/>
                <w:szCs w:val="24"/>
                <w:lang w:eastAsia="ru-RU"/>
              </w:rPr>
            </w:pPr>
            <w:r w:rsidRPr="005659DA">
              <w:rPr>
                <w:snapToGrid w:val="0"/>
                <w:color w:val="000000"/>
                <w:sz w:val="24"/>
                <w:szCs w:val="24"/>
                <w:lang w:eastAsia="ru-RU"/>
              </w:rPr>
              <w:t>1</w:t>
            </w:r>
          </w:p>
        </w:tc>
        <w:tc>
          <w:tcPr>
            <w:tcW w:w="992"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jc w:val="center"/>
              <w:rPr>
                <w:snapToGrid w:val="0"/>
                <w:color w:val="000000"/>
                <w:sz w:val="28"/>
                <w:szCs w:val="28"/>
                <w:lang w:eastAsia="ru-RU"/>
              </w:rPr>
            </w:pPr>
          </w:p>
        </w:tc>
      </w:tr>
      <w:tr w:rsidR="00014867" w:rsidRPr="00737141" w:rsidTr="00014867">
        <w:tc>
          <w:tcPr>
            <w:tcW w:w="4850" w:type="dxa"/>
            <w:tcBorders>
              <w:top w:val="single" w:sz="6" w:space="0" w:color="auto"/>
              <w:left w:val="single" w:sz="6" w:space="0" w:color="auto"/>
              <w:bottom w:val="single" w:sz="6" w:space="0" w:color="auto"/>
              <w:right w:val="single" w:sz="6" w:space="0" w:color="auto"/>
            </w:tcBorders>
          </w:tcPr>
          <w:p w:rsidR="00014867" w:rsidRPr="005659DA" w:rsidRDefault="00014867" w:rsidP="00355B60">
            <w:pPr>
              <w:spacing w:before="20"/>
              <w:rPr>
                <w:snapToGrid w:val="0"/>
                <w:color w:val="000000"/>
                <w:sz w:val="24"/>
                <w:szCs w:val="24"/>
                <w:lang w:eastAsia="ru-RU"/>
              </w:rPr>
            </w:pPr>
            <w:r w:rsidRPr="005659DA">
              <w:rPr>
                <w:snapToGrid w:val="0"/>
                <w:color w:val="000000"/>
                <w:sz w:val="24"/>
                <w:szCs w:val="24"/>
                <w:lang w:eastAsia="ru-RU"/>
              </w:rPr>
              <w:t xml:space="preserve">        в них землі, га, всього</w:t>
            </w:r>
          </w:p>
        </w:tc>
        <w:tc>
          <w:tcPr>
            <w:tcW w:w="1276" w:type="dxa"/>
            <w:tcBorders>
              <w:top w:val="single" w:sz="6" w:space="0" w:color="auto"/>
              <w:left w:val="single" w:sz="6" w:space="0" w:color="auto"/>
              <w:bottom w:val="single" w:sz="6" w:space="0" w:color="auto"/>
              <w:right w:val="single" w:sz="6" w:space="0" w:color="auto"/>
            </w:tcBorders>
          </w:tcPr>
          <w:p w:rsidR="00014867" w:rsidRPr="005659DA" w:rsidRDefault="00014867" w:rsidP="00355B60">
            <w:pPr>
              <w:spacing w:before="20"/>
              <w:jc w:val="center"/>
              <w:rPr>
                <w:snapToGrid w:val="0"/>
                <w:color w:val="000000"/>
                <w:sz w:val="24"/>
                <w:szCs w:val="24"/>
                <w:lang w:eastAsia="ru-RU"/>
              </w:rPr>
            </w:pPr>
            <w:r w:rsidRPr="005659DA">
              <w:rPr>
                <w:snapToGrid w:val="0"/>
                <w:color w:val="000000"/>
                <w:sz w:val="24"/>
                <w:szCs w:val="24"/>
                <w:lang w:eastAsia="ru-RU"/>
              </w:rPr>
              <w:t>64.68</w:t>
            </w:r>
          </w:p>
        </w:tc>
        <w:tc>
          <w:tcPr>
            <w:tcW w:w="1134" w:type="dxa"/>
            <w:tcBorders>
              <w:top w:val="single" w:sz="6" w:space="0" w:color="auto"/>
              <w:left w:val="single" w:sz="6" w:space="0" w:color="auto"/>
              <w:bottom w:val="single" w:sz="6" w:space="0" w:color="auto"/>
              <w:right w:val="single" w:sz="6" w:space="0" w:color="auto"/>
            </w:tcBorders>
          </w:tcPr>
          <w:p w:rsidR="00014867" w:rsidRPr="005659DA" w:rsidRDefault="00014867" w:rsidP="00355B60">
            <w:pPr>
              <w:spacing w:before="20"/>
              <w:rPr>
                <w:snapToGrid w:val="0"/>
                <w:color w:val="000000"/>
                <w:sz w:val="24"/>
                <w:szCs w:val="24"/>
                <w:lang w:eastAsia="ru-RU"/>
              </w:rPr>
            </w:pPr>
            <w:r w:rsidRPr="005659DA">
              <w:rPr>
                <w:snapToGrid w:val="0"/>
                <w:color w:val="000000"/>
                <w:sz w:val="24"/>
                <w:szCs w:val="24"/>
                <w:lang w:eastAsia="ru-RU"/>
              </w:rPr>
              <w:t xml:space="preserve">  15.73</w:t>
            </w:r>
          </w:p>
        </w:tc>
        <w:tc>
          <w:tcPr>
            <w:tcW w:w="1134" w:type="dxa"/>
            <w:tcBorders>
              <w:top w:val="single" w:sz="6" w:space="0" w:color="auto"/>
              <w:left w:val="single" w:sz="6" w:space="0" w:color="auto"/>
              <w:bottom w:val="single" w:sz="6" w:space="0" w:color="auto"/>
              <w:right w:val="single" w:sz="6" w:space="0" w:color="auto"/>
            </w:tcBorders>
          </w:tcPr>
          <w:p w:rsidR="00014867" w:rsidRPr="005659DA" w:rsidRDefault="00014867" w:rsidP="00355B60">
            <w:pPr>
              <w:spacing w:before="20"/>
              <w:jc w:val="center"/>
              <w:rPr>
                <w:snapToGrid w:val="0"/>
                <w:color w:val="000000"/>
                <w:sz w:val="24"/>
                <w:szCs w:val="24"/>
                <w:lang w:eastAsia="ru-RU"/>
              </w:rPr>
            </w:pPr>
            <w:r w:rsidRPr="005659DA">
              <w:rPr>
                <w:snapToGrid w:val="0"/>
                <w:color w:val="000000"/>
                <w:sz w:val="24"/>
                <w:szCs w:val="24"/>
                <w:lang w:eastAsia="ru-RU"/>
              </w:rPr>
              <w:t>15.73</w:t>
            </w:r>
          </w:p>
        </w:tc>
        <w:tc>
          <w:tcPr>
            <w:tcW w:w="992"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jc w:val="center"/>
              <w:rPr>
                <w:snapToGrid w:val="0"/>
                <w:color w:val="000000"/>
                <w:sz w:val="28"/>
                <w:szCs w:val="28"/>
                <w:lang w:eastAsia="ru-RU"/>
              </w:rPr>
            </w:pPr>
          </w:p>
        </w:tc>
      </w:tr>
      <w:tr w:rsidR="00014867" w:rsidRPr="00737141" w:rsidTr="00014867">
        <w:tc>
          <w:tcPr>
            <w:tcW w:w="4850" w:type="dxa"/>
            <w:tcBorders>
              <w:top w:val="single" w:sz="6" w:space="0" w:color="auto"/>
              <w:left w:val="single" w:sz="6" w:space="0" w:color="auto"/>
              <w:bottom w:val="single" w:sz="6" w:space="0" w:color="auto"/>
              <w:right w:val="single" w:sz="6" w:space="0" w:color="auto"/>
            </w:tcBorders>
          </w:tcPr>
          <w:p w:rsidR="00014867" w:rsidRPr="005659DA" w:rsidRDefault="00014867" w:rsidP="00355B60">
            <w:pPr>
              <w:spacing w:before="20"/>
              <w:rPr>
                <w:snapToGrid w:val="0"/>
                <w:color w:val="000000"/>
                <w:sz w:val="24"/>
                <w:szCs w:val="24"/>
                <w:lang w:eastAsia="ru-RU"/>
              </w:rPr>
            </w:pPr>
            <w:r w:rsidRPr="005659DA">
              <w:rPr>
                <w:snapToGrid w:val="0"/>
                <w:color w:val="000000"/>
                <w:sz w:val="24"/>
                <w:szCs w:val="24"/>
                <w:lang w:eastAsia="ru-RU"/>
              </w:rPr>
              <w:t xml:space="preserve">              в т.ч. орендованої,  га</w:t>
            </w:r>
          </w:p>
        </w:tc>
        <w:tc>
          <w:tcPr>
            <w:tcW w:w="1276" w:type="dxa"/>
            <w:tcBorders>
              <w:top w:val="single" w:sz="6" w:space="0" w:color="auto"/>
              <w:left w:val="single" w:sz="6" w:space="0" w:color="auto"/>
              <w:bottom w:val="single" w:sz="6" w:space="0" w:color="auto"/>
              <w:right w:val="single" w:sz="6" w:space="0" w:color="auto"/>
            </w:tcBorders>
          </w:tcPr>
          <w:p w:rsidR="00014867" w:rsidRPr="005659DA" w:rsidRDefault="00014867" w:rsidP="00355B60">
            <w:pPr>
              <w:spacing w:before="20"/>
              <w:jc w:val="center"/>
              <w:rPr>
                <w:snapToGrid w:val="0"/>
                <w:color w:val="000000"/>
                <w:sz w:val="24"/>
                <w:szCs w:val="24"/>
                <w:lang w:eastAsia="ru-RU"/>
              </w:rPr>
            </w:pPr>
            <w:r w:rsidRPr="005659DA">
              <w:rPr>
                <w:snapToGrid w:val="0"/>
                <w:color w:val="000000"/>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014867" w:rsidRPr="005659DA" w:rsidRDefault="00014867" w:rsidP="00355B60">
            <w:pPr>
              <w:spacing w:before="20"/>
              <w:jc w:val="center"/>
              <w:rPr>
                <w:snapToGrid w:val="0"/>
                <w:color w:val="000000"/>
                <w:sz w:val="24"/>
                <w:szCs w:val="24"/>
                <w:lang w:eastAsia="ru-RU"/>
              </w:rPr>
            </w:pPr>
            <w:r w:rsidRPr="005659DA">
              <w:rPr>
                <w:snapToGrid w:val="0"/>
                <w:color w:val="000000"/>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014867" w:rsidRPr="005659DA" w:rsidRDefault="00014867" w:rsidP="00355B60">
            <w:pPr>
              <w:spacing w:before="20"/>
              <w:jc w:val="center"/>
              <w:rPr>
                <w:snapToGrid w:val="0"/>
                <w:color w:val="000000"/>
                <w:sz w:val="24"/>
                <w:szCs w:val="24"/>
                <w:lang w:eastAsia="ru-RU"/>
              </w:rPr>
            </w:pPr>
            <w:r w:rsidRPr="005659DA">
              <w:rPr>
                <w:snapToGrid w:val="0"/>
                <w:color w:val="000000"/>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jc w:val="center"/>
              <w:rPr>
                <w:snapToGrid w:val="0"/>
                <w:color w:val="000000"/>
                <w:sz w:val="28"/>
                <w:szCs w:val="28"/>
                <w:lang w:eastAsia="ru-RU"/>
              </w:rPr>
            </w:pPr>
          </w:p>
        </w:tc>
      </w:tr>
      <w:tr w:rsidR="00014867" w:rsidRPr="00737141" w:rsidTr="00014867">
        <w:tc>
          <w:tcPr>
            <w:tcW w:w="4850" w:type="dxa"/>
            <w:tcBorders>
              <w:top w:val="single" w:sz="6" w:space="0" w:color="auto"/>
              <w:left w:val="single" w:sz="6" w:space="0" w:color="auto"/>
              <w:bottom w:val="single" w:sz="6" w:space="0" w:color="auto"/>
              <w:right w:val="single" w:sz="6" w:space="0" w:color="auto"/>
            </w:tcBorders>
          </w:tcPr>
          <w:p w:rsidR="00014867" w:rsidRPr="005659DA" w:rsidRDefault="00014867" w:rsidP="00355B60">
            <w:pPr>
              <w:spacing w:before="20"/>
              <w:ind w:left="284" w:hanging="284"/>
              <w:rPr>
                <w:snapToGrid w:val="0"/>
                <w:color w:val="000000"/>
                <w:sz w:val="24"/>
                <w:szCs w:val="24"/>
                <w:lang w:eastAsia="ru-RU"/>
              </w:rPr>
            </w:pPr>
            <w:r w:rsidRPr="005659DA">
              <w:rPr>
                <w:snapToGrid w:val="0"/>
                <w:color w:val="000000"/>
                <w:sz w:val="24"/>
                <w:szCs w:val="24"/>
                <w:lang w:eastAsia="ru-RU"/>
              </w:rPr>
              <w:t xml:space="preserve"> – сільськогосподарських виробничих кооперативів</w:t>
            </w:r>
          </w:p>
        </w:tc>
        <w:tc>
          <w:tcPr>
            <w:tcW w:w="1276" w:type="dxa"/>
            <w:tcBorders>
              <w:top w:val="single" w:sz="6" w:space="0" w:color="auto"/>
              <w:left w:val="single" w:sz="6" w:space="0" w:color="auto"/>
              <w:bottom w:val="single" w:sz="6" w:space="0" w:color="auto"/>
              <w:right w:val="single" w:sz="6" w:space="0" w:color="auto"/>
            </w:tcBorders>
          </w:tcPr>
          <w:p w:rsidR="00014867" w:rsidRPr="005659DA" w:rsidRDefault="00014867" w:rsidP="00355B60">
            <w:pPr>
              <w:spacing w:before="20"/>
              <w:jc w:val="center"/>
              <w:rPr>
                <w:snapToGrid w:val="0"/>
                <w:color w:val="000000"/>
                <w:sz w:val="24"/>
                <w:szCs w:val="24"/>
                <w:lang w:eastAsia="ru-RU"/>
              </w:rPr>
            </w:pPr>
            <w:r w:rsidRPr="005659DA">
              <w:rPr>
                <w:snapToGrid w:val="0"/>
                <w:color w:val="000000"/>
                <w:sz w:val="24"/>
                <w:szCs w:val="24"/>
                <w:lang w:eastAsia="ru-RU"/>
              </w:rPr>
              <w:t>1</w:t>
            </w:r>
          </w:p>
        </w:tc>
        <w:tc>
          <w:tcPr>
            <w:tcW w:w="1134" w:type="dxa"/>
            <w:tcBorders>
              <w:top w:val="single" w:sz="6" w:space="0" w:color="auto"/>
              <w:left w:val="single" w:sz="6" w:space="0" w:color="auto"/>
              <w:bottom w:val="single" w:sz="6" w:space="0" w:color="auto"/>
              <w:right w:val="single" w:sz="6" w:space="0" w:color="auto"/>
            </w:tcBorders>
          </w:tcPr>
          <w:p w:rsidR="00014867" w:rsidRPr="005659DA" w:rsidRDefault="00014867" w:rsidP="00355B60">
            <w:pPr>
              <w:rPr>
                <w:sz w:val="24"/>
                <w:szCs w:val="24"/>
                <w:lang w:eastAsia="ru-RU"/>
              </w:rPr>
            </w:pPr>
            <w:r w:rsidRPr="005659DA">
              <w:rPr>
                <w:sz w:val="24"/>
                <w:szCs w:val="24"/>
                <w:lang w:eastAsia="ru-RU"/>
              </w:rPr>
              <w:t xml:space="preserve">      1</w:t>
            </w:r>
          </w:p>
        </w:tc>
        <w:tc>
          <w:tcPr>
            <w:tcW w:w="1134" w:type="dxa"/>
            <w:tcBorders>
              <w:top w:val="single" w:sz="6" w:space="0" w:color="auto"/>
              <w:left w:val="single" w:sz="6" w:space="0" w:color="auto"/>
              <w:bottom w:val="single" w:sz="6" w:space="0" w:color="auto"/>
              <w:right w:val="single" w:sz="6" w:space="0" w:color="auto"/>
            </w:tcBorders>
          </w:tcPr>
          <w:p w:rsidR="00014867" w:rsidRPr="005659DA" w:rsidRDefault="00014867" w:rsidP="00355B60">
            <w:pPr>
              <w:spacing w:before="20"/>
              <w:jc w:val="center"/>
              <w:rPr>
                <w:snapToGrid w:val="0"/>
                <w:color w:val="000000"/>
                <w:sz w:val="24"/>
                <w:szCs w:val="24"/>
                <w:lang w:eastAsia="ru-RU"/>
              </w:rPr>
            </w:pPr>
            <w:r w:rsidRPr="005659DA">
              <w:rPr>
                <w:snapToGrid w:val="0"/>
                <w:color w:val="000000"/>
                <w:sz w:val="24"/>
                <w:szCs w:val="24"/>
                <w:lang w:eastAsia="ru-RU"/>
              </w:rPr>
              <w:t>1</w:t>
            </w:r>
          </w:p>
        </w:tc>
        <w:tc>
          <w:tcPr>
            <w:tcW w:w="992"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jc w:val="center"/>
              <w:rPr>
                <w:snapToGrid w:val="0"/>
                <w:color w:val="000000"/>
                <w:sz w:val="28"/>
                <w:szCs w:val="28"/>
                <w:lang w:eastAsia="ru-RU"/>
              </w:rPr>
            </w:pPr>
          </w:p>
        </w:tc>
      </w:tr>
      <w:tr w:rsidR="00014867" w:rsidRPr="00737141" w:rsidTr="00014867">
        <w:tc>
          <w:tcPr>
            <w:tcW w:w="4850" w:type="dxa"/>
            <w:tcBorders>
              <w:top w:val="single" w:sz="6" w:space="0" w:color="auto"/>
              <w:left w:val="single" w:sz="6" w:space="0" w:color="auto"/>
              <w:bottom w:val="single" w:sz="6" w:space="0" w:color="auto"/>
              <w:right w:val="single" w:sz="6" w:space="0" w:color="auto"/>
            </w:tcBorders>
          </w:tcPr>
          <w:p w:rsidR="00014867" w:rsidRPr="005659DA" w:rsidRDefault="00014867" w:rsidP="00355B60">
            <w:pPr>
              <w:spacing w:before="20"/>
              <w:rPr>
                <w:snapToGrid w:val="0"/>
                <w:color w:val="000000"/>
                <w:sz w:val="24"/>
                <w:szCs w:val="24"/>
                <w:lang w:eastAsia="ru-RU"/>
              </w:rPr>
            </w:pPr>
            <w:r w:rsidRPr="005659DA">
              <w:rPr>
                <w:snapToGrid w:val="0"/>
                <w:color w:val="000000"/>
                <w:sz w:val="24"/>
                <w:szCs w:val="24"/>
                <w:lang w:eastAsia="ru-RU"/>
              </w:rPr>
              <w:t xml:space="preserve">        в них землі, га, всього</w:t>
            </w:r>
          </w:p>
        </w:tc>
        <w:tc>
          <w:tcPr>
            <w:tcW w:w="1276" w:type="dxa"/>
            <w:tcBorders>
              <w:top w:val="single" w:sz="6" w:space="0" w:color="auto"/>
              <w:left w:val="single" w:sz="6" w:space="0" w:color="auto"/>
              <w:bottom w:val="single" w:sz="6" w:space="0" w:color="auto"/>
              <w:right w:val="single" w:sz="6" w:space="0" w:color="auto"/>
            </w:tcBorders>
          </w:tcPr>
          <w:p w:rsidR="00014867" w:rsidRPr="005659DA" w:rsidRDefault="00014867" w:rsidP="00355B60">
            <w:pPr>
              <w:spacing w:before="20"/>
              <w:rPr>
                <w:snapToGrid w:val="0"/>
                <w:color w:val="000000"/>
                <w:sz w:val="24"/>
                <w:szCs w:val="24"/>
                <w:lang w:eastAsia="ru-RU"/>
              </w:rPr>
            </w:pPr>
            <w:r w:rsidRPr="005659DA">
              <w:rPr>
                <w:snapToGrid w:val="0"/>
                <w:color w:val="000000"/>
                <w:sz w:val="24"/>
                <w:szCs w:val="24"/>
                <w:lang w:eastAsia="ru-RU"/>
              </w:rPr>
              <w:t xml:space="preserve"> 190.21</w:t>
            </w:r>
          </w:p>
        </w:tc>
        <w:tc>
          <w:tcPr>
            <w:tcW w:w="1134" w:type="dxa"/>
            <w:tcBorders>
              <w:top w:val="single" w:sz="6" w:space="0" w:color="auto"/>
              <w:left w:val="single" w:sz="6" w:space="0" w:color="auto"/>
              <w:bottom w:val="single" w:sz="6" w:space="0" w:color="auto"/>
              <w:right w:val="single" w:sz="6" w:space="0" w:color="auto"/>
            </w:tcBorders>
          </w:tcPr>
          <w:p w:rsidR="00014867" w:rsidRPr="005659DA" w:rsidRDefault="00014867" w:rsidP="00355B60">
            <w:pPr>
              <w:spacing w:before="20"/>
              <w:rPr>
                <w:snapToGrid w:val="0"/>
                <w:color w:val="000000"/>
                <w:sz w:val="24"/>
                <w:szCs w:val="24"/>
                <w:lang w:eastAsia="ru-RU"/>
              </w:rPr>
            </w:pPr>
            <w:r w:rsidRPr="005659DA">
              <w:rPr>
                <w:snapToGrid w:val="0"/>
                <w:color w:val="000000"/>
                <w:sz w:val="24"/>
                <w:szCs w:val="24"/>
                <w:lang w:eastAsia="ru-RU"/>
              </w:rPr>
              <w:t xml:space="preserve">    190.21</w:t>
            </w:r>
          </w:p>
        </w:tc>
        <w:tc>
          <w:tcPr>
            <w:tcW w:w="1134" w:type="dxa"/>
            <w:tcBorders>
              <w:top w:val="single" w:sz="6" w:space="0" w:color="auto"/>
              <w:left w:val="single" w:sz="6" w:space="0" w:color="auto"/>
              <w:bottom w:val="single" w:sz="6" w:space="0" w:color="auto"/>
              <w:right w:val="single" w:sz="6" w:space="0" w:color="auto"/>
            </w:tcBorders>
          </w:tcPr>
          <w:p w:rsidR="00014867" w:rsidRPr="005659DA" w:rsidRDefault="00014867" w:rsidP="00355B60">
            <w:pPr>
              <w:spacing w:before="20"/>
              <w:rPr>
                <w:snapToGrid w:val="0"/>
                <w:color w:val="000000"/>
                <w:sz w:val="24"/>
                <w:szCs w:val="24"/>
                <w:lang w:eastAsia="ru-RU"/>
              </w:rPr>
            </w:pPr>
            <w:r w:rsidRPr="005659DA">
              <w:rPr>
                <w:snapToGrid w:val="0"/>
                <w:color w:val="000000"/>
                <w:sz w:val="24"/>
                <w:szCs w:val="24"/>
                <w:lang w:eastAsia="ru-RU"/>
              </w:rPr>
              <w:t xml:space="preserve"> 190.21</w:t>
            </w:r>
          </w:p>
        </w:tc>
        <w:tc>
          <w:tcPr>
            <w:tcW w:w="992"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rPr>
                <w:snapToGrid w:val="0"/>
                <w:color w:val="000000"/>
                <w:sz w:val="28"/>
                <w:szCs w:val="28"/>
                <w:lang w:eastAsia="ru-RU"/>
              </w:rPr>
            </w:pPr>
          </w:p>
        </w:tc>
      </w:tr>
      <w:tr w:rsidR="00014867" w:rsidRPr="00737141" w:rsidTr="00014867">
        <w:tc>
          <w:tcPr>
            <w:tcW w:w="4850" w:type="dxa"/>
            <w:tcBorders>
              <w:top w:val="single" w:sz="6" w:space="0" w:color="auto"/>
              <w:left w:val="single" w:sz="6" w:space="0" w:color="auto"/>
              <w:bottom w:val="single" w:sz="6" w:space="0" w:color="auto"/>
              <w:right w:val="single" w:sz="6" w:space="0" w:color="auto"/>
            </w:tcBorders>
          </w:tcPr>
          <w:p w:rsidR="00014867" w:rsidRPr="005659DA" w:rsidRDefault="00014867" w:rsidP="00355B60">
            <w:pPr>
              <w:spacing w:before="20"/>
              <w:rPr>
                <w:snapToGrid w:val="0"/>
                <w:color w:val="000000"/>
                <w:sz w:val="24"/>
                <w:szCs w:val="24"/>
                <w:lang w:eastAsia="ru-RU"/>
              </w:rPr>
            </w:pPr>
            <w:r w:rsidRPr="005659DA">
              <w:rPr>
                <w:snapToGrid w:val="0"/>
                <w:color w:val="000000"/>
                <w:sz w:val="24"/>
                <w:szCs w:val="24"/>
                <w:lang w:eastAsia="ru-RU"/>
              </w:rPr>
              <w:t xml:space="preserve">              в т.ч. орендованої,  га</w:t>
            </w:r>
          </w:p>
        </w:tc>
        <w:tc>
          <w:tcPr>
            <w:tcW w:w="1276" w:type="dxa"/>
            <w:tcBorders>
              <w:top w:val="single" w:sz="6" w:space="0" w:color="auto"/>
              <w:left w:val="single" w:sz="6" w:space="0" w:color="auto"/>
              <w:bottom w:val="single" w:sz="6" w:space="0" w:color="auto"/>
              <w:right w:val="single" w:sz="6" w:space="0" w:color="auto"/>
            </w:tcBorders>
          </w:tcPr>
          <w:p w:rsidR="00014867" w:rsidRPr="005659DA" w:rsidRDefault="00014867" w:rsidP="00355B60">
            <w:pPr>
              <w:spacing w:before="20"/>
              <w:rPr>
                <w:snapToGrid w:val="0"/>
                <w:color w:val="000000"/>
                <w:sz w:val="24"/>
                <w:szCs w:val="24"/>
                <w:lang w:eastAsia="ru-RU"/>
              </w:rPr>
            </w:pPr>
            <w:r w:rsidRPr="005659DA">
              <w:rPr>
                <w:snapToGrid w:val="0"/>
                <w:color w:val="000000"/>
                <w:sz w:val="24"/>
                <w:szCs w:val="24"/>
                <w:lang w:eastAsia="ru-RU"/>
              </w:rPr>
              <w:t xml:space="preserve"> 190.21</w:t>
            </w:r>
          </w:p>
        </w:tc>
        <w:tc>
          <w:tcPr>
            <w:tcW w:w="1134" w:type="dxa"/>
            <w:tcBorders>
              <w:top w:val="single" w:sz="6" w:space="0" w:color="auto"/>
              <w:left w:val="single" w:sz="6" w:space="0" w:color="auto"/>
              <w:bottom w:val="single" w:sz="6" w:space="0" w:color="auto"/>
              <w:right w:val="single" w:sz="6" w:space="0" w:color="auto"/>
            </w:tcBorders>
          </w:tcPr>
          <w:p w:rsidR="00014867" w:rsidRPr="005659DA" w:rsidRDefault="00014867" w:rsidP="00355B60">
            <w:pPr>
              <w:spacing w:before="20"/>
              <w:rPr>
                <w:snapToGrid w:val="0"/>
                <w:color w:val="000000"/>
                <w:sz w:val="24"/>
                <w:szCs w:val="24"/>
                <w:lang w:eastAsia="ru-RU"/>
              </w:rPr>
            </w:pPr>
            <w:r w:rsidRPr="005659DA">
              <w:rPr>
                <w:snapToGrid w:val="0"/>
                <w:color w:val="000000"/>
                <w:sz w:val="24"/>
                <w:szCs w:val="24"/>
                <w:lang w:eastAsia="ru-RU"/>
              </w:rPr>
              <w:t xml:space="preserve">    190.21</w:t>
            </w:r>
          </w:p>
        </w:tc>
        <w:tc>
          <w:tcPr>
            <w:tcW w:w="1134" w:type="dxa"/>
            <w:tcBorders>
              <w:top w:val="single" w:sz="6" w:space="0" w:color="auto"/>
              <w:left w:val="single" w:sz="6" w:space="0" w:color="auto"/>
              <w:bottom w:val="single" w:sz="6" w:space="0" w:color="auto"/>
              <w:right w:val="single" w:sz="6" w:space="0" w:color="auto"/>
            </w:tcBorders>
          </w:tcPr>
          <w:p w:rsidR="00014867" w:rsidRPr="005659DA" w:rsidRDefault="00014867" w:rsidP="00355B60">
            <w:pPr>
              <w:spacing w:before="20"/>
              <w:rPr>
                <w:snapToGrid w:val="0"/>
                <w:color w:val="000000"/>
                <w:sz w:val="24"/>
                <w:szCs w:val="24"/>
                <w:lang w:eastAsia="ru-RU"/>
              </w:rPr>
            </w:pPr>
            <w:r w:rsidRPr="005659DA">
              <w:rPr>
                <w:snapToGrid w:val="0"/>
                <w:color w:val="000000"/>
                <w:sz w:val="24"/>
                <w:szCs w:val="24"/>
                <w:lang w:eastAsia="ru-RU"/>
              </w:rPr>
              <w:t xml:space="preserve"> 190.21</w:t>
            </w:r>
          </w:p>
        </w:tc>
        <w:tc>
          <w:tcPr>
            <w:tcW w:w="992" w:type="dxa"/>
            <w:tcBorders>
              <w:top w:val="single" w:sz="6" w:space="0" w:color="auto"/>
              <w:left w:val="single" w:sz="6" w:space="0" w:color="auto"/>
              <w:bottom w:val="single" w:sz="6" w:space="0" w:color="auto"/>
              <w:right w:val="single" w:sz="6" w:space="0" w:color="auto"/>
            </w:tcBorders>
          </w:tcPr>
          <w:p w:rsidR="00014867" w:rsidRPr="00737141" w:rsidRDefault="00014867" w:rsidP="00355B60">
            <w:pPr>
              <w:spacing w:before="20"/>
              <w:rPr>
                <w:snapToGrid w:val="0"/>
                <w:color w:val="000000"/>
                <w:sz w:val="28"/>
                <w:szCs w:val="28"/>
                <w:lang w:eastAsia="ru-RU"/>
              </w:rPr>
            </w:pPr>
          </w:p>
        </w:tc>
      </w:tr>
    </w:tbl>
    <w:p w:rsidR="00014867" w:rsidRDefault="00014867" w:rsidP="00014867">
      <w:pPr>
        <w:ind w:firstLine="567"/>
        <w:jc w:val="both"/>
        <w:rPr>
          <w:sz w:val="28"/>
          <w:lang w:val="ru-RU"/>
        </w:rPr>
      </w:pPr>
    </w:p>
    <w:p w:rsidR="00014867" w:rsidRPr="00014867" w:rsidRDefault="00014867" w:rsidP="00014867">
      <w:pPr>
        <w:pStyle w:val="a5"/>
        <w:numPr>
          <w:ilvl w:val="0"/>
          <w:numId w:val="2"/>
        </w:numPr>
        <w:jc w:val="center"/>
        <w:rPr>
          <w:b/>
          <w:sz w:val="28"/>
          <w:lang w:val="ru-RU"/>
        </w:rPr>
      </w:pPr>
      <w:proofErr w:type="spellStart"/>
      <w:r w:rsidRPr="00014867">
        <w:rPr>
          <w:b/>
          <w:sz w:val="28"/>
          <w:lang w:val="ru-RU"/>
        </w:rPr>
        <w:lastRenderedPageBreak/>
        <w:t>Основні</w:t>
      </w:r>
      <w:proofErr w:type="spellEnd"/>
      <w:r w:rsidRPr="00014867">
        <w:rPr>
          <w:b/>
          <w:sz w:val="28"/>
          <w:lang w:val="ru-RU"/>
        </w:rPr>
        <w:t xml:space="preserve"> </w:t>
      </w:r>
      <w:proofErr w:type="spellStart"/>
      <w:r w:rsidRPr="00014867">
        <w:rPr>
          <w:b/>
          <w:sz w:val="28"/>
          <w:lang w:val="ru-RU"/>
        </w:rPr>
        <w:t>проблемні</w:t>
      </w:r>
      <w:proofErr w:type="spellEnd"/>
      <w:r w:rsidRPr="00014867">
        <w:rPr>
          <w:b/>
          <w:sz w:val="28"/>
          <w:lang w:val="ru-RU"/>
        </w:rPr>
        <w:t xml:space="preserve"> </w:t>
      </w:r>
      <w:proofErr w:type="spellStart"/>
      <w:r w:rsidRPr="00014867">
        <w:rPr>
          <w:b/>
          <w:sz w:val="28"/>
          <w:lang w:val="ru-RU"/>
        </w:rPr>
        <w:t>питання</w:t>
      </w:r>
      <w:proofErr w:type="spellEnd"/>
      <w:r w:rsidRPr="00014867">
        <w:rPr>
          <w:b/>
          <w:sz w:val="28"/>
          <w:lang w:val="ru-RU"/>
        </w:rPr>
        <w:t xml:space="preserve"> у </w:t>
      </w:r>
      <w:proofErr w:type="spellStart"/>
      <w:r w:rsidRPr="00014867">
        <w:rPr>
          <w:b/>
          <w:sz w:val="28"/>
          <w:lang w:val="ru-RU"/>
        </w:rPr>
        <w:t>галузі</w:t>
      </w:r>
      <w:proofErr w:type="spellEnd"/>
      <w:r w:rsidRPr="00014867">
        <w:rPr>
          <w:b/>
          <w:sz w:val="28"/>
          <w:lang w:val="ru-RU"/>
        </w:rPr>
        <w:t xml:space="preserve"> </w:t>
      </w:r>
      <w:proofErr w:type="spellStart"/>
      <w:r w:rsidRPr="00014867">
        <w:rPr>
          <w:b/>
          <w:sz w:val="28"/>
          <w:lang w:val="ru-RU"/>
        </w:rPr>
        <w:t>раціонального</w:t>
      </w:r>
      <w:proofErr w:type="spellEnd"/>
      <w:r w:rsidRPr="00014867">
        <w:rPr>
          <w:b/>
          <w:sz w:val="28"/>
          <w:lang w:val="ru-RU"/>
        </w:rPr>
        <w:t xml:space="preserve"> </w:t>
      </w:r>
      <w:proofErr w:type="spellStart"/>
      <w:r w:rsidRPr="00014867">
        <w:rPr>
          <w:b/>
          <w:sz w:val="28"/>
          <w:lang w:val="ru-RU"/>
        </w:rPr>
        <w:t>використання</w:t>
      </w:r>
      <w:proofErr w:type="spellEnd"/>
      <w:r w:rsidRPr="00014867">
        <w:rPr>
          <w:b/>
          <w:sz w:val="28"/>
          <w:lang w:val="ru-RU"/>
        </w:rPr>
        <w:t xml:space="preserve"> та </w:t>
      </w:r>
      <w:proofErr w:type="spellStart"/>
      <w:r w:rsidRPr="00014867">
        <w:rPr>
          <w:b/>
          <w:sz w:val="28"/>
          <w:lang w:val="ru-RU"/>
        </w:rPr>
        <w:t>охорони</w:t>
      </w:r>
      <w:proofErr w:type="spellEnd"/>
      <w:r w:rsidRPr="00014867">
        <w:rPr>
          <w:b/>
          <w:sz w:val="28"/>
          <w:lang w:val="ru-RU"/>
        </w:rPr>
        <w:t xml:space="preserve"> </w:t>
      </w:r>
      <w:proofErr w:type="spellStart"/>
      <w:r w:rsidRPr="00014867">
        <w:rPr>
          <w:b/>
          <w:sz w:val="28"/>
          <w:lang w:val="ru-RU"/>
        </w:rPr>
        <w:t>земельних</w:t>
      </w:r>
      <w:proofErr w:type="spellEnd"/>
      <w:r w:rsidRPr="00014867">
        <w:rPr>
          <w:b/>
          <w:sz w:val="28"/>
          <w:lang w:val="ru-RU"/>
        </w:rPr>
        <w:t xml:space="preserve"> </w:t>
      </w:r>
      <w:proofErr w:type="spellStart"/>
      <w:r w:rsidRPr="00014867">
        <w:rPr>
          <w:b/>
          <w:sz w:val="28"/>
          <w:lang w:val="ru-RU"/>
        </w:rPr>
        <w:t>ресурсі</w:t>
      </w:r>
      <w:proofErr w:type="gramStart"/>
      <w:r w:rsidRPr="00014867">
        <w:rPr>
          <w:b/>
          <w:sz w:val="28"/>
          <w:lang w:val="ru-RU"/>
        </w:rPr>
        <w:t>в</w:t>
      </w:r>
      <w:proofErr w:type="spellEnd"/>
      <w:proofErr w:type="gramEnd"/>
    </w:p>
    <w:p w:rsidR="00014867" w:rsidRDefault="00014867" w:rsidP="00014867">
      <w:pPr>
        <w:ind w:firstLine="567"/>
        <w:jc w:val="both"/>
        <w:rPr>
          <w:sz w:val="28"/>
          <w:lang w:val="ru-RU"/>
        </w:rPr>
      </w:pPr>
    </w:p>
    <w:p w:rsidR="00014867" w:rsidRPr="00014867" w:rsidRDefault="00014867" w:rsidP="00014867">
      <w:pPr>
        <w:ind w:firstLine="567"/>
        <w:jc w:val="both"/>
        <w:rPr>
          <w:sz w:val="28"/>
          <w:lang w:val="ru-RU"/>
        </w:rPr>
      </w:pPr>
      <w:proofErr w:type="spellStart"/>
      <w:r w:rsidRPr="00014867">
        <w:rPr>
          <w:sz w:val="28"/>
          <w:lang w:val="ru-RU"/>
        </w:rPr>
        <w:t>Враховуючи</w:t>
      </w:r>
      <w:proofErr w:type="spellEnd"/>
      <w:r w:rsidRPr="00014867">
        <w:rPr>
          <w:sz w:val="28"/>
          <w:lang w:val="ru-RU"/>
        </w:rPr>
        <w:t xml:space="preserve"> </w:t>
      </w:r>
      <w:proofErr w:type="spellStart"/>
      <w:r w:rsidRPr="00014867">
        <w:rPr>
          <w:sz w:val="28"/>
          <w:lang w:val="ru-RU"/>
        </w:rPr>
        <w:t>незавершеність</w:t>
      </w:r>
      <w:proofErr w:type="spellEnd"/>
      <w:r w:rsidRPr="00014867">
        <w:rPr>
          <w:sz w:val="28"/>
          <w:lang w:val="ru-RU"/>
        </w:rPr>
        <w:t xml:space="preserve"> </w:t>
      </w:r>
      <w:proofErr w:type="spellStart"/>
      <w:r w:rsidRPr="00014867">
        <w:rPr>
          <w:sz w:val="28"/>
          <w:lang w:val="ru-RU"/>
        </w:rPr>
        <w:t>розробки</w:t>
      </w:r>
      <w:proofErr w:type="spellEnd"/>
      <w:r w:rsidRPr="00014867">
        <w:rPr>
          <w:sz w:val="28"/>
          <w:lang w:val="ru-RU"/>
        </w:rPr>
        <w:t xml:space="preserve"> </w:t>
      </w:r>
      <w:proofErr w:type="spellStart"/>
      <w:r w:rsidRPr="00014867">
        <w:rPr>
          <w:sz w:val="28"/>
          <w:lang w:val="ru-RU"/>
        </w:rPr>
        <w:t>нормативно-правових</w:t>
      </w:r>
      <w:proofErr w:type="spellEnd"/>
      <w:r w:rsidRPr="00014867">
        <w:rPr>
          <w:sz w:val="28"/>
          <w:lang w:val="ru-RU"/>
        </w:rPr>
        <w:t xml:space="preserve"> </w:t>
      </w:r>
      <w:proofErr w:type="spellStart"/>
      <w:r w:rsidRPr="00014867">
        <w:rPr>
          <w:sz w:val="28"/>
          <w:lang w:val="ru-RU"/>
        </w:rPr>
        <w:t>актів</w:t>
      </w:r>
      <w:proofErr w:type="spellEnd"/>
      <w:r w:rsidRPr="00014867">
        <w:rPr>
          <w:sz w:val="28"/>
          <w:lang w:val="ru-RU"/>
        </w:rPr>
        <w:t xml:space="preserve">, </w:t>
      </w:r>
      <w:proofErr w:type="spellStart"/>
      <w:r w:rsidRPr="00014867">
        <w:rPr>
          <w:sz w:val="28"/>
          <w:lang w:val="ru-RU"/>
        </w:rPr>
        <w:t>передбачених</w:t>
      </w:r>
      <w:proofErr w:type="spellEnd"/>
      <w:r w:rsidRPr="00014867">
        <w:rPr>
          <w:sz w:val="28"/>
          <w:lang w:val="ru-RU"/>
        </w:rPr>
        <w:t xml:space="preserve"> </w:t>
      </w:r>
      <w:proofErr w:type="spellStart"/>
      <w:r w:rsidRPr="00014867">
        <w:rPr>
          <w:sz w:val="28"/>
          <w:lang w:val="ru-RU"/>
        </w:rPr>
        <w:t>Земельним</w:t>
      </w:r>
      <w:proofErr w:type="spellEnd"/>
      <w:r w:rsidRPr="00014867">
        <w:rPr>
          <w:sz w:val="28"/>
          <w:lang w:val="ru-RU"/>
        </w:rPr>
        <w:t xml:space="preserve"> Кодексом </w:t>
      </w:r>
      <w:proofErr w:type="spellStart"/>
      <w:r w:rsidRPr="00014867">
        <w:rPr>
          <w:sz w:val="28"/>
          <w:lang w:val="ru-RU"/>
        </w:rPr>
        <w:t>України</w:t>
      </w:r>
      <w:proofErr w:type="spellEnd"/>
      <w:r w:rsidRPr="00014867">
        <w:rPr>
          <w:sz w:val="28"/>
          <w:lang w:val="ru-RU"/>
        </w:rPr>
        <w:t xml:space="preserve"> та </w:t>
      </w:r>
      <w:proofErr w:type="spellStart"/>
      <w:r w:rsidRPr="00014867">
        <w:rPr>
          <w:sz w:val="28"/>
          <w:lang w:val="ru-RU"/>
        </w:rPr>
        <w:t>неналежне</w:t>
      </w:r>
      <w:proofErr w:type="spellEnd"/>
      <w:r w:rsidRPr="00014867">
        <w:rPr>
          <w:sz w:val="28"/>
          <w:lang w:val="ru-RU"/>
        </w:rPr>
        <w:t xml:space="preserve"> </w:t>
      </w:r>
      <w:proofErr w:type="spellStart"/>
      <w:r w:rsidRPr="00014867">
        <w:rPr>
          <w:sz w:val="28"/>
          <w:lang w:val="ru-RU"/>
        </w:rPr>
        <w:t>фінансове</w:t>
      </w:r>
      <w:proofErr w:type="spellEnd"/>
      <w:r w:rsidRPr="00014867">
        <w:rPr>
          <w:sz w:val="28"/>
          <w:lang w:val="ru-RU"/>
        </w:rPr>
        <w:t xml:space="preserve"> </w:t>
      </w:r>
      <w:proofErr w:type="spellStart"/>
      <w:r w:rsidRPr="00014867">
        <w:rPr>
          <w:sz w:val="28"/>
          <w:lang w:val="ru-RU"/>
        </w:rPr>
        <w:t>забезпечення</w:t>
      </w:r>
      <w:proofErr w:type="spellEnd"/>
      <w:r w:rsidRPr="00014867">
        <w:rPr>
          <w:sz w:val="28"/>
          <w:lang w:val="ru-RU"/>
        </w:rPr>
        <w:t xml:space="preserve"> </w:t>
      </w:r>
      <w:proofErr w:type="spellStart"/>
      <w:r w:rsidRPr="00014867">
        <w:rPr>
          <w:sz w:val="28"/>
          <w:lang w:val="ru-RU"/>
        </w:rPr>
        <w:t>заходів</w:t>
      </w:r>
      <w:proofErr w:type="spellEnd"/>
      <w:r w:rsidRPr="00014867">
        <w:rPr>
          <w:sz w:val="28"/>
          <w:lang w:val="ru-RU"/>
        </w:rPr>
        <w:t xml:space="preserve"> </w:t>
      </w:r>
      <w:proofErr w:type="spellStart"/>
      <w:r w:rsidRPr="00014867">
        <w:rPr>
          <w:sz w:val="28"/>
          <w:lang w:val="ru-RU"/>
        </w:rPr>
        <w:t>земельної</w:t>
      </w:r>
      <w:proofErr w:type="spellEnd"/>
      <w:r w:rsidRPr="00014867">
        <w:rPr>
          <w:sz w:val="28"/>
          <w:lang w:val="ru-RU"/>
        </w:rPr>
        <w:t xml:space="preserve"> </w:t>
      </w:r>
      <w:proofErr w:type="spellStart"/>
      <w:r w:rsidRPr="00014867">
        <w:rPr>
          <w:sz w:val="28"/>
          <w:lang w:val="ru-RU"/>
        </w:rPr>
        <w:t>реформи</w:t>
      </w:r>
      <w:proofErr w:type="spellEnd"/>
      <w:r w:rsidRPr="00014867">
        <w:rPr>
          <w:sz w:val="28"/>
          <w:lang w:val="ru-RU"/>
        </w:rPr>
        <w:t xml:space="preserve"> </w:t>
      </w:r>
      <w:proofErr w:type="spellStart"/>
      <w:r w:rsidRPr="00014867">
        <w:rPr>
          <w:sz w:val="28"/>
          <w:lang w:val="ru-RU"/>
        </w:rPr>
        <w:t>можна</w:t>
      </w:r>
      <w:proofErr w:type="spellEnd"/>
      <w:r w:rsidRPr="00014867">
        <w:rPr>
          <w:sz w:val="28"/>
          <w:lang w:val="ru-RU"/>
        </w:rPr>
        <w:t xml:space="preserve"> </w:t>
      </w:r>
      <w:proofErr w:type="spellStart"/>
      <w:r w:rsidRPr="00014867">
        <w:rPr>
          <w:sz w:val="28"/>
          <w:lang w:val="ru-RU"/>
        </w:rPr>
        <w:t>видокремити</w:t>
      </w:r>
      <w:proofErr w:type="spellEnd"/>
      <w:r w:rsidRPr="00014867">
        <w:rPr>
          <w:sz w:val="28"/>
          <w:lang w:val="ru-RU"/>
        </w:rPr>
        <w:t xml:space="preserve"> </w:t>
      </w:r>
      <w:proofErr w:type="spellStart"/>
      <w:r w:rsidRPr="00014867">
        <w:rPr>
          <w:sz w:val="28"/>
          <w:lang w:val="ru-RU"/>
        </w:rPr>
        <w:t>основні</w:t>
      </w:r>
      <w:proofErr w:type="spellEnd"/>
      <w:r w:rsidRPr="00014867">
        <w:rPr>
          <w:sz w:val="28"/>
          <w:lang w:val="ru-RU"/>
        </w:rPr>
        <w:t xml:space="preserve"> </w:t>
      </w:r>
      <w:proofErr w:type="spellStart"/>
      <w:r w:rsidRPr="00014867">
        <w:rPr>
          <w:sz w:val="28"/>
          <w:lang w:val="ru-RU"/>
        </w:rPr>
        <w:t>проблемні</w:t>
      </w:r>
      <w:proofErr w:type="spellEnd"/>
      <w:r w:rsidRPr="00014867">
        <w:rPr>
          <w:sz w:val="28"/>
          <w:lang w:val="ru-RU"/>
        </w:rPr>
        <w:t xml:space="preserve"> </w:t>
      </w:r>
      <w:proofErr w:type="spellStart"/>
      <w:r w:rsidRPr="00014867">
        <w:rPr>
          <w:sz w:val="28"/>
          <w:lang w:val="ru-RU"/>
        </w:rPr>
        <w:t>питання</w:t>
      </w:r>
      <w:proofErr w:type="spellEnd"/>
      <w:r w:rsidRPr="00014867">
        <w:rPr>
          <w:sz w:val="28"/>
          <w:lang w:val="ru-RU"/>
        </w:rPr>
        <w:t xml:space="preserve"> в </w:t>
      </w:r>
      <w:proofErr w:type="spellStart"/>
      <w:r w:rsidRPr="00014867">
        <w:rPr>
          <w:sz w:val="28"/>
          <w:lang w:val="ru-RU"/>
        </w:rPr>
        <w:t>галузі</w:t>
      </w:r>
      <w:proofErr w:type="spellEnd"/>
      <w:r w:rsidRPr="00014867">
        <w:rPr>
          <w:sz w:val="28"/>
          <w:lang w:val="ru-RU"/>
        </w:rPr>
        <w:t xml:space="preserve"> </w:t>
      </w:r>
      <w:proofErr w:type="spellStart"/>
      <w:r w:rsidRPr="00014867">
        <w:rPr>
          <w:sz w:val="28"/>
          <w:lang w:val="ru-RU"/>
        </w:rPr>
        <w:t>раціонального</w:t>
      </w:r>
      <w:proofErr w:type="spellEnd"/>
      <w:r w:rsidRPr="00014867">
        <w:rPr>
          <w:sz w:val="28"/>
          <w:lang w:val="ru-RU"/>
        </w:rPr>
        <w:t xml:space="preserve"> </w:t>
      </w:r>
      <w:proofErr w:type="spellStart"/>
      <w:r w:rsidRPr="00014867">
        <w:rPr>
          <w:sz w:val="28"/>
          <w:lang w:val="ru-RU"/>
        </w:rPr>
        <w:t>використання</w:t>
      </w:r>
      <w:proofErr w:type="spellEnd"/>
      <w:r w:rsidRPr="00014867">
        <w:rPr>
          <w:sz w:val="28"/>
          <w:lang w:val="ru-RU"/>
        </w:rPr>
        <w:t xml:space="preserve"> та </w:t>
      </w:r>
      <w:proofErr w:type="spellStart"/>
      <w:r w:rsidRPr="00014867">
        <w:rPr>
          <w:sz w:val="28"/>
          <w:lang w:val="ru-RU"/>
        </w:rPr>
        <w:t>охорони</w:t>
      </w:r>
      <w:proofErr w:type="spellEnd"/>
      <w:r w:rsidRPr="00014867">
        <w:rPr>
          <w:sz w:val="28"/>
          <w:lang w:val="ru-RU"/>
        </w:rPr>
        <w:t xml:space="preserve"> земель. </w:t>
      </w:r>
      <w:proofErr w:type="spellStart"/>
      <w:r w:rsidRPr="00014867">
        <w:rPr>
          <w:sz w:val="28"/>
          <w:lang w:val="ru-RU"/>
        </w:rPr>
        <w:t>Першочерговим</w:t>
      </w:r>
      <w:proofErr w:type="spellEnd"/>
      <w:r w:rsidRPr="00014867">
        <w:rPr>
          <w:sz w:val="28"/>
          <w:lang w:val="ru-RU"/>
        </w:rPr>
        <w:t xml:space="preserve"> </w:t>
      </w:r>
      <w:proofErr w:type="spellStart"/>
      <w:r w:rsidRPr="00014867">
        <w:rPr>
          <w:sz w:val="28"/>
          <w:lang w:val="ru-RU"/>
        </w:rPr>
        <w:t>завданням</w:t>
      </w:r>
      <w:proofErr w:type="spellEnd"/>
      <w:r w:rsidRPr="00014867">
        <w:rPr>
          <w:sz w:val="28"/>
          <w:lang w:val="ru-RU"/>
        </w:rPr>
        <w:t xml:space="preserve"> </w:t>
      </w:r>
      <w:proofErr w:type="spellStart"/>
      <w:r w:rsidRPr="00014867">
        <w:rPr>
          <w:sz w:val="28"/>
          <w:lang w:val="ru-RU"/>
        </w:rPr>
        <w:t>є</w:t>
      </w:r>
      <w:proofErr w:type="spellEnd"/>
      <w:r w:rsidRPr="00014867">
        <w:rPr>
          <w:sz w:val="28"/>
          <w:lang w:val="ru-RU"/>
        </w:rPr>
        <w:t xml:space="preserve"> </w:t>
      </w:r>
      <w:proofErr w:type="spellStart"/>
      <w:r w:rsidRPr="00014867">
        <w:rPr>
          <w:sz w:val="28"/>
          <w:lang w:val="ru-RU"/>
        </w:rPr>
        <w:t>оновлення</w:t>
      </w:r>
      <w:proofErr w:type="spellEnd"/>
      <w:r w:rsidRPr="00014867">
        <w:rPr>
          <w:sz w:val="28"/>
          <w:lang w:val="ru-RU"/>
        </w:rPr>
        <w:t xml:space="preserve"> </w:t>
      </w:r>
      <w:proofErr w:type="spellStart"/>
      <w:r w:rsidRPr="00014867">
        <w:rPr>
          <w:sz w:val="28"/>
          <w:lang w:val="ru-RU"/>
        </w:rPr>
        <w:t>планово-картографічних</w:t>
      </w:r>
      <w:proofErr w:type="spellEnd"/>
      <w:r w:rsidRPr="00014867">
        <w:rPr>
          <w:sz w:val="28"/>
          <w:lang w:val="ru-RU"/>
        </w:rPr>
        <w:t xml:space="preserve"> </w:t>
      </w:r>
      <w:proofErr w:type="spellStart"/>
      <w:proofErr w:type="gramStart"/>
      <w:r w:rsidRPr="00014867">
        <w:rPr>
          <w:sz w:val="28"/>
          <w:lang w:val="ru-RU"/>
        </w:rPr>
        <w:t>матер</w:t>
      </w:r>
      <w:proofErr w:type="gramEnd"/>
      <w:r w:rsidRPr="00014867">
        <w:rPr>
          <w:sz w:val="28"/>
          <w:lang w:val="ru-RU"/>
        </w:rPr>
        <w:t>іалів</w:t>
      </w:r>
      <w:proofErr w:type="spellEnd"/>
      <w:r w:rsidRPr="00014867">
        <w:rPr>
          <w:sz w:val="28"/>
          <w:lang w:val="ru-RU"/>
        </w:rPr>
        <w:t xml:space="preserve"> </w:t>
      </w:r>
      <w:proofErr w:type="spellStart"/>
      <w:r w:rsidRPr="00014867">
        <w:rPr>
          <w:sz w:val="28"/>
          <w:lang w:val="ru-RU"/>
        </w:rPr>
        <w:t>населених</w:t>
      </w:r>
      <w:proofErr w:type="spellEnd"/>
      <w:r w:rsidRPr="00014867">
        <w:rPr>
          <w:sz w:val="28"/>
          <w:lang w:val="ru-RU"/>
        </w:rPr>
        <w:t xml:space="preserve"> </w:t>
      </w:r>
      <w:proofErr w:type="spellStart"/>
      <w:r w:rsidRPr="00014867">
        <w:rPr>
          <w:sz w:val="28"/>
          <w:lang w:val="ru-RU"/>
        </w:rPr>
        <w:t>пунктів</w:t>
      </w:r>
      <w:proofErr w:type="spellEnd"/>
      <w:r w:rsidRPr="00014867">
        <w:rPr>
          <w:sz w:val="28"/>
          <w:lang w:val="ru-RU"/>
        </w:rPr>
        <w:t xml:space="preserve">, </w:t>
      </w:r>
      <w:proofErr w:type="spellStart"/>
      <w:r w:rsidRPr="00014867">
        <w:rPr>
          <w:sz w:val="28"/>
          <w:lang w:val="ru-RU"/>
        </w:rPr>
        <w:t>що</w:t>
      </w:r>
      <w:proofErr w:type="spellEnd"/>
      <w:r w:rsidRPr="00014867">
        <w:rPr>
          <w:sz w:val="28"/>
          <w:lang w:val="ru-RU"/>
        </w:rPr>
        <w:t xml:space="preserve"> </w:t>
      </w:r>
      <w:proofErr w:type="spellStart"/>
      <w:r w:rsidRPr="00014867">
        <w:rPr>
          <w:sz w:val="28"/>
          <w:lang w:val="ru-RU"/>
        </w:rPr>
        <w:t>поліпшить</w:t>
      </w:r>
      <w:proofErr w:type="spellEnd"/>
      <w:r w:rsidRPr="00014867">
        <w:rPr>
          <w:sz w:val="28"/>
          <w:lang w:val="ru-RU"/>
        </w:rPr>
        <w:t xml:space="preserve"> </w:t>
      </w:r>
      <w:proofErr w:type="spellStart"/>
      <w:r w:rsidRPr="00014867">
        <w:rPr>
          <w:sz w:val="28"/>
          <w:lang w:val="ru-RU"/>
        </w:rPr>
        <w:t>топографо-геодезичне</w:t>
      </w:r>
      <w:proofErr w:type="spellEnd"/>
      <w:r w:rsidRPr="00014867">
        <w:rPr>
          <w:sz w:val="28"/>
          <w:lang w:val="ru-RU"/>
        </w:rPr>
        <w:t xml:space="preserve"> </w:t>
      </w:r>
      <w:proofErr w:type="spellStart"/>
      <w:r w:rsidRPr="00014867">
        <w:rPr>
          <w:sz w:val="28"/>
          <w:lang w:val="ru-RU"/>
        </w:rPr>
        <w:t>забезпечення</w:t>
      </w:r>
      <w:proofErr w:type="spellEnd"/>
      <w:r w:rsidRPr="00014867">
        <w:rPr>
          <w:sz w:val="28"/>
          <w:lang w:val="ru-RU"/>
        </w:rPr>
        <w:t xml:space="preserve">, яке </w:t>
      </w:r>
      <w:proofErr w:type="spellStart"/>
      <w:r w:rsidRPr="00014867">
        <w:rPr>
          <w:sz w:val="28"/>
          <w:lang w:val="ru-RU"/>
        </w:rPr>
        <w:t>є</w:t>
      </w:r>
      <w:proofErr w:type="spellEnd"/>
      <w:r w:rsidRPr="00014867">
        <w:rPr>
          <w:sz w:val="28"/>
          <w:lang w:val="ru-RU"/>
        </w:rPr>
        <w:t xml:space="preserve"> </w:t>
      </w:r>
      <w:proofErr w:type="spellStart"/>
      <w:r w:rsidRPr="00014867">
        <w:rPr>
          <w:sz w:val="28"/>
          <w:lang w:val="ru-RU"/>
        </w:rPr>
        <w:t>основним</w:t>
      </w:r>
      <w:proofErr w:type="spellEnd"/>
      <w:r w:rsidRPr="00014867">
        <w:rPr>
          <w:sz w:val="28"/>
          <w:lang w:val="ru-RU"/>
        </w:rPr>
        <w:t xml:space="preserve"> </w:t>
      </w:r>
      <w:proofErr w:type="spellStart"/>
      <w:r w:rsidRPr="00014867">
        <w:rPr>
          <w:sz w:val="28"/>
          <w:lang w:val="ru-RU"/>
        </w:rPr>
        <w:t>картографічним</w:t>
      </w:r>
      <w:proofErr w:type="spellEnd"/>
      <w:r w:rsidRPr="00014867">
        <w:rPr>
          <w:sz w:val="28"/>
          <w:lang w:val="ru-RU"/>
        </w:rPr>
        <w:t xml:space="preserve"> ресурсом для </w:t>
      </w:r>
      <w:proofErr w:type="spellStart"/>
      <w:r w:rsidRPr="00014867">
        <w:rPr>
          <w:sz w:val="28"/>
          <w:lang w:val="ru-RU"/>
        </w:rPr>
        <w:t>ведення</w:t>
      </w:r>
      <w:proofErr w:type="spellEnd"/>
      <w:r w:rsidRPr="00014867">
        <w:rPr>
          <w:sz w:val="28"/>
          <w:lang w:val="ru-RU"/>
        </w:rPr>
        <w:t xml:space="preserve"> Державного земельного кадастру, </w:t>
      </w:r>
      <w:proofErr w:type="spellStart"/>
      <w:r w:rsidRPr="00014867">
        <w:rPr>
          <w:sz w:val="28"/>
          <w:lang w:val="ru-RU"/>
        </w:rPr>
        <w:t>моніторингу</w:t>
      </w:r>
      <w:proofErr w:type="spellEnd"/>
      <w:r w:rsidRPr="00014867">
        <w:rPr>
          <w:sz w:val="28"/>
          <w:lang w:val="ru-RU"/>
        </w:rPr>
        <w:t xml:space="preserve"> </w:t>
      </w:r>
      <w:proofErr w:type="spellStart"/>
      <w:r w:rsidRPr="00014867">
        <w:rPr>
          <w:sz w:val="28"/>
          <w:lang w:val="ru-RU"/>
        </w:rPr>
        <w:t>використання</w:t>
      </w:r>
      <w:proofErr w:type="spellEnd"/>
      <w:r w:rsidRPr="00014867">
        <w:rPr>
          <w:sz w:val="28"/>
          <w:lang w:val="ru-RU"/>
        </w:rPr>
        <w:t xml:space="preserve"> та </w:t>
      </w:r>
      <w:proofErr w:type="spellStart"/>
      <w:r w:rsidRPr="00014867">
        <w:rPr>
          <w:sz w:val="28"/>
          <w:lang w:val="ru-RU"/>
        </w:rPr>
        <w:t>охорони</w:t>
      </w:r>
      <w:proofErr w:type="spellEnd"/>
      <w:r w:rsidRPr="00014867">
        <w:rPr>
          <w:sz w:val="28"/>
          <w:lang w:val="ru-RU"/>
        </w:rPr>
        <w:t xml:space="preserve"> земель, </w:t>
      </w:r>
      <w:proofErr w:type="spellStart"/>
      <w:r w:rsidRPr="00014867">
        <w:rPr>
          <w:sz w:val="28"/>
          <w:lang w:val="ru-RU"/>
        </w:rPr>
        <w:t>містобудування</w:t>
      </w:r>
      <w:proofErr w:type="spellEnd"/>
      <w:r w:rsidRPr="00014867">
        <w:rPr>
          <w:sz w:val="28"/>
          <w:lang w:val="ru-RU"/>
        </w:rPr>
        <w:t>.</w:t>
      </w:r>
    </w:p>
    <w:p w:rsidR="00014867" w:rsidRPr="00014867" w:rsidRDefault="00014867" w:rsidP="00014867">
      <w:pPr>
        <w:ind w:firstLine="567"/>
        <w:jc w:val="both"/>
        <w:rPr>
          <w:sz w:val="28"/>
          <w:lang w:val="ru-RU"/>
        </w:rPr>
      </w:pPr>
      <w:proofErr w:type="spellStart"/>
      <w:r w:rsidRPr="00014867">
        <w:rPr>
          <w:sz w:val="28"/>
          <w:lang w:val="ru-RU"/>
        </w:rPr>
        <w:t>Згідно</w:t>
      </w:r>
      <w:proofErr w:type="spellEnd"/>
      <w:r w:rsidRPr="00014867">
        <w:rPr>
          <w:sz w:val="28"/>
          <w:lang w:val="ru-RU"/>
        </w:rPr>
        <w:t xml:space="preserve"> </w:t>
      </w:r>
      <w:proofErr w:type="spellStart"/>
      <w:r w:rsidRPr="00014867">
        <w:rPr>
          <w:sz w:val="28"/>
          <w:lang w:val="ru-RU"/>
        </w:rPr>
        <w:t>з</w:t>
      </w:r>
      <w:proofErr w:type="spellEnd"/>
      <w:r w:rsidRPr="00014867">
        <w:rPr>
          <w:sz w:val="28"/>
          <w:lang w:val="ru-RU"/>
        </w:rPr>
        <w:t xml:space="preserve"> нормами </w:t>
      </w:r>
      <w:proofErr w:type="spellStart"/>
      <w:r w:rsidRPr="00014867">
        <w:rPr>
          <w:sz w:val="28"/>
          <w:lang w:val="ru-RU"/>
        </w:rPr>
        <w:t>законодавства</w:t>
      </w:r>
      <w:proofErr w:type="spellEnd"/>
      <w:r w:rsidRPr="00014867">
        <w:rPr>
          <w:sz w:val="28"/>
          <w:lang w:val="ru-RU"/>
        </w:rPr>
        <w:t xml:space="preserve"> </w:t>
      </w:r>
      <w:proofErr w:type="spellStart"/>
      <w:r w:rsidRPr="00014867">
        <w:rPr>
          <w:sz w:val="28"/>
          <w:lang w:val="ru-RU"/>
        </w:rPr>
        <w:t>кожні</w:t>
      </w:r>
      <w:proofErr w:type="spellEnd"/>
      <w:r w:rsidRPr="00014867">
        <w:rPr>
          <w:sz w:val="28"/>
          <w:lang w:val="ru-RU"/>
        </w:rPr>
        <w:t xml:space="preserve"> 5-7 </w:t>
      </w:r>
      <w:proofErr w:type="spellStart"/>
      <w:r w:rsidRPr="00014867">
        <w:rPr>
          <w:sz w:val="28"/>
          <w:lang w:val="ru-RU"/>
        </w:rPr>
        <w:t>років</w:t>
      </w:r>
      <w:proofErr w:type="spellEnd"/>
      <w:r w:rsidRPr="00014867">
        <w:rPr>
          <w:sz w:val="28"/>
          <w:lang w:val="ru-RU"/>
        </w:rPr>
        <w:t xml:space="preserve"> </w:t>
      </w:r>
      <w:proofErr w:type="spellStart"/>
      <w:r w:rsidRPr="00014867">
        <w:rPr>
          <w:sz w:val="28"/>
          <w:lang w:val="ru-RU"/>
        </w:rPr>
        <w:t>необхідно</w:t>
      </w:r>
      <w:proofErr w:type="spellEnd"/>
      <w:r w:rsidRPr="00014867">
        <w:rPr>
          <w:sz w:val="28"/>
          <w:lang w:val="ru-RU"/>
        </w:rPr>
        <w:t xml:space="preserve"> </w:t>
      </w:r>
      <w:proofErr w:type="spellStart"/>
      <w:r w:rsidRPr="00014867">
        <w:rPr>
          <w:sz w:val="28"/>
          <w:lang w:val="ru-RU"/>
        </w:rPr>
        <w:t>проводити</w:t>
      </w:r>
      <w:proofErr w:type="spellEnd"/>
      <w:r w:rsidRPr="00014867">
        <w:rPr>
          <w:sz w:val="28"/>
          <w:lang w:val="ru-RU"/>
        </w:rPr>
        <w:t xml:space="preserve"> </w:t>
      </w:r>
      <w:proofErr w:type="spellStart"/>
      <w:r w:rsidRPr="00014867">
        <w:rPr>
          <w:sz w:val="28"/>
          <w:lang w:val="ru-RU"/>
        </w:rPr>
        <w:t>оновлення</w:t>
      </w:r>
      <w:proofErr w:type="spellEnd"/>
      <w:r w:rsidRPr="00014867">
        <w:rPr>
          <w:sz w:val="28"/>
          <w:lang w:val="ru-RU"/>
        </w:rPr>
        <w:t xml:space="preserve"> </w:t>
      </w:r>
      <w:proofErr w:type="spellStart"/>
      <w:r w:rsidRPr="00014867">
        <w:rPr>
          <w:sz w:val="28"/>
          <w:lang w:val="ru-RU"/>
        </w:rPr>
        <w:t>нормативної</w:t>
      </w:r>
      <w:proofErr w:type="spellEnd"/>
      <w:r w:rsidRPr="00014867">
        <w:rPr>
          <w:sz w:val="28"/>
          <w:lang w:val="ru-RU"/>
        </w:rPr>
        <w:t xml:space="preserve"> </w:t>
      </w:r>
      <w:proofErr w:type="spellStart"/>
      <w:r w:rsidRPr="00014867">
        <w:rPr>
          <w:sz w:val="28"/>
          <w:lang w:val="ru-RU"/>
        </w:rPr>
        <w:t>грошової</w:t>
      </w:r>
      <w:proofErr w:type="spellEnd"/>
      <w:r w:rsidRPr="00014867">
        <w:rPr>
          <w:sz w:val="28"/>
          <w:lang w:val="ru-RU"/>
        </w:rPr>
        <w:t xml:space="preserve"> </w:t>
      </w:r>
      <w:proofErr w:type="spellStart"/>
      <w:r w:rsidRPr="00014867">
        <w:rPr>
          <w:sz w:val="28"/>
          <w:lang w:val="ru-RU"/>
        </w:rPr>
        <w:t>оцінки</w:t>
      </w:r>
      <w:proofErr w:type="spellEnd"/>
      <w:r w:rsidRPr="00014867">
        <w:rPr>
          <w:sz w:val="28"/>
          <w:lang w:val="ru-RU"/>
        </w:rPr>
        <w:t xml:space="preserve"> земель </w:t>
      </w:r>
      <w:proofErr w:type="spellStart"/>
      <w:r w:rsidRPr="00014867">
        <w:rPr>
          <w:sz w:val="28"/>
          <w:lang w:val="ru-RU"/>
        </w:rPr>
        <w:t>населених</w:t>
      </w:r>
      <w:proofErr w:type="spellEnd"/>
      <w:r w:rsidRPr="00014867">
        <w:rPr>
          <w:sz w:val="28"/>
          <w:lang w:val="ru-RU"/>
        </w:rPr>
        <w:t xml:space="preserve"> </w:t>
      </w:r>
      <w:proofErr w:type="spellStart"/>
      <w:r w:rsidRPr="00014867">
        <w:rPr>
          <w:sz w:val="28"/>
          <w:lang w:val="ru-RU"/>
        </w:rPr>
        <w:t>пунктів</w:t>
      </w:r>
      <w:proofErr w:type="spellEnd"/>
      <w:r w:rsidRPr="00014867">
        <w:rPr>
          <w:sz w:val="28"/>
          <w:lang w:val="ru-RU"/>
        </w:rPr>
        <w:t xml:space="preserve">, яку </w:t>
      </w:r>
      <w:proofErr w:type="spellStart"/>
      <w:r w:rsidRPr="00014867">
        <w:rPr>
          <w:sz w:val="28"/>
          <w:lang w:val="ru-RU"/>
        </w:rPr>
        <w:t>розроблено</w:t>
      </w:r>
      <w:proofErr w:type="spellEnd"/>
      <w:r w:rsidRPr="00014867">
        <w:rPr>
          <w:sz w:val="28"/>
          <w:lang w:val="ru-RU"/>
        </w:rPr>
        <w:t xml:space="preserve"> у 2010 </w:t>
      </w:r>
      <w:proofErr w:type="spellStart"/>
      <w:r w:rsidRPr="00014867">
        <w:rPr>
          <w:sz w:val="28"/>
          <w:lang w:val="ru-RU"/>
        </w:rPr>
        <w:t>році</w:t>
      </w:r>
      <w:proofErr w:type="spellEnd"/>
      <w:r w:rsidRPr="00014867">
        <w:rPr>
          <w:sz w:val="28"/>
          <w:lang w:val="ru-RU"/>
        </w:rPr>
        <w:t xml:space="preserve"> (</w:t>
      </w:r>
      <w:proofErr w:type="spellStart"/>
      <w:r w:rsidRPr="00014867">
        <w:rPr>
          <w:sz w:val="28"/>
          <w:lang w:val="ru-RU"/>
        </w:rPr>
        <w:t>смт</w:t>
      </w:r>
      <w:proofErr w:type="gramStart"/>
      <w:r w:rsidRPr="00014867">
        <w:rPr>
          <w:sz w:val="28"/>
          <w:lang w:val="ru-RU"/>
        </w:rPr>
        <w:t>.А</w:t>
      </w:r>
      <w:proofErr w:type="gramEnd"/>
      <w:r w:rsidRPr="00014867">
        <w:rPr>
          <w:sz w:val="28"/>
          <w:lang w:val="ru-RU"/>
        </w:rPr>
        <w:t>рбузинка</w:t>
      </w:r>
      <w:proofErr w:type="spellEnd"/>
      <w:r w:rsidRPr="00014867">
        <w:rPr>
          <w:sz w:val="28"/>
          <w:lang w:val="ru-RU"/>
        </w:rPr>
        <w:t xml:space="preserve">, с.Полянка, </w:t>
      </w:r>
      <w:proofErr w:type="spellStart"/>
      <w:r w:rsidRPr="00014867">
        <w:rPr>
          <w:sz w:val="28"/>
          <w:lang w:val="ru-RU"/>
        </w:rPr>
        <w:t>с.Вишневе</w:t>
      </w:r>
      <w:proofErr w:type="spellEnd"/>
      <w:r w:rsidRPr="00014867">
        <w:rPr>
          <w:sz w:val="28"/>
          <w:lang w:val="ru-RU"/>
        </w:rPr>
        <w:t xml:space="preserve">) </w:t>
      </w:r>
      <w:proofErr w:type="spellStart"/>
      <w:r w:rsidRPr="00014867">
        <w:rPr>
          <w:sz w:val="28"/>
          <w:lang w:val="ru-RU"/>
        </w:rPr>
        <w:t>і</w:t>
      </w:r>
      <w:proofErr w:type="spellEnd"/>
      <w:r w:rsidRPr="00014867">
        <w:rPr>
          <w:sz w:val="28"/>
          <w:lang w:val="ru-RU"/>
        </w:rPr>
        <w:t xml:space="preserve"> у 2011 </w:t>
      </w:r>
      <w:proofErr w:type="spellStart"/>
      <w:r w:rsidRPr="00014867">
        <w:rPr>
          <w:sz w:val="28"/>
          <w:lang w:val="ru-RU"/>
        </w:rPr>
        <w:t>році</w:t>
      </w:r>
      <w:proofErr w:type="spellEnd"/>
      <w:r w:rsidRPr="00014867">
        <w:rPr>
          <w:sz w:val="28"/>
          <w:lang w:val="ru-RU"/>
        </w:rPr>
        <w:t xml:space="preserve"> (с. </w:t>
      </w:r>
      <w:proofErr w:type="spellStart"/>
      <w:r w:rsidRPr="00014867">
        <w:rPr>
          <w:sz w:val="28"/>
          <w:lang w:val="ru-RU"/>
        </w:rPr>
        <w:t>Новокрасне</w:t>
      </w:r>
      <w:proofErr w:type="spellEnd"/>
      <w:r w:rsidRPr="00014867">
        <w:rPr>
          <w:sz w:val="28"/>
          <w:lang w:val="ru-RU"/>
        </w:rPr>
        <w:t xml:space="preserve">).  </w:t>
      </w:r>
      <w:proofErr w:type="spellStart"/>
      <w:r w:rsidRPr="00014867">
        <w:rPr>
          <w:sz w:val="28"/>
          <w:lang w:val="ru-RU"/>
        </w:rPr>
        <w:t>Нерозв’язаним</w:t>
      </w:r>
      <w:proofErr w:type="spellEnd"/>
      <w:r w:rsidRPr="00014867">
        <w:rPr>
          <w:sz w:val="28"/>
          <w:lang w:val="ru-RU"/>
        </w:rPr>
        <w:t xml:space="preserve"> </w:t>
      </w:r>
      <w:proofErr w:type="spellStart"/>
      <w:r w:rsidRPr="00014867">
        <w:rPr>
          <w:sz w:val="28"/>
          <w:lang w:val="ru-RU"/>
        </w:rPr>
        <w:t>питання</w:t>
      </w:r>
      <w:proofErr w:type="spellEnd"/>
      <w:r w:rsidRPr="00014867">
        <w:rPr>
          <w:sz w:val="28"/>
          <w:lang w:val="ru-RU"/>
        </w:rPr>
        <w:t xml:space="preserve"> </w:t>
      </w:r>
      <w:proofErr w:type="spellStart"/>
      <w:r w:rsidRPr="00014867">
        <w:rPr>
          <w:sz w:val="28"/>
          <w:lang w:val="ru-RU"/>
        </w:rPr>
        <w:t>залишається</w:t>
      </w:r>
      <w:proofErr w:type="spellEnd"/>
      <w:r w:rsidRPr="00014867">
        <w:rPr>
          <w:sz w:val="28"/>
          <w:lang w:val="ru-RU"/>
        </w:rPr>
        <w:t xml:space="preserve"> </w:t>
      </w:r>
      <w:proofErr w:type="spellStart"/>
      <w:r w:rsidRPr="00014867">
        <w:rPr>
          <w:sz w:val="28"/>
          <w:lang w:val="ru-RU"/>
        </w:rPr>
        <w:t>розробка</w:t>
      </w:r>
      <w:proofErr w:type="spellEnd"/>
      <w:r w:rsidRPr="00014867">
        <w:rPr>
          <w:sz w:val="28"/>
          <w:lang w:val="ru-RU"/>
        </w:rPr>
        <w:t xml:space="preserve"> проекту </w:t>
      </w:r>
      <w:proofErr w:type="spellStart"/>
      <w:r w:rsidRPr="00014867">
        <w:rPr>
          <w:sz w:val="28"/>
          <w:lang w:val="ru-RU"/>
        </w:rPr>
        <w:t>щодо</w:t>
      </w:r>
      <w:proofErr w:type="spellEnd"/>
      <w:r w:rsidRPr="00014867">
        <w:rPr>
          <w:sz w:val="28"/>
          <w:lang w:val="ru-RU"/>
        </w:rPr>
        <w:t xml:space="preserve"> </w:t>
      </w:r>
      <w:proofErr w:type="spellStart"/>
      <w:r w:rsidRPr="00014867">
        <w:rPr>
          <w:sz w:val="28"/>
          <w:lang w:val="ru-RU"/>
        </w:rPr>
        <w:t>зміни</w:t>
      </w:r>
      <w:proofErr w:type="spellEnd"/>
      <w:r w:rsidRPr="00014867">
        <w:rPr>
          <w:sz w:val="28"/>
          <w:lang w:val="ru-RU"/>
        </w:rPr>
        <w:t xml:space="preserve">  меж </w:t>
      </w:r>
      <w:proofErr w:type="spellStart"/>
      <w:r w:rsidRPr="00014867">
        <w:rPr>
          <w:sz w:val="28"/>
          <w:lang w:val="ru-RU"/>
        </w:rPr>
        <w:t>населених</w:t>
      </w:r>
      <w:proofErr w:type="spellEnd"/>
      <w:r w:rsidRPr="00014867">
        <w:rPr>
          <w:sz w:val="28"/>
          <w:lang w:val="ru-RU"/>
        </w:rPr>
        <w:t xml:space="preserve"> </w:t>
      </w:r>
      <w:proofErr w:type="spellStart"/>
      <w:r w:rsidRPr="00014867">
        <w:rPr>
          <w:sz w:val="28"/>
          <w:lang w:val="ru-RU"/>
        </w:rPr>
        <w:t>пункті</w:t>
      </w:r>
      <w:proofErr w:type="gramStart"/>
      <w:r w:rsidRPr="00014867">
        <w:rPr>
          <w:sz w:val="28"/>
          <w:lang w:val="ru-RU"/>
        </w:rPr>
        <w:t>в</w:t>
      </w:r>
      <w:proofErr w:type="spellEnd"/>
      <w:proofErr w:type="gramEnd"/>
      <w:r w:rsidRPr="00014867">
        <w:rPr>
          <w:sz w:val="28"/>
          <w:lang w:val="ru-RU"/>
        </w:rPr>
        <w:t>.</w:t>
      </w:r>
    </w:p>
    <w:p w:rsidR="00014867" w:rsidRPr="00014867" w:rsidRDefault="00014867" w:rsidP="00014867">
      <w:pPr>
        <w:ind w:firstLine="567"/>
        <w:jc w:val="both"/>
        <w:rPr>
          <w:sz w:val="28"/>
          <w:lang w:val="ru-RU"/>
        </w:rPr>
      </w:pPr>
      <w:proofErr w:type="gramStart"/>
      <w:r w:rsidRPr="00014867">
        <w:rPr>
          <w:sz w:val="28"/>
          <w:lang w:val="ru-RU"/>
        </w:rPr>
        <w:t>З</w:t>
      </w:r>
      <w:proofErr w:type="gramEnd"/>
      <w:r w:rsidRPr="00014867">
        <w:rPr>
          <w:sz w:val="28"/>
          <w:lang w:val="ru-RU"/>
        </w:rPr>
        <w:t xml:space="preserve"> метою </w:t>
      </w:r>
      <w:proofErr w:type="spellStart"/>
      <w:r w:rsidRPr="00014867">
        <w:rPr>
          <w:sz w:val="28"/>
          <w:lang w:val="ru-RU"/>
        </w:rPr>
        <w:t>збереження</w:t>
      </w:r>
      <w:proofErr w:type="spellEnd"/>
      <w:r w:rsidRPr="00014867">
        <w:rPr>
          <w:sz w:val="28"/>
          <w:lang w:val="ru-RU"/>
        </w:rPr>
        <w:t xml:space="preserve"> </w:t>
      </w:r>
      <w:proofErr w:type="spellStart"/>
      <w:r w:rsidRPr="00014867">
        <w:rPr>
          <w:sz w:val="28"/>
          <w:lang w:val="ru-RU"/>
        </w:rPr>
        <w:t>родючого</w:t>
      </w:r>
      <w:proofErr w:type="spellEnd"/>
      <w:r w:rsidRPr="00014867">
        <w:rPr>
          <w:sz w:val="28"/>
          <w:lang w:val="ru-RU"/>
        </w:rPr>
        <w:t xml:space="preserve"> шару </w:t>
      </w:r>
      <w:proofErr w:type="spellStart"/>
      <w:r w:rsidRPr="00014867">
        <w:rPr>
          <w:sz w:val="28"/>
          <w:lang w:val="ru-RU"/>
        </w:rPr>
        <w:t>ґрунтів</w:t>
      </w:r>
      <w:proofErr w:type="spellEnd"/>
      <w:r w:rsidRPr="00014867">
        <w:rPr>
          <w:sz w:val="28"/>
          <w:lang w:val="ru-RU"/>
        </w:rPr>
        <w:t xml:space="preserve"> </w:t>
      </w:r>
      <w:proofErr w:type="spellStart"/>
      <w:r w:rsidRPr="00014867">
        <w:rPr>
          <w:sz w:val="28"/>
          <w:lang w:val="ru-RU"/>
        </w:rPr>
        <w:t>і</w:t>
      </w:r>
      <w:proofErr w:type="spellEnd"/>
      <w:r w:rsidRPr="00014867">
        <w:rPr>
          <w:sz w:val="28"/>
          <w:lang w:val="ru-RU"/>
        </w:rPr>
        <w:t xml:space="preserve"> </w:t>
      </w:r>
      <w:proofErr w:type="spellStart"/>
      <w:r w:rsidRPr="00014867">
        <w:rPr>
          <w:sz w:val="28"/>
          <w:lang w:val="ru-RU"/>
        </w:rPr>
        <w:t>запобігання</w:t>
      </w:r>
      <w:proofErr w:type="spellEnd"/>
      <w:r w:rsidRPr="00014867">
        <w:rPr>
          <w:sz w:val="28"/>
          <w:lang w:val="ru-RU"/>
        </w:rPr>
        <w:t xml:space="preserve"> </w:t>
      </w:r>
      <w:proofErr w:type="spellStart"/>
      <w:r w:rsidRPr="00014867">
        <w:rPr>
          <w:sz w:val="28"/>
          <w:lang w:val="ru-RU"/>
        </w:rPr>
        <w:t>економічним</w:t>
      </w:r>
      <w:proofErr w:type="spellEnd"/>
      <w:r w:rsidRPr="00014867">
        <w:rPr>
          <w:sz w:val="28"/>
          <w:lang w:val="ru-RU"/>
        </w:rPr>
        <w:t xml:space="preserve"> </w:t>
      </w:r>
      <w:proofErr w:type="spellStart"/>
      <w:r w:rsidRPr="00014867">
        <w:rPr>
          <w:sz w:val="28"/>
          <w:lang w:val="ru-RU"/>
        </w:rPr>
        <w:t>збиткам</w:t>
      </w:r>
      <w:proofErr w:type="spellEnd"/>
      <w:r w:rsidRPr="00014867">
        <w:rPr>
          <w:sz w:val="28"/>
          <w:lang w:val="ru-RU"/>
        </w:rPr>
        <w:t xml:space="preserve"> </w:t>
      </w:r>
      <w:proofErr w:type="spellStart"/>
      <w:r w:rsidRPr="00014867">
        <w:rPr>
          <w:sz w:val="28"/>
          <w:lang w:val="ru-RU"/>
        </w:rPr>
        <w:t>необхідно</w:t>
      </w:r>
      <w:proofErr w:type="spellEnd"/>
      <w:r w:rsidRPr="00014867">
        <w:rPr>
          <w:sz w:val="28"/>
          <w:lang w:val="ru-RU"/>
        </w:rPr>
        <w:t xml:space="preserve"> </w:t>
      </w:r>
      <w:proofErr w:type="spellStart"/>
      <w:r w:rsidRPr="00014867">
        <w:rPr>
          <w:sz w:val="28"/>
          <w:lang w:val="ru-RU"/>
        </w:rPr>
        <w:t>проводити</w:t>
      </w:r>
      <w:proofErr w:type="spellEnd"/>
      <w:r w:rsidRPr="00014867">
        <w:rPr>
          <w:sz w:val="28"/>
          <w:lang w:val="ru-RU"/>
        </w:rPr>
        <w:t xml:space="preserve"> заходи </w:t>
      </w:r>
      <w:proofErr w:type="spellStart"/>
      <w:r w:rsidRPr="00014867">
        <w:rPr>
          <w:sz w:val="28"/>
          <w:lang w:val="ru-RU"/>
        </w:rPr>
        <w:t>з</w:t>
      </w:r>
      <w:proofErr w:type="spellEnd"/>
      <w:r w:rsidRPr="00014867">
        <w:rPr>
          <w:sz w:val="28"/>
          <w:lang w:val="ru-RU"/>
        </w:rPr>
        <w:t xml:space="preserve"> </w:t>
      </w:r>
      <w:proofErr w:type="spellStart"/>
      <w:r w:rsidRPr="00014867">
        <w:rPr>
          <w:sz w:val="28"/>
          <w:lang w:val="ru-RU"/>
        </w:rPr>
        <w:t>охорони</w:t>
      </w:r>
      <w:proofErr w:type="spellEnd"/>
      <w:r w:rsidRPr="00014867">
        <w:rPr>
          <w:sz w:val="28"/>
          <w:lang w:val="ru-RU"/>
        </w:rPr>
        <w:t xml:space="preserve"> земель.</w:t>
      </w:r>
    </w:p>
    <w:p w:rsidR="00014867" w:rsidRPr="00014867" w:rsidRDefault="00014867" w:rsidP="00014867">
      <w:pPr>
        <w:ind w:firstLine="567"/>
        <w:jc w:val="both"/>
        <w:rPr>
          <w:sz w:val="28"/>
          <w:lang w:val="ru-RU"/>
        </w:rPr>
      </w:pPr>
      <w:proofErr w:type="spellStart"/>
      <w:proofErr w:type="gramStart"/>
      <w:r w:rsidRPr="00014867">
        <w:rPr>
          <w:sz w:val="28"/>
          <w:lang w:val="ru-RU"/>
        </w:rPr>
        <w:t>Згідно</w:t>
      </w:r>
      <w:proofErr w:type="spellEnd"/>
      <w:r w:rsidRPr="00014867">
        <w:rPr>
          <w:sz w:val="28"/>
          <w:lang w:val="ru-RU"/>
        </w:rPr>
        <w:t xml:space="preserve"> п.2 </w:t>
      </w:r>
      <w:proofErr w:type="spellStart"/>
      <w:r w:rsidRPr="00014867">
        <w:rPr>
          <w:sz w:val="28"/>
          <w:lang w:val="ru-RU"/>
        </w:rPr>
        <w:t>статті</w:t>
      </w:r>
      <w:proofErr w:type="spellEnd"/>
      <w:r w:rsidRPr="00014867">
        <w:rPr>
          <w:sz w:val="28"/>
          <w:lang w:val="ru-RU"/>
        </w:rPr>
        <w:t xml:space="preserve"> 209 Земельного кодексу </w:t>
      </w:r>
      <w:proofErr w:type="spellStart"/>
      <w:r w:rsidRPr="00014867">
        <w:rPr>
          <w:sz w:val="28"/>
          <w:lang w:val="ru-RU"/>
        </w:rPr>
        <w:t>України</w:t>
      </w:r>
      <w:proofErr w:type="spellEnd"/>
      <w:r w:rsidRPr="00014867">
        <w:rPr>
          <w:sz w:val="28"/>
          <w:lang w:val="ru-RU"/>
        </w:rPr>
        <w:t xml:space="preserve"> </w:t>
      </w:r>
      <w:proofErr w:type="spellStart"/>
      <w:r w:rsidRPr="00014867">
        <w:rPr>
          <w:sz w:val="28"/>
          <w:lang w:val="ru-RU"/>
        </w:rPr>
        <w:t>кошти</w:t>
      </w:r>
      <w:proofErr w:type="spellEnd"/>
      <w:r w:rsidRPr="00014867">
        <w:rPr>
          <w:sz w:val="28"/>
          <w:lang w:val="ru-RU"/>
        </w:rPr>
        <w:t xml:space="preserve">,  </w:t>
      </w:r>
      <w:proofErr w:type="spellStart"/>
      <w:r w:rsidRPr="00014867">
        <w:rPr>
          <w:sz w:val="28"/>
          <w:lang w:val="ru-RU"/>
        </w:rPr>
        <w:t>що</w:t>
      </w:r>
      <w:proofErr w:type="spellEnd"/>
      <w:r w:rsidRPr="00014867">
        <w:rPr>
          <w:sz w:val="28"/>
          <w:lang w:val="ru-RU"/>
        </w:rPr>
        <w:t xml:space="preserve"> </w:t>
      </w:r>
      <w:proofErr w:type="spellStart"/>
      <w:r w:rsidRPr="00014867">
        <w:rPr>
          <w:sz w:val="28"/>
          <w:lang w:val="ru-RU"/>
        </w:rPr>
        <w:t>надходять</w:t>
      </w:r>
      <w:proofErr w:type="spellEnd"/>
      <w:r w:rsidRPr="00014867">
        <w:rPr>
          <w:sz w:val="28"/>
          <w:lang w:val="ru-RU"/>
        </w:rPr>
        <w:t xml:space="preserve"> у порядку </w:t>
      </w:r>
      <w:proofErr w:type="spellStart"/>
      <w:r w:rsidRPr="00014867">
        <w:rPr>
          <w:sz w:val="28"/>
          <w:lang w:val="ru-RU"/>
        </w:rPr>
        <w:t>відшкодування</w:t>
      </w:r>
      <w:proofErr w:type="spellEnd"/>
      <w:r w:rsidRPr="00014867">
        <w:rPr>
          <w:sz w:val="28"/>
          <w:lang w:val="ru-RU"/>
        </w:rPr>
        <w:t xml:space="preserve"> </w:t>
      </w:r>
      <w:proofErr w:type="spellStart"/>
      <w:r w:rsidRPr="00014867">
        <w:rPr>
          <w:sz w:val="28"/>
          <w:lang w:val="ru-RU"/>
        </w:rPr>
        <w:t>втрат</w:t>
      </w:r>
      <w:proofErr w:type="spellEnd"/>
      <w:r w:rsidRPr="00014867">
        <w:rPr>
          <w:sz w:val="28"/>
          <w:lang w:val="ru-RU"/>
        </w:rPr>
        <w:t xml:space="preserve"> </w:t>
      </w:r>
      <w:proofErr w:type="spellStart"/>
      <w:r w:rsidRPr="00014867">
        <w:rPr>
          <w:sz w:val="28"/>
          <w:lang w:val="ru-RU"/>
        </w:rPr>
        <w:t>сільськогосподарського</w:t>
      </w:r>
      <w:proofErr w:type="spellEnd"/>
      <w:r w:rsidRPr="00014867">
        <w:rPr>
          <w:sz w:val="28"/>
          <w:lang w:val="ru-RU"/>
        </w:rPr>
        <w:t xml:space="preserve"> </w:t>
      </w:r>
      <w:proofErr w:type="spellStart"/>
      <w:r w:rsidRPr="00014867">
        <w:rPr>
          <w:sz w:val="28"/>
          <w:lang w:val="ru-RU"/>
        </w:rPr>
        <w:t>і</w:t>
      </w:r>
      <w:proofErr w:type="spellEnd"/>
      <w:r w:rsidRPr="00014867">
        <w:rPr>
          <w:sz w:val="28"/>
          <w:lang w:val="ru-RU"/>
        </w:rPr>
        <w:t xml:space="preserve"> </w:t>
      </w:r>
      <w:proofErr w:type="spellStart"/>
      <w:r w:rsidRPr="00014867">
        <w:rPr>
          <w:sz w:val="28"/>
          <w:lang w:val="ru-RU"/>
        </w:rPr>
        <w:t>лісогосподарського</w:t>
      </w:r>
      <w:proofErr w:type="spellEnd"/>
      <w:r w:rsidRPr="00014867">
        <w:rPr>
          <w:sz w:val="28"/>
          <w:lang w:val="ru-RU"/>
        </w:rPr>
        <w:t xml:space="preserve"> </w:t>
      </w:r>
      <w:proofErr w:type="spellStart"/>
      <w:r w:rsidRPr="00014867">
        <w:rPr>
          <w:sz w:val="28"/>
          <w:lang w:val="ru-RU"/>
        </w:rPr>
        <w:t>виробництва</w:t>
      </w:r>
      <w:proofErr w:type="spellEnd"/>
      <w:r w:rsidRPr="00014867">
        <w:rPr>
          <w:sz w:val="28"/>
          <w:lang w:val="ru-RU"/>
        </w:rPr>
        <w:t xml:space="preserve">, </w:t>
      </w:r>
      <w:proofErr w:type="spellStart"/>
      <w:r w:rsidRPr="00014867">
        <w:rPr>
          <w:sz w:val="28"/>
          <w:lang w:val="ru-RU"/>
        </w:rPr>
        <w:t>використовуються</w:t>
      </w:r>
      <w:proofErr w:type="spellEnd"/>
      <w:r w:rsidRPr="00014867">
        <w:rPr>
          <w:sz w:val="28"/>
          <w:lang w:val="ru-RU"/>
        </w:rPr>
        <w:t xml:space="preserve"> на </w:t>
      </w:r>
      <w:proofErr w:type="spellStart"/>
      <w:r w:rsidRPr="00014867">
        <w:rPr>
          <w:sz w:val="28"/>
          <w:lang w:val="ru-RU"/>
        </w:rPr>
        <w:t>освоєння</w:t>
      </w:r>
      <w:proofErr w:type="spellEnd"/>
      <w:r w:rsidRPr="00014867">
        <w:rPr>
          <w:sz w:val="28"/>
          <w:lang w:val="ru-RU"/>
        </w:rPr>
        <w:t xml:space="preserve"> земель для </w:t>
      </w:r>
      <w:proofErr w:type="spellStart"/>
      <w:r w:rsidRPr="00014867">
        <w:rPr>
          <w:sz w:val="28"/>
          <w:lang w:val="ru-RU"/>
        </w:rPr>
        <w:t>сільськогосподарських</w:t>
      </w:r>
      <w:proofErr w:type="spellEnd"/>
      <w:r w:rsidRPr="00014867">
        <w:rPr>
          <w:sz w:val="28"/>
          <w:lang w:val="ru-RU"/>
        </w:rPr>
        <w:t xml:space="preserve"> </w:t>
      </w:r>
      <w:proofErr w:type="spellStart"/>
      <w:r w:rsidRPr="00014867">
        <w:rPr>
          <w:sz w:val="28"/>
          <w:lang w:val="ru-RU"/>
        </w:rPr>
        <w:t>і</w:t>
      </w:r>
      <w:proofErr w:type="spellEnd"/>
      <w:r w:rsidRPr="00014867">
        <w:rPr>
          <w:sz w:val="28"/>
          <w:lang w:val="ru-RU"/>
        </w:rPr>
        <w:t xml:space="preserve"> </w:t>
      </w:r>
      <w:proofErr w:type="spellStart"/>
      <w:r w:rsidRPr="00014867">
        <w:rPr>
          <w:sz w:val="28"/>
          <w:lang w:val="ru-RU"/>
        </w:rPr>
        <w:t>лісогосподарських</w:t>
      </w:r>
      <w:proofErr w:type="spellEnd"/>
      <w:r w:rsidRPr="00014867">
        <w:rPr>
          <w:sz w:val="28"/>
          <w:lang w:val="ru-RU"/>
        </w:rPr>
        <w:t xml:space="preserve"> потреб, </w:t>
      </w:r>
      <w:proofErr w:type="spellStart"/>
      <w:r w:rsidRPr="00014867">
        <w:rPr>
          <w:sz w:val="28"/>
          <w:lang w:val="ru-RU"/>
        </w:rPr>
        <w:t>поліпшення</w:t>
      </w:r>
      <w:proofErr w:type="spellEnd"/>
      <w:r w:rsidRPr="00014867">
        <w:rPr>
          <w:sz w:val="28"/>
          <w:lang w:val="ru-RU"/>
        </w:rPr>
        <w:t xml:space="preserve"> </w:t>
      </w:r>
      <w:proofErr w:type="spellStart"/>
      <w:r w:rsidRPr="00014867">
        <w:rPr>
          <w:sz w:val="28"/>
          <w:lang w:val="ru-RU"/>
        </w:rPr>
        <w:t>відповідних</w:t>
      </w:r>
      <w:proofErr w:type="spellEnd"/>
      <w:r w:rsidRPr="00014867">
        <w:rPr>
          <w:sz w:val="28"/>
          <w:lang w:val="ru-RU"/>
        </w:rPr>
        <w:t xml:space="preserve"> </w:t>
      </w:r>
      <w:proofErr w:type="spellStart"/>
      <w:r w:rsidRPr="00014867">
        <w:rPr>
          <w:sz w:val="28"/>
          <w:lang w:val="ru-RU"/>
        </w:rPr>
        <w:t>угідь</w:t>
      </w:r>
      <w:proofErr w:type="spellEnd"/>
      <w:r w:rsidRPr="00014867">
        <w:rPr>
          <w:sz w:val="28"/>
          <w:lang w:val="ru-RU"/>
        </w:rPr>
        <w:t xml:space="preserve">, </w:t>
      </w:r>
      <w:proofErr w:type="spellStart"/>
      <w:r w:rsidRPr="00014867">
        <w:rPr>
          <w:sz w:val="28"/>
          <w:lang w:val="ru-RU"/>
        </w:rPr>
        <w:t>охорону</w:t>
      </w:r>
      <w:proofErr w:type="spellEnd"/>
      <w:r w:rsidRPr="00014867">
        <w:rPr>
          <w:sz w:val="28"/>
          <w:lang w:val="ru-RU"/>
        </w:rPr>
        <w:t xml:space="preserve"> земель </w:t>
      </w:r>
      <w:proofErr w:type="spellStart"/>
      <w:r w:rsidRPr="00014867">
        <w:rPr>
          <w:sz w:val="28"/>
          <w:lang w:val="ru-RU"/>
        </w:rPr>
        <w:t>відповідно</w:t>
      </w:r>
      <w:proofErr w:type="spellEnd"/>
      <w:r w:rsidRPr="00014867">
        <w:rPr>
          <w:sz w:val="28"/>
          <w:lang w:val="ru-RU"/>
        </w:rPr>
        <w:t xml:space="preserve"> до </w:t>
      </w:r>
      <w:proofErr w:type="spellStart"/>
      <w:r w:rsidRPr="00014867">
        <w:rPr>
          <w:sz w:val="28"/>
          <w:lang w:val="ru-RU"/>
        </w:rPr>
        <w:t>розроблених</w:t>
      </w:r>
      <w:proofErr w:type="spellEnd"/>
      <w:r w:rsidRPr="00014867">
        <w:rPr>
          <w:sz w:val="28"/>
          <w:lang w:val="ru-RU"/>
        </w:rPr>
        <w:t xml:space="preserve"> </w:t>
      </w:r>
      <w:proofErr w:type="spellStart"/>
      <w:r w:rsidRPr="00014867">
        <w:rPr>
          <w:sz w:val="28"/>
          <w:lang w:val="ru-RU"/>
        </w:rPr>
        <w:t>програм</w:t>
      </w:r>
      <w:proofErr w:type="spellEnd"/>
      <w:r w:rsidRPr="00014867">
        <w:rPr>
          <w:sz w:val="28"/>
          <w:lang w:val="ru-RU"/>
        </w:rPr>
        <w:t xml:space="preserve"> та </w:t>
      </w:r>
      <w:proofErr w:type="spellStart"/>
      <w:r w:rsidRPr="00014867">
        <w:rPr>
          <w:sz w:val="28"/>
          <w:lang w:val="ru-RU"/>
        </w:rPr>
        <w:t>проектів</w:t>
      </w:r>
      <w:proofErr w:type="spellEnd"/>
      <w:r w:rsidRPr="00014867">
        <w:rPr>
          <w:sz w:val="28"/>
          <w:lang w:val="ru-RU"/>
        </w:rPr>
        <w:t xml:space="preserve"> </w:t>
      </w:r>
      <w:proofErr w:type="spellStart"/>
      <w:r w:rsidRPr="00014867">
        <w:rPr>
          <w:sz w:val="28"/>
          <w:lang w:val="ru-RU"/>
        </w:rPr>
        <w:t>землеустрою</w:t>
      </w:r>
      <w:proofErr w:type="spellEnd"/>
      <w:r w:rsidRPr="00014867">
        <w:rPr>
          <w:sz w:val="28"/>
          <w:lang w:val="ru-RU"/>
        </w:rPr>
        <w:t xml:space="preserve">, а </w:t>
      </w:r>
      <w:proofErr w:type="spellStart"/>
      <w:r w:rsidRPr="00014867">
        <w:rPr>
          <w:sz w:val="28"/>
          <w:lang w:val="ru-RU"/>
        </w:rPr>
        <w:t>також</w:t>
      </w:r>
      <w:proofErr w:type="spellEnd"/>
      <w:r w:rsidRPr="00014867">
        <w:rPr>
          <w:sz w:val="28"/>
          <w:lang w:val="ru-RU"/>
        </w:rPr>
        <w:t xml:space="preserve"> на </w:t>
      </w:r>
      <w:proofErr w:type="spellStart"/>
      <w:r w:rsidRPr="00014867">
        <w:rPr>
          <w:sz w:val="28"/>
          <w:lang w:val="ru-RU"/>
        </w:rPr>
        <w:t>проведення</w:t>
      </w:r>
      <w:proofErr w:type="spellEnd"/>
      <w:r w:rsidRPr="00014867">
        <w:rPr>
          <w:sz w:val="28"/>
          <w:lang w:val="ru-RU"/>
        </w:rPr>
        <w:t xml:space="preserve"> </w:t>
      </w:r>
      <w:proofErr w:type="spellStart"/>
      <w:r w:rsidRPr="00014867">
        <w:rPr>
          <w:sz w:val="28"/>
          <w:lang w:val="ru-RU"/>
        </w:rPr>
        <w:t>інвентаризації</w:t>
      </w:r>
      <w:proofErr w:type="spellEnd"/>
      <w:r w:rsidRPr="00014867">
        <w:rPr>
          <w:sz w:val="28"/>
          <w:lang w:val="ru-RU"/>
        </w:rPr>
        <w:t xml:space="preserve"> земель, </w:t>
      </w:r>
      <w:proofErr w:type="spellStart"/>
      <w:r w:rsidRPr="00014867">
        <w:rPr>
          <w:sz w:val="28"/>
          <w:lang w:val="ru-RU"/>
        </w:rPr>
        <w:t>проведення</w:t>
      </w:r>
      <w:proofErr w:type="spellEnd"/>
      <w:proofErr w:type="gramEnd"/>
      <w:r w:rsidRPr="00014867">
        <w:rPr>
          <w:sz w:val="28"/>
          <w:lang w:val="ru-RU"/>
        </w:rPr>
        <w:t xml:space="preserve"> </w:t>
      </w:r>
      <w:proofErr w:type="spellStart"/>
      <w:r w:rsidRPr="00014867">
        <w:rPr>
          <w:sz w:val="28"/>
          <w:lang w:val="ru-RU"/>
        </w:rPr>
        <w:t>нормативної</w:t>
      </w:r>
      <w:proofErr w:type="spellEnd"/>
      <w:r w:rsidRPr="00014867">
        <w:rPr>
          <w:sz w:val="28"/>
          <w:lang w:val="ru-RU"/>
        </w:rPr>
        <w:t xml:space="preserve"> </w:t>
      </w:r>
      <w:proofErr w:type="spellStart"/>
      <w:r w:rsidRPr="00014867">
        <w:rPr>
          <w:sz w:val="28"/>
          <w:lang w:val="ru-RU"/>
        </w:rPr>
        <w:t>грошової</w:t>
      </w:r>
      <w:proofErr w:type="spellEnd"/>
      <w:r w:rsidRPr="00014867">
        <w:rPr>
          <w:sz w:val="28"/>
          <w:lang w:val="ru-RU"/>
        </w:rPr>
        <w:t xml:space="preserve"> </w:t>
      </w:r>
      <w:proofErr w:type="spellStart"/>
      <w:r w:rsidRPr="00014867">
        <w:rPr>
          <w:sz w:val="28"/>
          <w:lang w:val="ru-RU"/>
        </w:rPr>
        <w:t>оцінки</w:t>
      </w:r>
      <w:proofErr w:type="spellEnd"/>
      <w:r w:rsidRPr="00014867">
        <w:rPr>
          <w:sz w:val="28"/>
          <w:lang w:val="ru-RU"/>
        </w:rPr>
        <w:t xml:space="preserve"> </w:t>
      </w:r>
      <w:proofErr w:type="spellStart"/>
      <w:r w:rsidRPr="00014867">
        <w:rPr>
          <w:sz w:val="28"/>
          <w:lang w:val="ru-RU"/>
        </w:rPr>
        <w:t>землі</w:t>
      </w:r>
      <w:proofErr w:type="spellEnd"/>
      <w:r w:rsidRPr="00014867">
        <w:rPr>
          <w:sz w:val="28"/>
          <w:lang w:val="ru-RU"/>
        </w:rPr>
        <w:t xml:space="preserve">. </w:t>
      </w:r>
      <w:proofErr w:type="spellStart"/>
      <w:r w:rsidRPr="00014867">
        <w:rPr>
          <w:sz w:val="28"/>
          <w:lang w:val="ru-RU"/>
        </w:rPr>
        <w:t>Використання</w:t>
      </w:r>
      <w:proofErr w:type="spellEnd"/>
      <w:r w:rsidRPr="00014867">
        <w:rPr>
          <w:sz w:val="28"/>
          <w:lang w:val="ru-RU"/>
        </w:rPr>
        <w:t xml:space="preserve"> </w:t>
      </w:r>
      <w:proofErr w:type="spellStart"/>
      <w:r w:rsidRPr="00014867">
        <w:rPr>
          <w:sz w:val="28"/>
          <w:lang w:val="ru-RU"/>
        </w:rPr>
        <w:t>цих</w:t>
      </w:r>
      <w:proofErr w:type="spellEnd"/>
      <w:r w:rsidRPr="00014867">
        <w:rPr>
          <w:sz w:val="28"/>
          <w:lang w:val="ru-RU"/>
        </w:rPr>
        <w:t xml:space="preserve"> </w:t>
      </w:r>
      <w:proofErr w:type="spellStart"/>
      <w:r w:rsidRPr="00014867">
        <w:rPr>
          <w:sz w:val="28"/>
          <w:lang w:val="ru-RU"/>
        </w:rPr>
        <w:t>коштів</w:t>
      </w:r>
      <w:proofErr w:type="spellEnd"/>
      <w:r w:rsidRPr="00014867">
        <w:rPr>
          <w:sz w:val="28"/>
          <w:lang w:val="ru-RU"/>
        </w:rPr>
        <w:t xml:space="preserve"> на </w:t>
      </w:r>
      <w:proofErr w:type="spellStart"/>
      <w:r w:rsidRPr="00014867">
        <w:rPr>
          <w:sz w:val="28"/>
          <w:lang w:val="ru-RU"/>
        </w:rPr>
        <w:t>інші</w:t>
      </w:r>
      <w:proofErr w:type="spellEnd"/>
      <w:r w:rsidRPr="00014867">
        <w:rPr>
          <w:sz w:val="28"/>
          <w:lang w:val="ru-RU"/>
        </w:rPr>
        <w:t xml:space="preserve"> </w:t>
      </w:r>
      <w:proofErr w:type="spellStart"/>
      <w:r w:rsidRPr="00014867">
        <w:rPr>
          <w:sz w:val="28"/>
          <w:lang w:val="ru-RU"/>
        </w:rPr>
        <w:t>цілі</w:t>
      </w:r>
      <w:proofErr w:type="spellEnd"/>
      <w:r w:rsidRPr="00014867">
        <w:rPr>
          <w:sz w:val="28"/>
          <w:lang w:val="ru-RU"/>
        </w:rPr>
        <w:t xml:space="preserve"> не </w:t>
      </w:r>
      <w:proofErr w:type="spellStart"/>
      <w:proofErr w:type="gramStart"/>
      <w:r w:rsidRPr="00014867">
        <w:rPr>
          <w:sz w:val="28"/>
          <w:lang w:val="ru-RU"/>
        </w:rPr>
        <w:t>допускається</w:t>
      </w:r>
      <w:proofErr w:type="spellEnd"/>
      <w:proofErr w:type="gramEnd"/>
      <w:r w:rsidRPr="00014867">
        <w:rPr>
          <w:sz w:val="28"/>
          <w:lang w:val="ru-RU"/>
        </w:rPr>
        <w:t>.</w:t>
      </w:r>
    </w:p>
    <w:p w:rsidR="00014867" w:rsidRPr="00014867" w:rsidRDefault="00014867" w:rsidP="00014867">
      <w:pPr>
        <w:ind w:firstLine="567"/>
        <w:jc w:val="both"/>
        <w:rPr>
          <w:sz w:val="28"/>
          <w:lang w:val="ru-RU"/>
        </w:rPr>
      </w:pPr>
      <w:proofErr w:type="spellStart"/>
      <w:r w:rsidRPr="00014867">
        <w:rPr>
          <w:sz w:val="28"/>
          <w:lang w:val="ru-RU"/>
        </w:rPr>
        <w:t>Проведення</w:t>
      </w:r>
      <w:proofErr w:type="spellEnd"/>
      <w:r w:rsidRPr="00014867">
        <w:rPr>
          <w:sz w:val="28"/>
          <w:lang w:val="ru-RU"/>
        </w:rPr>
        <w:t xml:space="preserve"> </w:t>
      </w:r>
      <w:proofErr w:type="spellStart"/>
      <w:r w:rsidRPr="00014867">
        <w:rPr>
          <w:sz w:val="28"/>
          <w:lang w:val="ru-RU"/>
        </w:rPr>
        <w:t>значних</w:t>
      </w:r>
      <w:proofErr w:type="spellEnd"/>
      <w:r w:rsidRPr="00014867">
        <w:rPr>
          <w:sz w:val="28"/>
          <w:lang w:val="ru-RU"/>
        </w:rPr>
        <w:t xml:space="preserve"> </w:t>
      </w:r>
      <w:proofErr w:type="spellStart"/>
      <w:r w:rsidRPr="00014867">
        <w:rPr>
          <w:sz w:val="28"/>
          <w:lang w:val="ru-RU"/>
        </w:rPr>
        <w:t>обсягів</w:t>
      </w:r>
      <w:proofErr w:type="spellEnd"/>
      <w:r w:rsidRPr="00014867">
        <w:rPr>
          <w:sz w:val="28"/>
          <w:lang w:val="ru-RU"/>
        </w:rPr>
        <w:t xml:space="preserve"> </w:t>
      </w:r>
      <w:proofErr w:type="spellStart"/>
      <w:r w:rsidRPr="00014867">
        <w:rPr>
          <w:sz w:val="28"/>
          <w:lang w:val="ru-RU"/>
        </w:rPr>
        <w:t>вищезгаданих</w:t>
      </w:r>
      <w:proofErr w:type="spellEnd"/>
      <w:r w:rsidRPr="00014867">
        <w:rPr>
          <w:sz w:val="28"/>
          <w:lang w:val="ru-RU"/>
        </w:rPr>
        <w:t xml:space="preserve"> </w:t>
      </w:r>
      <w:proofErr w:type="spellStart"/>
      <w:r w:rsidRPr="00014867">
        <w:rPr>
          <w:sz w:val="28"/>
          <w:lang w:val="ru-RU"/>
        </w:rPr>
        <w:t>землевпорядних</w:t>
      </w:r>
      <w:proofErr w:type="spellEnd"/>
      <w:r w:rsidRPr="00014867">
        <w:rPr>
          <w:sz w:val="28"/>
          <w:lang w:val="ru-RU"/>
        </w:rPr>
        <w:t xml:space="preserve"> </w:t>
      </w:r>
      <w:proofErr w:type="spellStart"/>
      <w:r w:rsidRPr="00014867">
        <w:rPr>
          <w:sz w:val="28"/>
          <w:lang w:val="ru-RU"/>
        </w:rPr>
        <w:t>робіт</w:t>
      </w:r>
      <w:proofErr w:type="spellEnd"/>
      <w:r w:rsidRPr="00014867">
        <w:rPr>
          <w:sz w:val="28"/>
          <w:lang w:val="ru-RU"/>
        </w:rPr>
        <w:t xml:space="preserve"> </w:t>
      </w:r>
      <w:proofErr w:type="spellStart"/>
      <w:r w:rsidRPr="00014867">
        <w:rPr>
          <w:sz w:val="28"/>
          <w:lang w:val="ru-RU"/>
        </w:rPr>
        <w:t>потребують</w:t>
      </w:r>
      <w:proofErr w:type="spellEnd"/>
      <w:r w:rsidRPr="00014867">
        <w:rPr>
          <w:sz w:val="28"/>
          <w:lang w:val="ru-RU"/>
        </w:rPr>
        <w:t xml:space="preserve"> </w:t>
      </w:r>
      <w:proofErr w:type="spellStart"/>
      <w:r w:rsidRPr="00014867">
        <w:rPr>
          <w:sz w:val="28"/>
          <w:lang w:val="ru-RU"/>
        </w:rPr>
        <w:t>відповідного</w:t>
      </w:r>
      <w:proofErr w:type="spellEnd"/>
      <w:r w:rsidRPr="00014867">
        <w:rPr>
          <w:sz w:val="28"/>
          <w:lang w:val="ru-RU"/>
        </w:rPr>
        <w:t xml:space="preserve"> </w:t>
      </w:r>
      <w:proofErr w:type="spellStart"/>
      <w:r w:rsidRPr="00014867">
        <w:rPr>
          <w:sz w:val="28"/>
          <w:lang w:val="ru-RU"/>
        </w:rPr>
        <w:t>фінансування</w:t>
      </w:r>
      <w:proofErr w:type="spellEnd"/>
      <w:r w:rsidRPr="00014867">
        <w:rPr>
          <w:sz w:val="28"/>
          <w:lang w:val="ru-RU"/>
        </w:rPr>
        <w:t xml:space="preserve">. </w:t>
      </w:r>
      <w:proofErr w:type="spellStart"/>
      <w:r w:rsidRPr="00014867">
        <w:rPr>
          <w:sz w:val="28"/>
          <w:lang w:val="ru-RU"/>
        </w:rPr>
        <w:t>Вивчення</w:t>
      </w:r>
      <w:proofErr w:type="spellEnd"/>
      <w:r w:rsidRPr="00014867">
        <w:rPr>
          <w:sz w:val="28"/>
          <w:lang w:val="ru-RU"/>
        </w:rPr>
        <w:t xml:space="preserve"> </w:t>
      </w:r>
      <w:proofErr w:type="spellStart"/>
      <w:r w:rsidRPr="00014867">
        <w:rPr>
          <w:sz w:val="28"/>
          <w:lang w:val="ru-RU"/>
        </w:rPr>
        <w:t>сучасного</w:t>
      </w:r>
      <w:proofErr w:type="spellEnd"/>
      <w:r w:rsidRPr="00014867">
        <w:rPr>
          <w:sz w:val="28"/>
          <w:lang w:val="ru-RU"/>
        </w:rPr>
        <w:t xml:space="preserve"> стану плати за землю </w:t>
      </w:r>
      <w:proofErr w:type="spellStart"/>
      <w:proofErr w:type="gramStart"/>
      <w:r w:rsidRPr="00014867">
        <w:rPr>
          <w:sz w:val="28"/>
          <w:lang w:val="ru-RU"/>
        </w:rPr>
        <w:t>св</w:t>
      </w:r>
      <w:proofErr w:type="gramEnd"/>
      <w:r w:rsidRPr="00014867">
        <w:rPr>
          <w:sz w:val="28"/>
          <w:lang w:val="ru-RU"/>
        </w:rPr>
        <w:t>ідчить</w:t>
      </w:r>
      <w:proofErr w:type="spellEnd"/>
      <w:r w:rsidRPr="00014867">
        <w:rPr>
          <w:sz w:val="28"/>
          <w:lang w:val="ru-RU"/>
        </w:rPr>
        <w:t xml:space="preserve"> про те, </w:t>
      </w:r>
      <w:proofErr w:type="spellStart"/>
      <w:r w:rsidRPr="00014867">
        <w:rPr>
          <w:sz w:val="28"/>
          <w:lang w:val="ru-RU"/>
        </w:rPr>
        <w:t>що</w:t>
      </w:r>
      <w:proofErr w:type="spellEnd"/>
      <w:r w:rsidRPr="00014867">
        <w:rPr>
          <w:sz w:val="28"/>
          <w:lang w:val="ru-RU"/>
        </w:rPr>
        <w:t xml:space="preserve"> </w:t>
      </w:r>
      <w:proofErr w:type="spellStart"/>
      <w:r w:rsidRPr="00014867">
        <w:rPr>
          <w:sz w:val="28"/>
          <w:lang w:val="ru-RU"/>
        </w:rPr>
        <w:t>кошти</w:t>
      </w:r>
      <w:proofErr w:type="spellEnd"/>
      <w:r w:rsidRPr="00014867">
        <w:rPr>
          <w:sz w:val="28"/>
          <w:lang w:val="ru-RU"/>
        </w:rPr>
        <w:t xml:space="preserve"> </w:t>
      </w:r>
      <w:proofErr w:type="spellStart"/>
      <w:r w:rsidRPr="00014867">
        <w:rPr>
          <w:sz w:val="28"/>
          <w:lang w:val="ru-RU"/>
        </w:rPr>
        <w:t>спрямовуються</w:t>
      </w:r>
      <w:proofErr w:type="spellEnd"/>
      <w:r w:rsidRPr="00014867">
        <w:rPr>
          <w:sz w:val="28"/>
          <w:lang w:val="ru-RU"/>
        </w:rPr>
        <w:t xml:space="preserve"> на </w:t>
      </w:r>
      <w:proofErr w:type="spellStart"/>
      <w:r w:rsidRPr="00014867">
        <w:rPr>
          <w:sz w:val="28"/>
          <w:lang w:val="ru-RU"/>
        </w:rPr>
        <w:t>погашення</w:t>
      </w:r>
      <w:proofErr w:type="spellEnd"/>
      <w:r w:rsidRPr="00014867">
        <w:rPr>
          <w:sz w:val="28"/>
          <w:lang w:val="ru-RU"/>
        </w:rPr>
        <w:t xml:space="preserve"> </w:t>
      </w:r>
      <w:proofErr w:type="spellStart"/>
      <w:r w:rsidRPr="00014867">
        <w:rPr>
          <w:sz w:val="28"/>
          <w:lang w:val="ru-RU"/>
        </w:rPr>
        <w:t>бюджетних</w:t>
      </w:r>
      <w:proofErr w:type="spellEnd"/>
      <w:r w:rsidRPr="00014867">
        <w:rPr>
          <w:sz w:val="28"/>
          <w:lang w:val="ru-RU"/>
        </w:rPr>
        <w:t xml:space="preserve"> </w:t>
      </w:r>
      <w:proofErr w:type="spellStart"/>
      <w:r w:rsidRPr="00014867">
        <w:rPr>
          <w:sz w:val="28"/>
          <w:lang w:val="ru-RU"/>
        </w:rPr>
        <w:t>боргів</w:t>
      </w:r>
      <w:proofErr w:type="spellEnd"/>
      <w:r w:rsidRPr="00014867">
        <w:rPr>
          <w:sz w:val="28"/>
          <w:lang w:val="ru-RU"/>
        </w:rPr>
        <w:t xml:space="preserve"> та на </w:t>
      </w:r>
      <w:proofErr w:type="spellStart"/>
      <w:r w:rsidRPr="00014867">
        <w:rPr>
          <w:sz w:val="28"/>
          <w:lang w:val="ru-RU"/>
        </w:rPr>
        <w:t>інші</w:t>
      </w:r>
      <w:proofErr w:type="spellEnd"/>
      <w:r w:rsidRPr="00014867">
        <w:rPr>
          <w:sz w:val="28"/>
          <w:lang w:val="ru-RU"/>
        </w:rPr>
        <w:t xml:space="preserve"> </w:t>
      </w:r>
      <w:proofErr w:type="spellStart"/>
      <w:r w:rsidRPr="00014867">
        <w:rPr>
          <w:sz w:val="28"/>
          <w:lang w:val="ru-RU"/>
        </w:rPr>
        <w:t>цілі</w:t>
      </w:r>
      <w:proofErr w:type="spellEnd"/>
      <w:r w:rsidRPr="00014867">
        <w:rPr>
          <w:sz w:val="28"/>
          <w:lang w:val="ru-RU"/>
        </w:rPr>
        <w:t xml:space="preserve"> не </w:t>
      </w:r>
      <w:proofErr w:type="spellStart"/>
      <w:r w:rsidRPr="00014867">
        <w:rPr>
          <w:sz w:val="28"/>
          <w:lang w:val="ru-RU"/>
        </w:rPr>
        <w:t>пов’язані</w:t>
      </w:r>
      <w:proofErr w:type="spellEnd"/>
      <w:r w:rsidRPr="00014867">
        <w:rPr>
          <w:sz w:val="28"/>
          <w:lang w:val="ru-RU"/>
        </w:rPr>
        <w:t xml:space="preserve"> </w:t>
      </w:r>
      <w:proofErr w:type="spellStart"/>
      <w:r w:rsidRPr="00014867">
        <w:rPr>
          <w:sz w:val="28"/>
          <w:lang w:val="ru-RU"/>
        </w:rPr>
        <w:t>з</w:t>
      </w:r>
      <w:proofErr w:type="spellEnd"/>
      <w:r w:rsidRPr="00014867">
        <w:rPr>
          <w:sz w:val="28"/>
          <w:lang w:val="ru-RU"/>
        </w:rPr>
        <w:t xml:space="preserve"> </w:t>
      </w:r>
      <w:proofErr w:type="spellStart"/>
      <w:r w:rsidRPr="00014867">
        <w:rPr>
          <w:sz w:val="28"/>
          <w:lang w:val="ru-RU"/>
        </w:rPr>
        <w:t>вирішенням</w:t>
      </w:r>
      <w:proofErr w:type="spellEnd"/>
      <w:r w:rsidRPr="00014867">
        <w:rPr>
          <w:sz w:val="28"/>
          <w:lang w:val="ru-RU"/>
        </w:rPr>
        <w:t xml:space="preserve"> </w:t>
      </w:r>
      <w:proofErr w:type="spellStart"/>
      <w:r w:rsidRPr="00014867">
        <w:rPr>
          <w:sz w:val="28"/>
          <w:lang w:val="ru-RU"/>
        </w:rPr>
        <w:t>питань</w:t>
      </w:r>
      <w:proofErr w:type="spellEnd"/>
      <w:r w:rsidRPr="00014867">
        <w:rPr>
          <w:sz w:val="28"/>
          <w:lang w:val="ru-RU"/>
        </w:rPr>
        <w:t xml:space="preserve"> </w:t>
      </w:r>
      <w:proofErr w:type="spellStart"/>
      <w:r w:rsidRPr="00014867">
        <w:rPr>
          <w:sz w:val="28"/>
          <w:lang w:val="ru-RU"/>
        </w:rPr>
        <w:t>охорони</w:t>
      </w:r>
      <w:proofErr w:type="spellEnd"/>
      <w:r w:rsidRPr="00014867">
        <w:rPr>
          <w:sz w:val="28"/>
          <w:lang w:val="ru-RU"/>
        </w:rPr>
        <w:t xml:space="preserve"> земель.</w:t>
      </w:r>
    </w:p>
    <w:p w:rsidR="00014867" w:rsidRDefault="00014867" w:rsidP="00014867">
      <w:pPr>
        <w:ind w:firstLine="567"/>
        <w:jc w:val="both"/>
        <w:rPr>
          <w:sz w:val="28"/>
          <w:lang w:val="ru-RU"/>
        </w:rPr>
      </w:pPr>
      <w:proofErr w:type="gramStart"/>
      <w:r w:rsidRPr="00014867">
        <w:rPr>
          <w:sz w:val="28"/>
          <w:lang w:val="ru-RU"/>
        </w:rPr>
        <w:t xml:space="preserve">За </w:t>
      </w:r>
      <w:proofErr w:type="spellStart"/>
      <w:r w:rsidRPr="00014867">
        <w:rPr>
          <w:sz w:val="28"/>
          <w:lang w:val="ru-RU"/>
        </w:rPr>
        <w:t>цих</w:t>
      </w:r>
      <w:proofErr w:type="spellEnd"/>
      <w:r w:rsidRPr="00014867">
        <w:rPr>
          <w:sz w:val="28"/>
          <w:lang w:val="ru-RU"/>
        </w:rPr>
        <w:t xml:space="preserve"> умов </w:t>
      </w:r>
      <w:proofErr w:type="spellStart"/>
      <w:r w:rsidRPr="00014867">
        <w:rPr>
          <w:sz w:val="28"/>
          <w:lang w:val="ru-RU"/>
        </w:rPr>
        <w:t>потрібен</w:t>
      </w:r>
      <w:proofErr w:type="spellEnd"/>
      <w:r w:rsidRPr="00014867">
        <w:rPr>
          <w:sz w:val="28"/>
          <w:lang w:val="ru-RU"/>
        </w:rPr>
        <w:t xml:space="preserve"> </w:t>
      </w:r>
      <w:proofErr w:type="spellStart"/>
      <w:r w:rsidRPr="00014867">
        <w:rPr>
          <w:sz w:val="28"/>
          <w:lang w:val="ru-RU"/>
        </w:rPr>
        <w:t>ефективний</w:t>
      </w:r>
      <w:proofErr w:type="spellEnd"/>
      <w:r w:rsidRPr="00014867">
        <w:rPr>
          <w:sz w:val="28"/>
          <w:lang w:val="ru-RU"/>
        </w:rPr>
        <w:t xml:space="preserve"> </w:t>
      </w:r>
      <w:proofErr w:type="spellStart"/>
      <w:r w:rsidRPr="00014867">
        <w:rPr>
          <w:sz w:val="28"/>
          <w:lang w:val="ru-RU"/>
        </w:rPr>
        <w:t>організаційно-економічний</w:t>
      </w:r>
      <w:proofErr w:type="spellEnd"/>
      <w:r w:rsidRPr="00014867">
        <w:rPr>
          <w:sz w:val="28"/>
          <w:lang w:val="ru-RU"/>
        </w:rPr>
        <w:t xml:space="preserve"> </w:t>
      </w:r>
      <w:proofErr w:type="spellStart"/>
      <w:r w:rsidRPr="00014867">
        <w:rPr>
          <w:sz w:val="28"/>
          <w:lang w:val="ru-RU"/>
        </w:rPr>
        <w:t>механізм</w:t>
      </w:r>
      <w:proofErr w:type="spellEnd"/>
      <w:r w:rsidRPr="00014867">
        <w:rPr>
          <w:sz w:val="28"/>
          <w:lang w:val="ru-RU"/>
        </w:rPr>
        <w:t xml:space="preserve"> </w:t>
      </w:r>
      <w:proofErr w:type="spellStart"/>
      <w:r w:rsidRPr="00014867">
        <w:rPr>
          <w:sz w:val="28"/>
          <w:lang w:val="ru-RU"/>
        </w:rPr>
        <w:t>реалізації</w:t>
      </w:r>
      <w:proofErr w:type="spellEnd"/>
      <w:r w:rsidRPr="00014867">
        <w:rPr>
          <w:sz w:val="28"/>
          <w:lang w:val="ru-RU"/>
        </w:rPr>
        <w:t xml:space="preserve"> </w:t>
      </w:r>
      <w:proofErr w:type="spellStart"/>
      <w:r w:rsidRPr="00014867">
        <w:rPr>
          <w:sz w:val="28"/>
          <w:lang w:val="ru-RU"/>
        </w:rPr>
        <w:t>основних</w:t>
      </w:r>
      <w:proofErr w:type="spellEnd"/>
      <w:r w:rsidRPr="00014867">
        <w:rPr>
          <w:sz w:val="28"/>
          <w:lang w:val="ru-RU"/>
        </w:rPr>
        <w:t xml:space="preserve"> </w:t>
      </w:r>
      <w:proofErr w:type="spellStart"/>
      <w:r w:rsidRPr="00014867">
        <w:rPr>
          <w:sz w:val="28"/>
          <w:lang w:val="ru-RU"/>
        </w:rPr>
        <w:t>вимог</w:t>
      </w:r>
      <w:proofErr w:type="spellEnd"/>
      <w:r w:rsidRPr="00014867">
        <w:rPr>
          <w:sz w:val="28"/>
          <w:lang w:val="ru-RU"/>
        </w:rPr>
        <w:t xml:space="preserve"> </w:t>
      </w:r>
      <w:proofErr w:type="spellStart"/>
      <w:r w:rsidRPr="00014867">
        <w:rPr>
          <w:sz w:val="28"/>
          <w:lang w:val="ru-RU"/>
        </w:rPr>
        <w:t>реформування</w:t>
      </w:r>
      <w:proofErr w:type="spellEnd"/>
      <w:r w:rsidRPr="00014867">
        <w:rPr>
          <w:sz w:val="28"/>
          <w:lang w:val="ru-RU"/>
        </w:rPr>
        <w:t xml:space="preserve"> </w:t>
      </w:r>
      <w:proofErr w:type="spellStart"/>
      <w:r w:rsidRPr="00014867">
        <w:rPr>
          <w:sz w:val="28"/>
          <w:lang w:val="ru-RU"/>
        </w:rPr>
        <w:t>земельних</w:t>
      </w:r>
      <w:proofErr w:type="spellEnd"/>
      <w:r w:rsidRPr="00014867">
        <w:rPr>
          <w:sz w:val="28"/>
          <w:lang w:val="ru-RU"/>
        </w:rPr>
        <w:t xml:space="preserve"> </w:t>
      </w:r>
      <w:proofErr w:type="spellStart"/>
      <w:r w:rsidRPr="00014867">
        <w:rPr>
          <w:sz w:val="28"/>
          <w:lang w:val="ru-RU"/>
        </w:rPr>
        <w:t>відносин</w:t>
      </w:r>
      <w:proofErr w:type="spellEnd"/>
      <w:r w:rsidRPr="00014867">
        <w:rPr>
          <w:sz w:val="28"/>
          <w:lang w:val="ru-RU"/>
        </w:rPr>
        <w:t xml:space="preserve"> у </w:t>
      </w:r>
      <w:proofErr w:type="spellStart"/>
      <w:r w:rsidRPr="00014867">
        <w:rPr>
          <w:sz w:val="28"/>
          <w:lang w:val="ru-RU"/>
        </w:rPr>
        <w:t>встановлені</w:t>
      </w:r>
      <w:proofErr w:type="spellEnd"/>
      <w:r w:rsidRPr="00014867">
        <w:rPr>
          <w:sz w:val="28"/>
          <w:lang w:val="ru-RU"/>
        </w:rPr>
        <w:t xml:space="preserve"> строки, а </w:t>
      </w:r>
      <w:proofErr w:type="spellStart"/>
      <w:r w:rsidRPr="00014867">
        <w:rPr>
          <w:sz w:val="28"/>
          <w:lang w:val="ru-RU"/>
        </w:rPr>
        <w:t>також</w:t>
      </w:r>
      <w:proofErr w:type="spellEnd"/>
      <w:r w:rsidRPr="00014867">
        <w:rPr>
          <w:sz w:val="28"/>
          <w:lang w:val="ru-RU"/>
        </w:rPr>
        <w:t xml:space="preserve"> </w:t>
      </w:r>
      <w:proofErr w:type="spellStart"/>
      <w:r w:rsidRPr="00014867">
        <w:rPr>
          <w:sz w:val="28"/>
          <w:lang w:val="ru-RU"/>
        </w:rPr>
        <w:t>їх</w:t>
      </w:r>
      <w:proofErr w:type="spellEnd"/>
      <w:r w:rsidRPr="00014867">
        <w:rPr>
          <w:sz w:val="28"/>
          <w:lang w:val="ru-RU"/>
        </w:rPr>
        <w:t xml:space="preserve"> </w:t>
      </w:r>
      <w:proofErr w:type="spellStart"/>
      <w:r w:rsidRPr="00014867">
        <w:rPr>
          <w:sz w:val="28"/>
          <w:lang w:val="ru-RU"/>
        </w:rPr>
        <w:t>фінансове</w:t>
      </w:r>
      <w:proofErr w:type="spellEnd"/>
      <w:r w:rsidRPr="00014867">
        <w:rPr>
          <w:sz w:val="28"/>
          <w:lang w:val="ru-RU"/>
        </w:rPr>
        <w:t xml:space="preserve"> </w:t>
      </w:r>
      <w:proofErr w:type="spellStart"/>
      <w:r w:rsidRPr="00014867">
        <w:rPr>
          <w:sz w:val="28"/>
          <w:lang w:val="ru-RU"/>
        </w:rPr>
        <w:t>забезпечення</w:t>
      </w:r>
      <w:proofErr w:type="spellEnd"/>
      <w:r w:rsidRPr="00014867">
        <w:rPr>
          <w:sz w:val="28"/>
          <w:lang w:val="ru-RU"/>
        </w:rPr>
        <w:t xml:space="preserve"> за </w:t>
      </w:r>
      <w:proofErr w:type="spellStart"/>
      <w:r w:rsidRPr="00014867">
        <w:rPr>
          <w:sz w:val="28"/>
          <w:lang w:val="ru-RU"/>
        </w:rPr>
        <w:t>рахунок</w:t>
      </w:r>
      <w:proofErr w:type="spellEnd"/>
      <w:r w:rsidRPr="00014867">
        <w:rPr>
          <w:sz w:val="28"/>
          <w:lang w:val="ru-RU"/>
        </w:rPr>
        <w:t xml:space="preserve"> </w:t>
      </w:r>
      <w:proofErr w:type="spellStart"/>
      <w:r w:rsidRPr="00014867">
        <w:rPr>
          <w:sz w:val="28"/>
          <w:lang w:val="ru-RU"/>
        </w:rPr>
        <w:t>місцевих</w:t>
      </w:r>
      <w:proofErr w:type="spellEnd"/>
      <w:r w:rsidRPr="00014867">
        <w:rPr>
          <w:sz w:val="28"/>
          <w:lang w:val="ru-RU"/>
        </w:rPr>
        <w:t xml:space="preserve"> </w:t>
      </w:r>
      <w:proofErr w:type="spellStart"/>
      <w:r w:rsidRPr="00014867">
        <w:rPr>
          <w:sz w:val="28"/>
          <w:lang w:val="ru-RU"/>
        </w:rPr>
        <w:t>бюджетів</w:t>
      </w:r>
      <w:proofErr w:type="spellEnd"/>
      <w:r w:rsidRPr="00014867">
        <w:rPr>
          <w:sz w:val="28"/>
          <w:lang w:val="ru-RU"/>
        </w:rPr>
        <w:t xml:space="preserve"> та </w:t>
      </w:r>
      <w:proofErr w:type="spellStart"/>
      <w:r w:rsidRPr="00014867">
        <w:rPr>
          <w:sz w:val="28"/>
          <w:lang w:val="ru-RU"/>
        </w:rPr>
        <w:t>коштів</w:t>
      </w:r>
      <w:proofErr w:type="spellEnd"/>
      <w:r w:rsidRPr="00014867">
        <w:rPr>
          <w:sz w:val="28"/>
          <w:lang w:val="ru-RU"/>
        </w:rPr>
        <w:t xml:space="preserve"> </w:t>
      </w:r>
      <w:proofErr w:type="spellStart"/>
      <w:r w:rsidRPr="00014867">
        <w:rPr>
          <w:sz w:val="28"/>
          <w:lang w:val="ru-RU"/>
        </w:rPr>
        <w:t>землекористувачів</w:t>
      </w:r>
      <w:proofErr w:type="spellEnd"/>
      <w:r w:rsidRPr="00014867">
        <w:rPr>
          <w:sz w:val="28"/>
          <w:lang w:val="ru-RU"/>
        </w:rPr>
        <w:t xml:space="preserve"> </w:t>
      </w:r>
      <w:proofErr w:type="spellStart"/>
      <w:r w:rsidRPr="00014867">
        <w:rPr>
          <w:sz w:val="28"/>
          <w:lang w:val="ru-RU"/>
        </w:rPr>
        <w:t>і</w:t>
      </w:r>
      <w:proofErr w:type="spellEnd"/>
      <w:r w:rsidRPr="00014867">
        <w:rPr>
          <w:sz w:val="28"/>
          <w:lang w:val="ru-RU"/>
        </w:rPr>
        <w:t xml:space="preserve"> </w:t>
      </w:r>
      <w:proofErr w:type="spellStart"/>
      <w:r w:rsidRPr="00014867">
        <w:rPr>
          <w:sz w:val="28"/>
          <w:lang w:val="ru-RU"/>
        </w:rPr>
        <w:t>землевласників</w:t>
      </w:r>
      <w:proofErr w:type="spellEnd"/>
      <w:r w:rsidRPr="00014867">
        <w:rPr>
          <w:sz w:val="28"/>
          <w:lang w:val="ru-RU"/>
        </w:rPr>
        <w:t xml:space="preserve">. </w:t>
      </w:r>
      <w:proofErr w:type="spellStart"/>
      <w:r w:rsidRPr="00014867">
        <w:rPr>
          <w:sz w:val="28"/>
          <w:lang w:val="ru-RU"/>
        </w:rPr>
        <w:t>Проблемні</w:t>
      </w:r>
      <w:proofErr w:type="spellEnd"/>
      <w:r w:rsidRPr="00014867">
        <w:rPr>
          <w:sz w:val="28"/>
          <w:lang w:val="ru-RU"/>
        </w:rPr>
        <w:t xml:space="preserve"> </w:t>
      </w:r>
      <w:proofErr w:type="spellStart"/>
      <w:r w:rsidRPr="00014867">
        <w:rPr>
          <w:sz w:val="28"/>
          <w:lang w:val="ru-RU"/>
        </w:rPr>
        <w:t>питання</w:t>
      </w:r>
      <w:proofErr w:type="spellEnd"/>
      <w:r w:rsidRPr="00014867">
        <w:rPr>
          <w:sz w:val="28"/>
          <w:lang w:val="ru-RU"/>
        </w:rPr>
        <w:t xml:space="preserve"> </w:t>
      </w:r>
      <w:proofErr w:type="spellStart"/>
      <w:r w:rsidRPr="00014867">
        <w:rPr>
          <w:sz w:val="28"/>
          <w:lang w:val="ru-RU"/>
        </w:rPr>
        <w:t>можна</w:t>
      </w:r>
      <w:proofErr w:type="spellEnd"/>
      <w:r w:rsidRPr="00014867">
        <w:rPr>
          <w:sz w:val="28"/>
          <w:lang w:val="ru-RU"/>
        </w:rPr>
        <w:t xml:space="preserve"> </w:t>
      </w:r>
      <w:proofErr w:type="spellStart"/>
      <w:r w:rsidRPr="00014867">
        <w:rPr>
          <w:sz w:val="28"/>
          <w:lang w:val="ru-RU"/>
        </w:rPr>
        <w:t>вирішити</w:t>
      </w:r>
      <w:proofErr w:type="spellEnd"/>
      <w:r w:rsidRPr="00014867">
        <w:rPr>
          <w:sz w:val="28"/>
          <w:lang w:val="ru-RU"/>
        </w:rPr>
        <w:t xml:space="preserve"> шляхом </w:t>
      </w:r>
      <w:proofErr w:type="spellStart"/>
      <w:r w:rsidRPr="00014867">
        <w:rPr>
          <w:sz w:val="28"/>
          <w:lang w:val="ru-RU"/>
        </w:rPr>
        <w:t>розроблення</w:t>
      </w:r>
      <w:proofErr w:type="spellEnd"/>
      <w:r w:rsidRPr="00014867">
        <w:rPr>
          <w:sz w:val="28"/>
          <w:lang w:val="ru-RU"/>
        </w:rPr>
        <w:t xml:space="preserve"> </w:t>
      </w:r>
      <w:proofErr w:type="spellStart"/>
      <w:r w:rsidRPr="00014867">
        <w:rPr>
          <w:sz w:val="28"/>
          <w:lang w:val="ru-RU"/>
        </w:rPr>
        <w:t>і</w:t>
      </w:r>
      <w:proofErr w:type="spellEnd"/>
      <w:r w:rsidRPr="00014867">
        <w:rPr>
          <w:sz w:val="28"/>
          <w:lang w:val="ru-RU"/>
        </w:rPr>
        <w:t xml:space="preserve"> </w:t>
      </w:r>
      <w:proofErr w:type="spellStart"/>
      <w:r w:rsidRPr="00014867">
        <w:rPr>
          <w:sz w:val="28"/>
          <w:lang w:val="ru-RU"/>
        </w:rPr>
        <w:t>виконання</w:t>
      </w:r>
      <w:proofErr w:type="spellEnd"/>
      <w:r w:rsidRPr="00014867">
        <w:rPr>
          <w:sz w:val="28"/>
          <w:lang w:val="ru-RU"/>
        </w:rPr>
        <w:t xml:space="preserve"> </w:t>
      </w:r>
      <w:proofErr w:type="spellStart"/>
      <w:r w:rsidRPr="00014867">
        <w:rPr>
          <w:sz w:val="28"/>
          <w:lang w:val="ru-RU"/>
        </w:rPr>
        <w:t>програм</w:t>
      </w:r>
      <w:proofErr w:type="spellEnd"/>
      <w:r w:rsidRPr="00014867">
        <w:rPr>
          <w:sz w:val="28"/>
          <w:lang w:val="ru-RU"/>
        </w:rPr>
        <w:t>.</w:t>
      </w:r>
      <w:proofErr w:type="gramEnd"/>
    </w:p>
    <w:p w:rsidR="00014867" w:rsidRDefault="00014867" w:rsidP="00014867">
      <w:pPr>
        <w:ind w:firstLine="567"/>
        <w:jc w:val="both"/>
        <w:rPr>
          <w:sz w:val="28"/>
          <w:lang w:val="ru-RU"/>
        </w:rPr>
      </w:pPr>
    </w:p>
    <w:p w:rsidR="00014867" w:rsidRPr="00014867" w:rsidRDefault="00014867" w:rsidP="00014867">
      <w:pPr>
        <w:pStyle w:val="a5"/>
        <w:numPr>
          <w:ilvl w:val="0"/>
          <w:numId w:val="2"/>
        </w:numPr>
        <w:jc w:val="center"/>
        <w:rPr>
          <w:b/>
          <w:sz w:val="28"/>
          <w:lang w:val="ru-RU"/>
        </w:rPr>
      </w:pPr>
      <w:r w:rsidRPr="00014867">
        <w:rPr>
          <w:b/>
          <w:sz w:val="28"/>
          <w:lang w:val="ru-RU"/>
        </w:rPr>
        <w:t xml:space="preserve">Мета </w:t>
      </w:r>
      <w:proofErr w:type="spellStart"/>
      <w:r w:rsidRPr="00014867">
        <w:rPr>
          <w:b/>
          <w:sz w:val="28"/>
          <w:lang w:val="ru-RU"/>
        </w:rPr>
        <w:t>і</w:t>
      </w:r>
      <w:proofErr w:type="spellEnd"/>
      <w:r w:rsidRPr="00014867">
        <w:rPr>
          <w:b/>
          <w:sz w:val="28"/>
          <w:lang w:val="ru-RU"/>
        </w:rPr>
        <w:t xml:space="preserve"> </w:t>
      </w:r>
      <w:proofErr w:type="spellStart"/>
      <w:r w:rsidRPr="00014867">
        <w:rPr>
          <w:b/>
          <w:sz w:val="28"/>
          <w:lang w:val="ru-RU"/>
        </w:rPr>
        <w:t>основні</w:t>
      </w:r>
      <w:proofErr w:type="spellEnd"/>
      <w:r w:rsidRPr="00014867">
        <w:rPr>
          <w:b/>
          <w:sz w:val="28"/>
          <w:lang w:val="ru-RU"/>
        </w:rPr>
        <w:t xml:space="preserve"> заходи </w:t>
      </w:r>
      <w:proofErr w:type="spellStart"/>
      <w:r w:rsidRPr="00014867">
        <w:rPr>
          <w:b/>
          <w:sz w:val="28"/>
          <w:lang w:val="ru-RU"/>
        </w:rPr>
        <w:t>програми</w:t>
      </w:r>
      <w:proofErr w:type="spellEnd"/>
    </w:p>
    <w:p w:rsidR="00014867" w:rsidRDefault="00014867" w:rsidP="00014867">
      <w:pPr>
        <w:ind w:firstLine="567"/>
        <w:jc w:val="both"/>
        <w:rPr>
          <w:sz w:val="28"/>
          <w:lang w:val="ru-RU"/>
        </w:rPr>
      </w:pPr>
    </w:p>
    <w:p w:rsidR="00014867" w:rsidRPr="00014867" w:rsidRDefault="00014867" w:rsidP="00014867">
      <w:pPr>
        <w:ind w:firstLine="567"/>
        <w:jc w:val="both"/>
        <w:rPr>
          <w:sz w:val="28"/>
          <w:lang w:val="ru-RU"/>
        </w:rPr>
      </w:pPr>
      <w:r w:rsidRPr="00014867">
        <w:rPr>
          <w:sz w:val="28"/>
          <w:lang w:val="ru-RU"/>
        </w:rPr>
        <w:t xml:space="preserve">Метою </w:t>
      </w:r>
      <w:proofErr w:type="spellStart"/>
      <w:r w:rsidRPr="00014867">
        <w:rPr>
          <w:sz w:val="28"/>
          <w:lang w:val="ru-RU"/>
        </w:rPr>
        <w:t>Програми</w:t>
      </w:r>
      <w:proofErr w:type="spellEnd"/>
      <w:r w:rsidRPr="00014867">
        <w:rPr>
          <w:sz w:val="28"/>
          <w:lang w:val="ru-RU"/>
        </w:rPr>
        <w:t xml:space="preserve"> </w:t>
      </w:r>
      <w:proofErr w:type="spellStart"/>
      <w:r w:rsidRPr="00014867">
        <w:rPr>
          <w:sz w:val="28"/>
          <w:lang w:val="ru-RU"/>
        </w:rPr>
        <w:t>є</w:t>
      </w:r>
      <w:proofErr w:type="spellEnd"/>
      <w:r w:rsidRPr="00014867">
        <w:rPr>
          <w:sz w:val="28"/>
          <w:lang w:val="ru-RU"/>
        </w:rPr>
        <w:t xml:space="preserve"> </w:t>
      </w:r>
      <w:proofErr w:type="spellStart"/>
      <w:r w:rsidRPr="00014867">
        <w:rPr>
          <w:sz w:val="28"/>
          <w:lang w:val="ru-RU"/>
        </w:rPr>
        <w:t>визначення</w:t>
      </w:r>
      <w:proofErr w:type="spellEnd"/>
      <w:r w:rsidRPr="00014867">
        <w:rPr>
          <w:sz w:val="28"/>
          <w:lang w:val="ru-RU"/>
        </w:rPr>
        <w:t xml:space="preserve"> та </w:t>
      </w:r>
      <w:proofErr w:type="spellStart"/>
      <w:r w:rsidRPr="00014867">
        <w:rPr>
          <w:sz w:val="28"/>
          <w:lang w:val="ru-RU"/>
        </w:rPr>
        <w:t>реалізація</w:t>
      </w:r>
      <w:proofErr w:type="spellEnd"/>
      <w:r w:rsidRPr="00014867">
        <w:rPr>
          <w:sz w:val="28"/>
          <w:lang w:val="ru-RU"/>
        </w:rPr>
        <w:t xml:space="preserve"> </w:t>
      </w:r>
      <w:proofErr w:type="spellStart"/>
      <w:r w:rsidRPr="00014867">
        <w:rPr>
          <w:sz w:val="28"/>
          <w:lang w:val="ru-RU"/>
        </w:rPr>
        <w:t>основних</w:t>
      </w:r>
      <w:proofErr w:type="spellEnd"/>
      <w:r w:rsidRPr="00014867">
        <w:rPr>
          <w:sz w:val="28"/>
          <w:lang w:val="ru-RU"/>
        </w:rPr>
        <w:t xml:space="preserve"> </w:t>
      </w:r>
      <w:proofErr w:type="spellStart"/>
      <w:r w:rsidRPr="00014867">
        <w:rPr>
          <w:sz w:val="28"/>
          <w:lang w:val="ru-RU"/>
        </w:rPr>
        <w:t>напрямів</w:t>
      </w:r>
      <w:proofErr w:type="spellEnd"/>
      <w:r w:rsidRPr="00014867">
        <w:rPr>
          <w:sz w:val="28"/>
          <w:lang w:val="ru-RU"/>
        </w:rPr>
        <w:t xml:space="preserve"> </w:t>
      </w:r>
      <w:proofErr w:type="spellStart"/>
      <w:r w:rsidRPr="00014867">
        <w:rPr>
          <w:sz w:val="28"/>
          <w:lang w:val="ru-RU"/>
        </w:rPr>
        <w:t>державної</w:t>
      </w:r>
      <w:proofErr w:type="spellEnd"/>
      <w:r w:rsidRPr="00014867">
        <w:rPr>
          <w:sz w:val="28"/>
          <w:lang w:val="ru-RU"/>
        </w:rPr>
        <w:t xml:space="preserve"> </w:t>
      </w:r>
      <w:proofErr w:type="spellStart"/>
      <w:r w:rsidRPr="00014867">
        <w:rPr>
          <w:sz w:val="28"/>
          <w:lang w:val="ru-RU"/>
        </w:rPr>
        <w:t>земельної</w:t>
      </w:r>
      <w:proofErr w:type="spellEnd"/>
      <w:r w:rsidRPr="00014867">
        <w:rPr>
          <w:sz w:val="28"/>
          <w:lang w:val="ru-RU"/>
        </w:rPr>
        <w:t xml:space="preserve"> </w:t>
      </w:r>
      <w:proofErr w:type="spellStart"/>
      <w:r w:rsidRPr="00014867">
        <w:rPr>
          <w:sz w:val="28"/>
          <w:lang w:val="ru-RU"/>
        </w:rPr>
        <w:t>політики</w:t>
      </w:r>
      <w:proofErr w:type="spellEnd"/>
      <w:r w:rsidRPr="00014867">
        <w:rPr>
          <w:sz w:val="28"/>
          <w:lang w:val="ru-RU"/>
        </w:rPr>
        <w:t xml:space="preserve">, </w:t>
      </w:r>
      <w:proofErr w:type="spellStart"/>
      <w:r w:rsidRPr="00014867">
        <w:rPr>
          <w:sz w:val="28"/>
          <w:lang w:val="ru-RU"/>
        </w:rPr>
        <w:t>спрямованих</w:t>
      </w:r>
      <w:proofErr w:type="spellEnd"/>
      <w:r w:rsidRPr="00014867">
        <w:rPr>
          <w:sz w:val="28"/>
          <w:lang w:val="ru-RU"/>
        </w:rPr>
        <w:t xml:space="preserve"> на </w:t>
      </w:r>
      <w:proofErr w:type="spellStart"/>
      <w:r w:rsidRPr="00014867">
        <w:rPr>
          <w:sz w:val="28"/>
          <w:lang w:val="ru-RU"/>
        </w:rPr>
        <w:t>удосконалення</w:t>
      </w:r>
      <w:proofErr w:type="spellEnd"/>
      <w:r w:rsidRPr="00014867">
        <w:rPr>
          <w:sz w:val="28"/>
          <w:lang w:val="ru-RU"/>
        </w:rPr>
        <w:t xml:space="preserve"> </w:t>
      </w:r>
      <w:proofErr w:type="spellStart"/>
      <w:r w:rsidRPr="00014867">
        <w:rPr>
          <w:sz w:val="28"/>
          <w:lang w:val="ru-RU"/>
        </w:rPr>
        <w:t>земельних</w:t>
      </w:r>
      <w:proofErr w:type="spellEnd"/>
      <w:r w:rsidRPr="00014867">
        <w:rPr>
          <w:sz w:val="28"/>
          <w:lang w:val="ru-RU"/>
        </w:rPr>
        <w:t xml:space="preserve"> </w:t>
      </w:r>
      <w:proofErr w:type="spellStart"/>
      <w:r w:rsidRPr="00014867">
        <w:rPr>
          <w:sz w:val="28"/>
          <w:lang w:val="ru-RU"/>
        </w:rPr>
        <w:t>відносин</w:t>
      </w:r>
      <w:proofErr w:type="spellEnd"/>
      <w:r w:rsidRPr="00014867">
        <w:rPr>
          <w:sz w:val="28"/>
          <w:lang w:val="ru-RU"/>
        </w:rPr>
        <w:t xml:space="preserve">, </w:t>
      </w:r>
      <w:proofErr w:type="spellStart"/>
      <w:r w:rsidRPr="00014867">
        <w:rPr>
          <w:sz w:val="28"/>
          <w:lang w:val="ru-RU"/>
        </w:rPr>
        <w:t>створення</w:t>
      </w:r>
      <w:proofErr w:type="spellEnd"/>
      <w:r w:rsidRPr="00014867">
        <w:rPr>
          <w:sz w:val="28"/>
          <w:lang w:val="ru-RU"/>
        </w:rPr>
        <w:t xml:space="preserve"> </w:t>
      </w:r>
      <w:proofErr w:type="spellStart"/>
      <w:r w:rsidRPr="00014867">
        <w:rPr>
          <w:sz w:val="28"/>
          <w:lang w:val="ru-RU"/>
        </w:rPr>
        <w:t>сприятливих</w:t>
      </w:r>
      <w:proofErr w:type="spellEnd"/>
      <w:r w:rsidRPr="00014867">
        <w:rPr>
          <w:sz w:val="28"/>
          <w:lang w:val="ru-RU"/>
        </w:rPr>
        <w:t xml:space="preserve"> умов для </w:t>
      </w:r>
      <w:proofErr w:type="spellStart"/>
      <w:r w:rsidRPr="00014867">
        <w:rPr>
          <w:sz w:val="28"/>
          <w:lang w:val="ru-RU"/>
        </w:rPr>
        <w:t>сталого</w:t>
      </w:r>
      <w:proofErr w:type="spellEnd"/>
      <w:r w:rsidRPr="00014867">
        <w:rPr>
          <w:sz w:val="28"/>
          <w:lang w:val="ru-RU"/>
        </w:rPr>
        <w:t xml:space="preserve"> </w:t>
      </w:r>
      <w:proofErr w:type="spellStart"/>
      <w:r w:rsidRPr="00014867">
        <w:rPr>
          <w:sz w:val="28"/>
          <w:lang w:val="ru-RU"/>
        </w:rPr>
        <w:t>розвитку</w:t>
      </w:r>
      <w:proofErr w:type="spellEnd"/>
      <w:r w:rsidRPr="00014867">
        <w:rPr>
          <w:sz w:val="28"/>
          <w:lang w:val="ru-RU"/>
        </w:rPr>
        <w:t xml:space="preserve"> </w:t>
      </w:r>
      <w:proofErr w:type="spellStart"/>
      <w:r w:rsidRPr="00014867">
        <w:rPr>
          <w:sz w:val="28"/>
          <w:lang w:val="ru-RU"/>
        </w:rPr>
        <w:t>землекористування</w:t>
      </w:r>
      <w:proofErr w:type="spellEnd"/>
      <w:r w:rsidRPr="00014867">
        <w:rPr>
          <w:sz w:val="28"/>
          <w:lang w:val="ru-RU"/>
        </w:rPr>
        <w:t xml:space="preserve">, </w:t>
      </w:r>
      <w:proofErr w:type="spellStart"/>
      <w:r w:rsidRPr="00014867">
        <w:rPr>
          <w:sz w:val="28"/>
          <w:lang w:val="ru-RU"/>
        </w:rPr>
        <w:t>сприяння</w:t>
      </w:r>
      <w:proofErr w:type="spellEnd"/>
      <w:r w:rsidRPr="00014867">
        <w:rPr>
          <w:sz w:val="28"/>
          <w:lang w:val="ru-RU"/>
        </w:rPr>
        <w:t xml:space="preserve"> </w:t>
      </w:r>
      <w:proofErr w:type="spellStart"/>
      <w:r w:rsidRPr="00014867">
        <w:rPr>
          <w:sz w:val="28"/>
          <w:lang w:val="ru-RU"/>
        </w:rPr>
        <w:t>розв’язанню</w:t>
      </w:r>
      <w:proofErr w:type="spellEnd"/>
      <w:r w:rsidRPr="00014867">
        <w:rPr>
          <w:sz w:val="28"/>
          <w:lang w:val="ru-RU"/>
        </w:rPr>
        <w:t xml:space="preserve"> </w:t>
      </w:r>
      <w:proofErr w:type="spellStart"/>
      <w:r w:rsidRPr="00014867">
        <w:rPr>
          <w:sz w:val="28"/>
          <w:lang w:val="ru-RU"/>
        </w:rPr>
        <w:t>екологічних</w:t>
      </w:r>
      <w:proofErr w:type="spellEnd"/>
      <w:r w:rsidRPr="00014867">
        <w:rPr>
          <w:sz w:val="28"/>
          <w:lang w:val="ru-RU"/>
        </w:rPr>
        <w:t xml:space="preserve"> та </w:t>
      </w:r>
      <w:proofErr w:type="spellStart"/>
      <w:proofErr w:type="gramStart"/>
      <w:r w:rsidRPr="00014867">
        <w:rPr>
          <w:sz w:val="28"/>
          <w:lang w:val="ru-RU"/>
        </w:rPr>
        <w:t>соц</w:t>
      </w:r>
      <w:proofErr w:type="gramEnd"/>
      <w:r w:rsidRPr="00014867">
        <w:rPr>
          <w:sz w:val="28"/>
          <w:lang w:val="ru-RU"/>
        </w:rPr>
        <w:t>іальних</w:t>
      </w:r>
      <w:proofErr w:type="spellEnd"/>
      <w:r w:rsidRPr="00014867">
        <w:rPr>
          <w:sz w:val="28"/>
          <w:lang w:val="ru-RU"/>
        </w:rPr>
        <w:t xml:space="preserve"> проблем.</w:t>
      </w:r>
    </w:p>
    <w:p w:rsidR="00014867" w:rsidRPr="00014867" w:rsidRDefault="00014867" w:rsidP="00014867">
      <w:pPr>
        <w:ind w:firstLine="567"/>
        <w:jc w:val="both"/>
        <w:rPr>
          <w:sz w:val="28"/>
          <w:lang w:val="ru-RU"/>
        </w:rPr>
      </w:pPr>
      <w:r w:rsidRPr="00014867">
        <w:rPr>
          <w:sz w:val="28"/>
          <w:lang w:val="ru-RU"/>
        </w:rPr>
        <w:t xml:space="preserve">Для </w:t>
      </w:r>
      <w:proofErr w:type="spellStart"/>
      <w:r w:rsidRPr="00014867">
        <w:rPr>
          <w:sz w:val="28"/>
          <w:lang w:val="ru-RU"/>
        </w:rPr>
        <w:t>досягнення</w:t>
      </w:r>
      <w:proofErr w:type="spellEnd"/>
      <w:r w:rsidRPr="00014867">
        <w:rPr>
          <w:sz w:val="28"/>
          <w:lang w:val="ru-RU"/>
        </w:rPr>
        <w:t xml:space="preserve"> </w:t>
      </w:r>
      <w:proofErr w:type="spellStart"/>
      <w:r w:rsidRPr="00014867">
        <w:rPr>
          <w:sz w:val="28"/>
          <w:lang w:val="ru-RU"/>
        </w:rPr>
        <w:t>поставленої</w:t>
      </w:r>
      <w:proofErr w:type="spellEnd"/>
      <w:r w:rsidRPr="00014867">
        <w:rPr>
          <w:sz w:val="28"/>
          <w:lang w:val="ru-RU"/>
        </w:rPr>
        <w:t xml:space="preserve"> мети </w:t>
      </w:r>
      <w:proofErr w:type="spellStart"/>
      <w:r w:rsidRPr="00014867">
        <w:rPr>
          <w:sz w:val="28"/>
          <w:lang w:val="ru-RU"/>
        </w:rPr>
        <w:t>необхідна</w:t>
      </w:r>
      <w:proofErr w:type="spellEnd"/>
      <w:r w:rsidRPr="00014867">
        <w:rPr>
          <w:sz w:val="28"/>
          <w:lang w:val="ru-RU"/>
        </w:rPr>
        <w:t xml:space="preserve"> </w:t>
      </w:r>
      <w:proofErr w:type="spellStart"/>
      <w:r w:rsidRPr="00014867">
        <w:rPr>
          <w:sz w:val="28"/>
          <w:lang w:val="ru-RU"/>
        </w:rPr>
        <w:t>розробка</w:t>
      </w:r>
      <w:proofErr w:type="spellEnd"/>
      <w:r w:rsidRPr="00014867">
        <w:rPr>
          <w:sz w:val="28"/>
          <w:lang w:val="ru-RU"/>
        </w:rPr>
        <w:t xml:space="preserve"> та </w:t>
      </w:r>
      <w:proofErr w:type="spellStart"/>
      <w:r w:rsidRPr="00014867">
        <w:rPr>
          <w:sz w:val="28"/>
          <w:lang w:val="ru-RU"/>
        </w:rPr>
        <w:t>виконання</w:t>
      </w:r>
      <w:proofErr w:type="spellEnd"/>
      <w:r w:rsidRPr="00014867">
        <w:rPr>
          <w:sz w:val="28"/>
          <w:lang w:val="ru-RU"/>
        </w:rPr>
        <w:t xml:space="preserve"> </w:t>
      </w:r>
      <w:proofErr w:type="spellStart"/>
      <w:r w:rsidRPr="00014867">
        <w:rPr>
          <w:sz w:val="28"/>
          <w:lang w:val="ru-RU"/>
        </w:rPr>
        <w:t>наступних</w:t>
      </w:r>
      <w:proofErr w:type="spellEnd"/>
      <w:r w:rsidRPr="00014867">
        <w:rPr>
          <w:sz w:val="28"/>
          <w:lang w:val="ru-RU"/>
        </w:rPr>
        <w:t xml:space="preserve"> </w:t>
      </w:r>
      <w:proofErr w:type="spellStart"/>
      <w:r w:rsidRPr="00014867">
        <w:rPr>
          <w:sz w:val="28"/>
          <w:lang w:val="ru-RU"/>
        </w:rPr>
        <w:t>видів</w:t>
      </w:r>
      <w:proofErr w:type="spellEnd"/>
      <w:r w:rsidRPr="00014867">
        <w:rPr>
          <w:sz w:val="28"/>
          <w:lang w:val="ru-RU"/>
        </w:rPr>
        <w:t xml:space="preserve"> </w:t>
      </w:r>
      <w:proofErr w:type="spellStart"/>
      <w:r w:rsidRPr="00014867">
        <w:rPr>
          <w:sz w:val="28"/>
          <w:lang w:val="ru-RU"/>
        </w:rPr>
        <w:t>землевпорядних</w:t>
      </w:r>
      <w:proofErr w:type="spellEnd"/>
      <w:r w:rsidRPr="00014867">
        <w:rPr>
          <w:sz w:val="28"/>
          <w:lang w:val="ru-RU"/>
        </w:rPr>
        <w:t xml:space="preserve"> </w:t>
      </w:r>
      <w:proofErr w:type="spellStart"/>
      <w:r w:rsidRPr="00014867">
        <w:rPr>
          <w:sz w:val="28"/>
          <w:lang w:val="ru-RU"/>
        </w:rPr>
        <w:t>робі</w:t>
      </w:r>
      <w:proofErr w:type="gramStart"/>
      <w:r w:rsidRPr="00014867">
        <w:rPr>
          <w:sz w:val="28"/>
          <w:lang w:val="ru-RU"/>
        </w:rPr>
        <w:t>т</w:t>
      </w:r>
      <w:proofErr w:type="spellEnd"/>
      <w:proofErr w:type="gramEnd"/>
      <w:r w:rsidRPr="00014867">
        <w:rPr>
          <w:sz w:val="28"/>
          <w:lang w:val="ru-RU"/>
        </w:rPr>
        <w:t>:</w:t>
      </w:r>
    </w:p>
    <w:p w:rsidR="00014867" w:rsidRDefault="00014867" w:rsidP="00014867">
      <w:pPr>
        <w:pStyle w:val="a5"/>
        <w:numPr>
          <w:ilvl w:val="0"/>
          <w:numId w:val="3"/>
        </w:numPr>
        <w:jc w:val="both"/>
        <w:rPr>
          <w:sz w:val="28"/>
          <w:lang w:val="ru-RU"/>
        </w:rPr>
      </w:pPr>
      <w:proofErr w:type="spellStart"/>
      <w:proofErr w:type="gramStart"/>
      <w:r w:rsidRPr="00014867">
        <w:rPr>
          <w:sz w:val="28"/>
          <w:lang w:val="ru-RU"/>
        </w:rPr>
        <w:lastRenderedPageBreak/>
        <w:t>Виготовлення</w:t>
      </w:r>
      <w:proofErr w:type="spellEnd"/>
      <w:r w:rsidRPr="00014867">
        <w:rPr>
          <w:sz w:val="28"/>
          <w:lang w:val="ru-RU"/>
        </w:rPr>
        <w:t xml:space="preserve"> проекту </w:t>
      </w:r>
      <w:proofErr w:type="spellStart"/>
      <w:r w:rsidRPr="00014867">
        <w:rPr>
          <w:sz w:val="28"/>
          <w:lang w:val="ru-RU"/>
        </w:rPr>
        <w:t>землеустрою</w:t>
      </w:r>
      <w:proofErr w:type="spellEnd"/>
      <w:r w:rsidRPr="00014867">
        <w:rPr>
          <w:sz w:val="28"/>
          <w:lang w:val="ru-RU"/>
        </w:rPr>
        <w:t xml:space="preserve"> </w:t>
      </w:r>
      <w:proofErr w:type="spellStart"/>
      <w:r w:rsidRPr="00014867">
        <w:rPr>
          <w:sz w:val="28"/>
          <w:lang w:val="ru-RU"/>
        </w:rPr>
        <w:t>щодо</w:t>
      </w:r>
      <w:proofErr w:type="spellEnd"/>
      <w:r w:rsidRPr="00014867">
        <w:rPr>
          <w:sz w:val="28"/>
          <w:lang w:val="ru-RU"/>
        </w:rPr>
        <w:t xml:space="preserve"> </w:t>
      </w:r>
      <w:proofErr w:type="spellStart"/>
      <w:r w:rsidRPr="00014867">
        <w:rPr>
          <w:sz w:val="28"/>
          <w:lang w:val="ru-RU"/>
        </w:rPr>
        <w:t>встановлення</w:t>
      </w:r>
      <w:proofErr w:type="spellEnd"/>
      <w:r w:rsidRPr="00014867">
        <w:rPr>
          <w:sz w:val="28"/>
          <w:lang w:val="ru-RU"/>
        </w:rPr>
        <w:t xml:space="preserve"> (</w:t>
      </w:r>
      <w:proofErr w:type="spellStart"/>
      <w:r w:rsidRPr="00014867">
        <w:rPr>
          <w:sz w:val="28"/>
          <w:lang w:val="ru-RU"/>
        </w:rPr>
        <w:t>зміни</w:t>
      </w:r>
      <w:proofErr w:type="spellEnd"/>
      <w:r w:rsidRPr="00014867">
        <w:rPr>
          <w:sz w:val="28"/>
          <w:lang w:val="ru-RU"/>
        </w:rPr>
        <w:t xml:space="preserve">) меж </w:t>
      </w:r>
      <w:proofErr w:type="spellStart"/>
      <w:r w:rsidRPr="00014867">
        <w:rPr>
          <w:sz w:val="28"/>
          <w:lang w:val="ru-RU"/>
        </w:rPr>
        <w:t>населених</w:t>
      </w:r>
      <w:proofErr w:type="spellEnd"/>
      <w:r w:rsidRPr="00014867">
        <w:rPr>
          <w:sz w:val="28"/>
          <w:lang w:val="ru-RU"/>
        </w:rPr>
        <w:t xml:space="preserve"> </w:t>
      </w:r>
      <w:proofErr w:type="spellStart"/>
      <w:r w:rsidRPr="00014867">
        <w:rPr>
          <w:sz w:val="28"/>
          <w:lang w:val="ru-RU"/>
        </w:rPr>
        <w:t>пунктів</w:t>
      </w:r>
      <w:proofErr w:type="spellEnd"/>
      <w:r w:rsidRPr="00014867">
        <w:rPr>
          <w:sz w:val="28"/>
          <w:lang w:val="ru-RU"/>
        </w:rPr>
        <w:t xml:space="preserve"> - </w:t>
      </w:r>
      <w:proofErr w:type="spellStart"/>
      <w:r w:rsidRPr="00014867">
        <w:rPr>
          <w:sz w:val="28"/>
          <w:lang w:val="ru-RU"/>
        </w:rPr>
        <w:t>проведення</w:t>
      </w:r>
      <w:proofErr w:type="spellEnd"/>
      <w:r w:rsidRPr="00014867">
        <w:rPr>
          <w:sz w:val="28"/>
          <w:lang w:val="ru-RU"/>
        </w:rPr>
        <w:t xml:space="preserve"> </w:t>
      </w:r>
      <w:proofErr w:type="spellStart"/>
      <w:r w:rsidRPr="00014867">
        <w:rPr>
          <w:sz w:val="28"/>
          <w:lang w:val="ru-RU"/>
        </w:rPr>
        <w:t>даних</w:t>
      </w:r>
      <w:proofErr w:type="spellEnd"/>
      <w:r w:rsidRPr="00014867">
        <w:rPr>
          <w:sz w:val="28"/>
          <w:lang w:val="ru-RU"/>
        </w:rPr>
        <w:t xml:space="preserve"> </w:t>
      </w:r>
      <w:proofErr w:type="spellStart"/>
      <w:r w:rsidRPr="00014867">
        <w:rPr>
          <w:sz w:val="28"/>
          <w:lang w:val="ru-RU"/>
        </w:rPr>
        <w:t>робіт</w:t>
      </w:r>
      <w:proofErr w:type="spellEnd"/>
      <w:r w:rsidRPr="00014867">
        <w:rPr>
          <w:sz w:val="28"/>
          <w:lang w:val="ru-RU"/>
        </w:rPr>
        <w:t xml:space="preserve"> </w:t>
      </w:r>
      <w:proofErr w:type="spellStart"/>
      <w:r w:rsidRPr="00014867">
        <w:rPr>
          <w:sz w:val="28"/>
          <w:lang w:val="ru-RU"/>
        </w:rPr>
        <w:t>дасть</w:t>
      </w:r>
      <w:proofErr w:type="spellEnd"/>
      <w:r w:rsidRPr="00014867">
        <w:rPr>
          <w:sz w:val="28"/>
          <w:lang w:val="ru-RU"/>
        </w:rPr>
        <w:t xml:space="preserve"> </w:t>
      </w:r>
      <w:proofErr w:type="spellStart"/>
      <w:r w:rsidRPr="00014867">
        <w:rPr>
          <w:sz w:val="28"/>
          <w:lang w:val="ru-RU"/>
        </w:rPr>
        <w:t>можливість</w:t>
      </w:r>
      <w:proofErr w:type="spellEnd"/>
      <w:r w:rsidRPr="00014867">
        <w:rPr>
          <w:sz w:val="28"/>
          <w:lang w:val="ru-RU"/>
        </w:rPr>
        <w:t xml:space="preserve"> </w:t>
      </w:r>
      <w:proofErr w:type="spellStart"/>
      <w:r w:rsidRPr="00014867">
        <w:rPr>
          <w:sz w:val="28"/>
          <w:lang w:val="ru-RU"/>
        </w:rPr>
        <w:t>забезпечувати</w:t>
      </w:r>
      <w:proofErr w:type="spellEnd"/>
      <w:r w:rsidRPr="00014867">
        <w:rPr>
          <w:sz w:val="28"/>
          <w:lang w:val="ru-RU"/>
        </w:rPr>
        <w:t xml:space="preserve"> </w:t>
      </w:r>
      <w:proofErr w:type="spellStart"/>
      <w:r w:rsidRPr="00014867">
        <w:rPr>
          <w:sz w:val="28"/>
          <w:lang w:val="ru-RU"/>
        </w:rPr>
        <w:t>реалізацію</w:t>
      </w:r>
      <w:proofErr w:type="spellEnd"/>
      <w:r w:rsidRPr="00014867">
        <w:rPr>
          <w:sz w:val="28"/>
          <w:lang w:val="ru-RU"/>
        </w:rPr>
        <w:t xml:space="preserve"> </w:t>
      </w:r>
      <w:proofErr w:type="spellStart"/>
      <w:r w:rsidRPr="00014867">
        <w:rPr>
          <w:sz w:val="28"/>
          <w:lang w:val="ru-RU"/>
        </w:rPr>
        <w:t>конституційних</w:t>
      </w:r>
      <w:proofErr w:type="spellEnd"/>
      <w:r w:rsidRPr="00014867">
        <w:rPr>
          <w:sz w:val="28"/>
          <w:lang w:val="ru-RU"/>
        </w:rPr>
        <w:t xml:space="preserve"> прав </w:t>
      </w:r>
      <w:proofErr w:type="spellStart"/>
      <w:r w:rsidRPr="00014867">
        <w:rPr>
          <w:sz w:val="28"/>
          <w:lang w:val="ru-RU"/>
        </w:rPr>
        <w:t>громадян</w:t>
      </w:r>
      <w:proofErr w:type="spellEnd"/>
      <w:r w:rsidRPr="00014867">
        <w:rPr>
          <w:sz w:val="28"/>
          <w:lang w:val="ru-RU"/>
        </w:rPr>
        <w:t xml:space="preserve"> на </w:t>
      </w:r>
      <w:proofErr w:type="spellStart"/>
      <w:r w:rsidRPr="00014867">
        <w:rPr>
          <w:sz w:val="28"/>
          <w:lang w:val="ru-RU"/>
        </w:rPr>
        <w:t>отримання</w:t>
      </w:r>
      <w:proofErr w:type="spellEnd"/>
      <w:r w:rsidRPr="00014867">
        <w:rPr>
          <w:sz w:val="28"/>
          <w:lang w:val="ru-RU"/>
        </w:rPr>
        <w:t xml:space="preserve"> у </w:t>
      </w:r>
      <w:proofErr w:type="spellStart"/>
      <w:r w:rsidRPr="00014867">
        <w:rPr>
          <w:sz w:val="28"/>
          <w:lang w:val="ru-RU"/>
        </w:rPr>
        <w:t>власність</w:t>
      </w:r>
      <w:proofErr w:type="spellEnd"/>
      <w:r w:rsidRPr="00014867">
        <w:rPr>
          <w:sz w:val="28"/>
          <w:lang w:val="ru-RU"/>
        </w:rPr>
        <w:t xml:space="preserve"> </w:t>
      </w:r>
      <w:proofErr w:type="spellStart"/>
      <w:r w:rsidRPr="00014867">
        <w:rPr>
          <w:sz w:val="28"/>
          <w:lang w:val="ru-RU"/>
        </w:rPr>
        <w:t>земельних</w:t>
      </w:r>
      <w:proofErr w:type="spellEnd"/>
      <w:r w:rsidRPr="00014867">
        <w:rPr>
          <w:sz w:val="28"/>
          <w:lang w:val="ru-RU"/>
        </w:rPr>
        <w:t xml:space="preserve"> </w:t>
      </w:r>
      <w:proofErr w:type="spellStart"/>
      <w:r w:rsidRPr="00014867">
        <w:rPr>
          <w:sz w:val="28"/>
          <w:lang w:val="ru-RU"/>
        </w:rPr>
        <w:t>ділянок</w:t>
      </w:r>
      <w:proofErr w:type="spellEnd"/>
      <w:r w:rsidRPr="00014867">
        <w:rPr>
          <w:sz w:val="28"/>
          <w:lang w:val="ru-RU"/>
        </w:rPr>
        <w:t xml:space="preserve"> для </w:t>
      </w:r>
      <w:proofErr w:type="spellStart"/>
      <w:r w:rsidRPr="00014867">
        <w:rPr>
          <w:sz w:val="28"/>
          <w:lang w:val="ru-RU"/>
        </w:rPr>
        <w:t>цілей</w:t>
      </w:r>
      <w:proofErr w:type="spellEnd"/>
      <w:r w:rsidRPr="00014867">
        <w:rPr>
          <w:sz w:val="28"/>
          <w:lang w:val="ru-RU"/>
        </w:rPr>
        <w:t xml:space="preserve"> та в межах норм чинного </w:t>
      </w:r>
      <w:proofErr w:type="spellStart"/>
      <w:r w:rsidRPr="00014867">
        <w:rPr>
          <w:sz w:val="28"/>
          <w:lang w:val="ru-RU"/>
        </w:rPr>
        <w:t>законодавства</w:t>
      </w:r>
      <w:proofErr w:type="spellEnd"/>
      <w:r w:rsidRPr="00014867">
        <w:rPr>
          <w:sz w:val="28"/>
          <w:lang w:val="ru-RU"/>
        </w:rPr>
        <w:t xml:space="preserve">, </w:t>
      </w:r>
      <w:proofErr w:type="spellStart"/>
      <w:r w:rsidRPr="00014867">
        <w:rPr>
          <w:sz w:val="28"/>
          <w:lang w:val="ru-RU"/>
        </w:rPr>
        <w:t>забезпечить</w:t>
      </w:r>
      <w:proofErr w:type="spellEnd"/>
      <w:r w:rsidRPr="00014867">
        <w:rPr>
          <w:sz w:val="28"/>
          <w:lang w:val="ru-RU"/>
        </w:rPr>
        <w:t xml:space="preserve"> </w:t>
      </w:r>
      <w:proofErr w:type="spellStart"/>
      <w:r w:rsidRPr="00014867">
        <w:rPr>
          <w:sz w:val="28"/>
          <w:lang w:val="ru-RU"/>
        </w:rPr>
        <w:t>впорядкування</w:t>
      </w:r>
      <w:proofErr w:type="spellEnd"/>
      <w:r w:rsidRPr="00014867">
        <w:rPr>
          <w:sz w:val="28"/>
          <w:lang w:val="ru-RU"/>
        </w:rPr>
        <w:t xml:space="preserve"> </w:t>
      </w:r>
      <w:proofErr w:type="spellStart"/>
      <w:r w:rsidRPr="00014867">
        <w:rPr>
          <w:sz w:val="28"/>
          <w:lang w:val="ru-RU"/>
        </w:rPr>
        <w:t>територій</w:t>
      </w:r>
      <w:proofErr w:type="spellEnd"/>
      <w:r w:rsidRPr="00014867">
        <w:rPr>
          <w:sz w:val="28"/>
          <w:lang w:val="ru-RU"/>
        </w:rPr>
        <w:t xml:space="preserve"> </w:t>
      </w:r>
      <w:proofErr w:type="spellStart"/>
      <w:r w:rsidRPr="00014867">
        <w:rPr>
          <w:sz w:val="28"/>
          <w:lang w:val="ru-RU"/>
        </w:rPr>
        <w:t>з</w:t>
      </w:r>
      <w:proofErr w:type="spellEnd"/>
      <w:r w:rsidRPr="00014867">
        <w:rPr>
          <w:sz w:val="28"/>
          <w:lang w:val="ru-RU"/>
        </w:rPr>
        <w:t xml:space="preserve"> </w:t>
      </w:r>
      <w:proofErr w:type="spellStart"/>
      <w:r w:rsidRPr="00014867">
        <w:rPr>
          <w:sz w:val="28"/>
          <w:lang w:val="ru-RU"/>
        </w:rPr>
        <w:t>визначенням</w:t>
      </w:r>
      <w:proofErr w:type="spellEnd"/>
      <w:r w:rsidRPr="00014867">
        <w:rPr>
          <w:sz w:val="28"/>
          <w:lang w:val="ru-RU"/>
        </w:rPr>
        <w:t xml:space="preserve"> перспектив </w:t>
      </w:r>
      <w:proofErr w:type="spellStart"/>
      <w:r w:rsidRPr="00014867">
        <w:rPr>
          <w:sz w:val="28"/>
          <w:lang w:val="ru-RU"/>
        </w:rPr>
        <w:t>розвитку</w:t>
      </w:r>
      <w:proofErr w:type="spellEnd"/>
      <w:r w:rsidRPr="00014867">
        <w:rPr>
          <w:sz w:val="28"/>
          <w:lang w:val="ru-RU"/>
        </w:rPr>
        <w:t xml:space="preserve"> </w:t>
      </w:r>
      <w:proofErr w:type="spellStart"/>
      <w:r w:rsidRPr="00014867">
        <w:rPr>
          <w:sz w:val="28"/>
          <w:lang w:val="ru-RU"/>
        </w:rPr>
        <w:t>виробничих</w:t>
      </w:r>
      <w:proofErr w:type="spellEnd"/>
      <w:r w:rsidRPr="00014867">
        <w:rPr>
          <w:sz w:val="28"/>
          <w:lang w:val="ru-RU"/>
        </w:rPr>
        <w:t xml:space="preserve">, </w:t>
      </w:r>
      <w:proofErr w:type="spellStart"/>
      <w:r w:rsidRPr="00014867">
        <w:rPr>
          <w:sz w:val="28"/>
          <w:lang w:val="ru-RU"/>
        </w:rPr>
        <w:t>господарських</w:t>
      </w:r>
      <w:proofErr w:type="spellEnd"/>
      <w:r w:rsidRPr="00014867">
        <w:rPr>
          <w:sz w:val="28"/>
          <w:lang w:val="ru-RU"/>
        </w:rPr>
        <w:t xml:space="preserve">, </w:t>
      </w:r>
      <w:proofErr w:type="spellStart"/>
      <w:r w:rsidRPr="00014867">
        <w:rPr>
          <w:sz w:val="28"/>
          <w:lang w:val="ru-RU"/>
        </w:rPr>
        <w:t>культурно-соціальних</w:t>
      </w:r>
      <w:proofErr w:type="spellEnd"/>
      <w:r w:rsidRPr="00014867">
        <w:rPr>
          <w:sz w:val="28"/>
          <w:lang w:val="ru-RU"/>
        </w:rPr>
        <w:t xml:space="preserve"> потреб </w:t>
      </w:r>
      <w:proofErr w:type="spellStart"/>
      <w:r w:rsidRPr="00014867">
        <w:rPr>
          <w:sz w:val="28"/>
          <w:lang w:val="ru-RU"/>
        </w:rPr>
        <w:t>населених</w:t>
      </w:r>
      <w:proofErr w:type="spellEnd"/>
      <w:r w:rsidRPr="00014867">
        <w:rPr>
          <w:sz w:val="28"/>
          <w:lang w:val="ru-RU"/>
        </w:rPr>
        <w:t xml:space="preserve"> </w:t>
      </w:r>
      <w:proofErr w:type="spellStart"/>
      <w:r w:rsidRPr="00014867">
        <w:rPr>
          <w:sz w:val="28"/>
          <w:lang w:val="ru-RU"/>
        </w:rPr>
        <w:t>пунктів</w:t>
      </w:r>
      <w:proofErr w:type="spellEnd"/>
      <w:r w:rsidRPr="00014867">
        <w:rPr>
          <w:sz w:val="28"/>
          <w:lang w:val="ru-RU"/>
        </w:rPr>
        <w:t xml:space="preserve"> та</w:t>
      </w:r>
      <w:proofErr w:type="gramEnd"/>
      <w:r w:rsidRPr="00014867">
        <w:rPr>
          <w:sz w:val="28"/>
          <w:lang w:val="ru-RU"/>
        </w:rPr>
        <w:t xml:space="preserve"> </w:t>
      </w:r>
      <w:proofErr w:type="spellStart"/>
      <w:r w:rsidRPr="00014867">
        <w:rPr>
          <w:sz w:val="28"/>
          <w:lang w:val="ru-RU"/>
        </w:rPr>
        <w:t>інвестиційно-привабливих</w:t>
      </w:r>
      <w:proofErr w:type="spellEnd"/>
      <w:r w:rsidRPr="00014867">
        <w:rPr>
          <w:sz w:val="28"/>
          <w:lang w:val="ru-RU"/>
        </w:rPr>
        <w:t xml:space="preserve"> </w:t>
      </w:r>
      <w:proofErr w:type="spellStart"/>
      <w:r w:rsidRPr="00014867">
        <w:rPr>
          <w:sz w:val="28"/>
          <w:lang w:val="ru-RU"/>
        </w:rPr>
        <w:t>місць</w:t>
      </w:r>
      <w:proofErr w:type="spellEnd"/>
      <w:r w:rsidRPr="00014867">
        <w:rPr>
          <w:sz w:val="28"/>
          <w:lang w:val="ru-RU"/>
        </w:rPr>
        <w:t>.</w:t>
      </w:r>
    </w:p>
    <w:p w:rsidR="00014867" w:rsidRDefault="00014867" w:rsidP="00014867">
      <w:pPr>
        <w:pStyle w:val="a5"/>
        <w:jc w:val="both"/>
        <w:rPr>
          <w:sz w:val="28"/>
          <w:lang w:val="ru-RU"/>
        </w:rPr>
      </w:pPr>
    </w:p>
    <w:p w:rsidR="00014867" w:rsidRDefault="00014867" w:rsidP="00014867">
      <w:pPr>
        <w:pStyle w:val="a5"/>
        <w:numPr>
          <w:ilvl w:val="0"/>
          <w:numId w:val="3"/>
        </w:numPr>
        <w:jc w:val="both"/>
        <w:rPr>
          <w:sz w:val="28"/>
          <w:lang w:val="ru-RU"/>
        </w:rPr>
      </w:pPr>
      <w:proofErr w:type="spellStart"/>
      <w:r w:rsidRPr="00014867">
        <w:rPr>
          <w:sz w:val="28"/>
          <w:lang w:val="ru-RU"/>
        </w:rPr>
        <w:t>Виготовлення</w:t>
      </w:r>
      <w:proofErr w:type="spellEnd"/>
      <w:r w:rsidRPr="00014867">
        <w:rPr>
          <w:sz w:val="28"/>
          <w:lang w:val="ru-RU"/>
        </w:rPr>
        <w:t xml:space="preserve"> </w:t>
      </w:r>
      <w:proofErr w:type="spellStart"/>
      <w:r w:rsidRPr="00014867">
        <w:rPr>
          <w:sz w:val="28"/>
          <w:lang w:val="ru-RU"/>
        </w:rPr>
        <w:t>документації</w:t>
      </w:r>
      <w:proofErr w:type="spellEnd"/>
      <w:r w:rsidRPr="00014867">
        <w:rPr>
          <w:sz w:val="28"/>
          <w:lang w:val="ru-RU"/>
        </w:rPr>
        <w:t xml:space="preserve"> </w:t>
      </w:r>
      <w:proofErr w:type="spellStart"/>
      <w:r w:rsidRPr="00014867">
        <w:rPr>
          <w:sz w:val="28"/>
          <w:lang w:val="ru-RU"/>
        </w:rPr>
        <w:t>із</w:t>
      </w:r>
      <w:proofErr w:type="spellEnd"/>
      <w:r w:rsidRPr="00014867">
        <w:rPr>
          <w:sz w:val="28"/>
          <w:lang w:val="ru-RU"/>
        </w:rPr>
        <w:t xml:space="preserve"> </w:t>
      </w:r>
      <w:proofErr w:type="spellStart"/>
      <w:r w:rsidRPr="00014867">
        <w:rPr>
          <w:sz w:val="28"/>
          <w:lang w:val="ru-RU"/>
        </w:rPr>
        <w:t>землеустрою</w:t>
      </w:r>
      <w:proofErr w:type="spellEnd"/>
      <w:r w:rsidRPr="00014867">
        <w:rPr>
          <w:sz w:val="28"/>
          <w:lang w:val="ru-RU"/>
        </w:rPr>
        <w:t xml:space="preserve"> – </w:t>
      </w:r>
      <w:proofErr w:type="spellStart"/>
      <w:r w:rsidRPr="00014867">
        <w:rPr>
          <w:sz w:val="28"/>
          <w:lang w:val="ru-RU"/>
        </w:rPr>
        <w:t>необхі</w:t>
      </w:r>
      <w:proofErr w:type="gramStart"/>
      <w:r w:rsidRPr="00014867">
        <w:rPr>
          <w:sz w:val="28"/>
          <w:lang w:val="ru-RU"/>
        </w:rPr>
        <w:t>дне</w:t>
      </w:r>
      <w:proofErr w:type="spellEnd"/>
      <w:proofErr w:type="gramEnd"/>
      <w:r w:rsidRPr="00014867">
        <w:rPr>
          <w:sz w:val="28"/>
          <w:lang w:val="ru-RU"/>
        </w:rPr>
        <w:t xml:space="preserve"> для </w:t>
      </w:r>
      <w:proofErr w:type="spellStart"/>
      <w:r w:rsidRPr="00014867">
        <w:rPr>
          <w:sz w:val="28"/>
          <w:lang w:val="ru-RU"/>
        </w:rPr>
        <w:t>впорядкування</w:t>
      </w:r>
      <w:proofErr w:type="spellEnd"/>
      <w:r w:rsidRPr="00014867">
        <w:rPr>
          <w:sz w:val="28"/>
          <w:lang w:val="ru-RU"/>
        </w:rPr>
        <w:t xml:space="preserve"> </w:t>
      </w:r>
      <w:proofErr w:type="spellStart"/>
      <w:r w:rsidRPr="00014867">
        <w:rPr>
          <w:sz w:val="28"/>
          <w:lang w:val="ru-RU"/>
        </w:rPr>
        <w:t>комунальної</w:t>
      </w:r>
      <w:proofErr w:type="spellEnd"/>
      <w:r w:rsidRPr="00014867">
        <w:rPr>
          <w:sz w:val="28"/>
          <w:lang w:val="ru-RU"/>
        </w:rPr>
        <w:t xml:space="preserve"> </w:t>
      </w:r>
      <w:proofErr w:type="spellStart"/>
      <w:r w:rsidRPr="00014867">
        <w:rPr>
          <w:sz w:val="28"/>
          <w:lang w:val="ru-RU"/>
        </w:rPr>
        <w:t>власності</w:t>
      </w:r>
      <w:proofErr w:type="spellEnd"/>
      <w:r w:rsidRPr="00014867">
        <w:rPr>
          <w:sz w:val="28"/>
          <w:lang w:val="ru-RU"/>
        </w:rPr>
        <w:t xml:space="preserve"> </w:t>
      </w:r>
      <w:proofErr w:type="spellStart"/>
      <w:r w:rsidRPr="00014867">
        <w:rPr>
          <w:sz w:val="28"/>
          <w:lang w:val="ru-RU"/>
        </w:rPr>
        <w:t>з</w:t>
      </w:r>
      <w:proofErr w:type="spellEnd"/>
      <w:r w:rsidRPr="00014867">
        <w:rPr>
          <w:sz w:val="28"/>
          <w:lang w:val="ru-RU"/>
        </w:rPr>
        <w:t xml:space="preserve"> </w:t>
      </w:r>
      <w:proofErr w:type="spellStart"/>
      <w:r w:rsidRPr="00014867">
        <w:rPr>
          <w:sz w:val="28"/>
          <w:lang w:val="ru-RU"/>
        </w:rPr>
        <w:t>подальшою</w:t>
      </w:r>
      <w:proofErr w:type="spellEnd"/>
      <w:r w:rsidRPr="00014867">
        <w:rPr>
          <w:sz w:val="28"/>
          <w:lang w:val="ru-RU"/>
        </w:rPr>
        <w:t xml:space="preserve"> передачею у </w:t>
      </w:r>
      <w:proofErr w:type="spellStart"/>
      <w:r w:rsidRPr="00014867">
        <w:rPr>
          <w:sz w:val="28"/>
          <w:lang w:val="ru-RU"/>
        </w:rPr>
        <w:t>користування</w:t>
      </w:r>
      <w:proofErr w:type="spellEnd"/>
      <w:r w:rsidRPr="00014867">
        <w:rPr>
          <w:sz w:val="28"/>
          <w:lang w:val="ru-RU"/>
        </w:rPr>
        <w:t xml:space="preserve"> </w:t>
      </w:r>
      <w:proofErr w:type="spellStart"/>
      <w:r w:rsidRPr="00014867">
        <w:rPr>
          <w:sz w:val="28"/>
          <w:lang w:val="ru-RU"/>
        </w:rPr>
        <w:t>чи</w:t>
      </w:r>
      <w:proofErr w:type="spellEnd"/>
      <w:r w:rsidRPr="00014867">
        <w:rPr>
          <w:sz w:val="28"/>
          <w:lang w:val="ru-RU"/>
        </w:rPr>
        <w:t xml:space="preserve"> </w:t>
      </w:r>
      <w:proofErr w:type="spellStart"/>
      <w:r w:rsidRPr="00014867">
        <w:rPr>
          <w:sz w:val="28"/>
          <w:lang w:val="ru-RU"/>
        </w:rPr>
        <w:t>використання</w:t>
      </w:r>
      <w:proofErr w:type="spellEnd"/>
      <w:r w:rsidRPr="00014867">
        <w:rPr>
          <w:sz w:val="28"/>
          <w:lang w:val="ru-RU"/>
        </w:rPr>
        <w:t xml:space="preserve"> для потреб </w:t>
      </w:r>
      <w:proofErr w:type="spellStart"/>
      <w:r w:rsidRPr="00014867">
        <w:rPr>
          <w:sz w:val="28"/>
          <w:lang w:val="ru-RU"/>
        </w:rPr>
        <w:t>суспільства</w:t>
      </w:r>
      <w:proofErr w:type="spellEnd"/>
      <w:r w:rsidRPr="00014867">
        <w:rPr>
          <w:sz w:val="28"/>
          <w:lang w:val="ru-RU"/>
        </w:rPr>
        <w:t>.</w:t>
      </w:r>
    </w:p>
    <w:p w:rsidR="00014867" w:rsidRPr="00014867" w:rsidRDefault="00014867" w:rsidP="00014867">
      <w:pPr>
        <w:jc w:val="both"/>
        <w:rPr>
          <w:sz w:val="28"/>
          <w:lang w:val="ru-RU"/>
        </w:rPr>
      </w:pPr>
    </w:p>
    <w:p w:rsidR="00014867" w:rsidRDefault="00014867" w:rsidP="00014867">
      <w:pPr>
        <w:pStyle w:val="a5"/>
        <w:numPr>
          <w:ilvl w:val="0"/>
          <w:numId w:val="3"/>
        </w:numPr>
        <w:jc w:val="both"/>
        <w:rPr>
          <w:sz w:val="28"/>
          <w:lang w:val="ru-RU"/>
        </w:rPr>
      </w:pPr>
      <w:proofErr w:type="spellStart"/>
      <w:r w:rsidRPr="00014867">
        <w:rPr>
          <w:sz w:val="28"/>
          <w:lang w:val="ru-RU"/>
        </w:rPr>
        <w:t>Проведення</w:t>
      </w:r>
      <w:proofErr w:type="spellEnd"/>
      <w:r w:rsidRPr="00014867">
        <w:rPr>
          <w:sz w:val="28"/>
          <w:lang w:val="ru-RU"/>
        </w:rPr>
        <w:t xml:space="preserve"> </w:t>
      </w:r>
      <w:proofErr w:type="spellStart"/>
      <w:r w:rsidRPr="00014867">
        <w:rPr>
          <w:sz w:val="28"/>
          <w:lang w:val="ru-RU"/>
        </w:rPr>
        <w:t>інвентаризації</w:t>
      </w:r>
      <w:proofErr w:type="spellEnd"/>
      <w:r w:rsidRPr="00014867">
        <w:rPr>
          <w:sz w:val="28"/>
          <w:lang w:val="ru-RU"/>
        </w:rPr>
        <w:t xml:space="preserve"> земель </w:t>
      </w:r>
      <w:proofErr w:type="spellStart"/>
      <w:r w:rsidRPr="00014867">
        <w:rPr>
          <w:sz w:val="28"/>
          <w:lang w:val="ru-RU"/>
        </w:rPr>
        <w:t>населених</w:t>
      </w:r>
      <w:proofErr w:type="spellEnd"/>
      <w:r w:rsidRPr="00014867">
        <w:rPr>
          <w:sz w:val="28"/>
          <w:lang w:val="ru-RU"/>
        </w:rPr>
        <w:t xml:space="preserve"> </w:t>
      </w:r>
      <w:proofErr w:type="spellStart"/>
      <w:r w:rsidRPr="00014867">
        <w:rPr>
          <w:sz w:val="28"/>
          <w:lang w:val="ru-RU"/>
        </w:rPr>
        <w:t>пунктів</w:t>
      </w:r>
      <w:proofErr w:type="spellEnd"/>
      <w:r w:rsidRPr="00014867">
        <w:rPr>
          <w:sz w:val="28"/>
          <w:lang w:val="ru-RU"/>
        </w:rPr>
        <w:t xml:space="preserve"> - метою </w:t>
      </w:r>
      <w:proofErr w:type="spellStart"/>
      <w:r w:rsidRPr="00014867">
        <w:rPr>
          <w:sz w:val="28"/>
          <w:lang w:val="ru-RU"/>
        </w:rPr>
        <w:t>є</w:t>
      </w:r>
      <w:proofErr w:type="spellEnd"/>
      <w:r w:rsidRPr="00014867">
        <w:rPr>
          <w:sz w:val="28"/>
          <w:lang w:val="ru-RU"/>
        </w:rPr>
        <w:t xml:space="preserve"> </w:t>
      </w:r>
      <w:proofErr w:type="spellStart"/>
      <w:r w:rsidRPr="00014867">
        <w:rPr>
          <w:sz w:val="28"/>
          <w:lang w:val="ru-RU"/>
        </w:rPr>
        <w:t>створення</w:t>
      </w:r>
      <w:proofErr w:type="spellEnd"/>
      <w:r w:rsidRPr="00014867">
        <w:rPr>
          <w:sz w:val="28"/>
          <w:lang w:val="ru-RU"/>
        </w:rPr>
        <w:t xml:space="preserve"> </w:t>
      </w:r>
      <w:proofErr w:type="spellStart"/>
      <w:r w:rsidRPr="00014867">
        <w:rPr>
          <w:sz w:val="28"/>
          <w:lang w:val="ru-RU"/>
        </w:rPr>
        <w:t>інформаційної</w:t>
      </w:r>
      <w:proofErr w:type="spellEnd"/>
      <w:r w:rsidRPr="00014867">
        <w:rPr>
          <w:sz w:val="28"/>
          <w:lang w:val="ru-RU"/>
        </w:rPr>
        <w:t xml:space="preserve"> </w:t>
      </w:r>
      <w:proofErr w:type="spellStart"/>
      <w:r w:rsidRPr="00014867">
        <w:rPr>
          <w:sz w:val="28"/>
          <w:lang w:val="ru-RU"/>
        </w:rPr>
        <w:t>бази</w:t>
      </w:r>
      <w:proofErr w:type="spellEnd"/>
      <w:r w:rsidRPr="00014867">
        <w:rPr>
          <w:sz w:val="28"/>
          <w:lang w:val="ru-RU"/>
        </w:rPr>
        <w:t xml:space="preserve"> для </w:t>
      </w:r>
      <w:proofErr w:type="spellStart"/>
      <w:r w:rsidRPr="00014867">
        <w:rPr>
          <w:sz w:val="28"/>
          <w:lang w:val="ru-RU"/>
        </w:rPr>
        <w:t>ведення</w:t>
      </w:r>
      <w:proofErr w:type="spellEnd"/>
      <w:r w:rsidRPr="00014867">
        <w:rPr>
          <w:sz w:val="28"/>
          <w:lang w:val="ru-RU"/>
        </w:rPr>
        <w:t xml:space="preserve"> </w:t>
      </w:r>
      <w:proofErr w:type="gramStart"/>
      <w:r w:rsidRPr="00014867">
        <w:rPr>
          <w:sz w:val="28"/>
          <w:lang w:val="ru-RU"/>
        </w:rPr>
        <w:t>державного</w:t>
      </w:r>
      <w:proofErr w:type="gramEnd"/>
      <w:r w:rsidRPr="00014867">
        <w:rPr>
          <w:sz w:val="28"/>
          <w:lang w:val="ru-RU"/>
        </w:rPr>
        <w:t xml:space="preserve"> земельного кадастру, </w:t>
      </w:r>
      <w:proofErr w:type="spellStart"/>
      <w:r w:rsidRPr="00014867">
        <w:rPr>
          <w:sz w:val="28"/>
          <w:lang w:val="ru-RU"/>
        </w:rPr>
        <w:t>регулювання</w:t>
      </w:r>
      <w:proofErr w:type="spellEnd"/>
      <w:r w:rsidRPr="00014867">
        <w:rPr>
          <w:sz w:val="28"/>
          <w:lang w:val="ru-RU"/>
        </w:rPr>
        <w:t xml:space="preserve"> </w:t>
      </w:r>
      <w:proofErr w:type="spellStart"/>
      <w:r w:rsidRPr="00014867">
        <w:rPr>
          <w:sz w:val="28"/>
          <w:lang w:val="ru-RU"/>
        </w:rPr>
        <w:t>земельних</w:t>
      </w:r>
      <w:proofErr w:type="spellEnd"/>
      <w:r w:rsidRPr="00014867">
        <w:rPr>
          <w:sz w:val="28"/>
          <w:lang w:val="ru-RU"/>
        </w:rPr>
        <w:t xml:space="preserve"> </w:t>
      </w:r>
      <w:proofErr w:type="spellStart"/>
      <w:r w:rsidRPr="00014867">
        <w:rPr>
          <w:sz w:val="28"/>
          <w:lang w:val="ru-RU"/>
        </w:rPr>
        <w:t>відносин</w:t>
      </w:r>
      <w:proofErr w:type="spellEnd"/>
      <w:r w:rsidRPr="00014867">
        <w:rPr>
          <w:sz w:val="28"/>
          <w:lang w:val="ru-RU"/>
        </w:rPr>
        <w:t xml:space="preserve">, </w:t>
      </w:r>
      <w:proofErr w:type="spellStart"/>
      <w:r w:rsidRPr="00014867">
        <w:rPr>
          <w:sz w:val="28"/>
          <w:lang w:val="ru-RU"/>
        </w:rPr>
        <w:t>ефективного</w:t>
      </w:r>
      <w:proofErr w:type="spellEnd"/>
      <w:r w:rsidRPr="00014867">
        <w:rPr>
          <w:sz w:val="28"/>
          <w:lang w:val="ru-RU"/>
        </w:rPr>
        <w:t xml:space="preserve"> та </w:t>
      </w:r>
      <w:proofErr w:type="spellStart"/>
      <w:r w:rsidRPr="00014867">
        <w:rPr>
          <w:sz w:val="28"/>
          <w:lang w:val="ru-RU"/>
        </w:rPr>
        <w:t>об’єктивного</w:t>
      </w:r>
      <w:proofErr w:type="spellEnd"/>
      <w:r w:rsidRPr="00014867">
        <w:rPr>
          <w:sz w:val="28"/>
          <w:lang w:val="ru-RU"/>
        </w:rPr>
        <w:t xml:space="preserve"> </w:t>
      </w:r>
      <w:proofErr w:type="spellStart"/>
      <w:r w:rsidRPr="00014867">
        <w:rPr>
          <w:sz w:val="28"/>
          <w:lang w:val="ru-RU"/>
        </w:rPr>
        <w:t>оподаткування</w:t>
      </w:r>
      <w:proofErr w:type="spellEnd"/>
      <w:r w:rsidRPr="00014867">
        <w:rPr>
          <w:sz w:val="28"/>
          <w:lang w:val="ru-RU"/>
        </w:rPr>
        <w:t xml:space="preserve">, </w:t>
      </w:r>
      <w:proofErr w:type="spellStart"/>
      <w:r w:rsidRPr="00014867">
        <w:rPr>
          <w:sz w:val="28"/>
          <w:lang w:val="ru-RU"/>
        </w:rPr>
        <w:t>здобуття</w:t>
      </w:r>
      <w:proofErr w:type="spellEnd"/>
      <w:r w:rsidRPr="00014867">
        <w:rPr>
          <w:sz w:val="28"/>
          <w:lang w:val="ru-RU"/>
        </w:rPr>
        <w:t xml:space="preserve"> </w:t>
      </w:r>
      <w:proofErr w:type="spellStart"/>
      <w:r w:rsidRPr="00014867">
        <w:rPr>
          <w:sz w:val="28"/>
          <w:lang w:val="ru-RU"/>
        </w:rPr>
        <w:t>достовірних</w:t>
      </w:r>
      <w:proofErr w:type="spellEnd"/>
      <w:r w:rsidRPr="00014867">
        <w:rPr>
          <w:sz w:val="28"/>
          <w:lang w:val="ru-RU"/>
        </w:rPr>
        <w:t xml:space="preserve"> та </w:t>
      </w:r>
      <w:proofErr w:type="spellStart"/>
      <w:r w:rsidRPr="00014867">
        <w:rPr>
          <w:sz w:val="28"/>
          <w:lang w:val="ru-RU"/>
        </w:rPr>
        <w:t>повних</w:t>
      </w:r>
      <w:proofErr w:type="spellEnd"/>
      <w:r w:rsidRPr="00014867">
        <w:rPr>
          <w:sz w:val="28"/>
          <w:lang w:val="ru-RU"/>
        </w:rPr>
        <w:t xml:space="preserve"> </w:t>
      </w:r>
      <w:proofErr w:type="spellStart"/>
      <w:r w:rsidRPr="00014867">
        <w:rPr>
          <w:sz w:val="28"/>
          <w:lang w:val="ru-RU"/>
        </w:rPr>
        <w:t>відомостей</w:t>
      </w:r>
      <w:proofErr w:type="spellEnd"/>
      <w:r w:rsidRPr="00014867">
        <w:rPr>
          <w:sz w:val="28"/>
          <w:lang w:val="ru-RU"/>
        </w:rPr>
        <w:t xml:space="preserve"> </w:t>
      </w:r>
      <w:proofErr w:type="spellStart"/>
      <w:r w:rsidRPr="00014867">
        <w:rPr>
          <w:sz w:val="28"/>
          <w:lang w:val="ru-RU"/>
        </w:rPr>
        <w:t>щодо</w:t>
      </w:r>
      <w:proofErr w:type="spellEnd"/>
      <w:r w:rsidRPr="00014867">
        <w:rPr>
          <w:sz w:val="28"/>
          <w:lang w:val="ru-RU"/>
        </w:rPr>
        <w:t xml:space="preserve"> </w:t>
      </w:r>
      <w:proofErr w:type="spellStart"/>
      <w:r w:rsidRPr="00014867">
        <w:rPr>
          <w:sz w:val="28"/>
          <w:lang w:val="ru-RU"/>
        </w:rPr>
        <w:t>площі</w:t>
      </w:r>
      <w:proofErr w:type="spellEnd"/>
      <w:r w:rsidRPr="00014867">
        <w:rPr>
          <w:sz w:val="28"/>
          <w:lang w:val="ru-RU"/>
        </w:rPr>
        <w:t xml:space="preserve">, складу та </w:t>
      </w:r>
      <w:proofErr w:type="spellStart"/>
      <w:r w:rsidRPr="00014867">
        <w:rPr>
          <w:sz w:val="28"/>
          <w:lang w:val="ru-RU"/>
        </w:rPr>
        <w:t>якісних</w:t>
      </w:r>
      <w:proofErr w:type="spellEnd"/>
      <w:r w:rsidRPr="00014867">
        <w:rPr>
          <w:sz w:val="28"/>
          <w:lang w:val="ru-RU"/>
        </w:rPr>
        <w:t xml:space="preserve"> характеристик земель, про </w:t>
      </w:r>
      <w:proofErr w:type="spellStart"/>
      <w:r w:rsidRPr="00014867">
        <w:rPr>
          <w:sz w:val="28"/>
          <w:lang w:val="ru-RU"/>
        </w:rPr>
        <w:t>землекористувачів</w:t>
      </w:r>
      <w:proofErr w:type="spellEnd"/>
      <w:r w:rsidRPr="00014867">
        <w:rPr>
          <w:sz w:val="28"/>
          <w:lang w:val="ru-RU"/>
        </w:rPr>
        <w:t xml:space="preserve"> та </w:t>
      </w:r>
      <w:proofErr w:type="spellStart"/>
      <w:r w:rsidRPr="00014867">
        <w:rPr>
          <w:sz w:val="28"/>
          <w:lang w:val="ru-RU"/>
        </w:rPr>
        <w:t>землевласників</w:t>
      </w:r>
      <w:proofErr w:type="spellEnd"/>
      <w:r w:rsidRPr="00014867">
        <w:rPr>
          <w:sz w:val="28"/>
          <w:lang w:val="ru-RU"/>
        </w:rPr>
        <w:t xml:space="preserve">, </w:t>
      </w:r>
      <w:proofErr w:type="spellStart"/>
      <w:r w:rsidRPr="00014867">
        <w:rPr>
          <w:sz w:val="28"/>
          <w:lang w:val="ru-RU"/>
        </w:rPr>
        <w:t>врегулювання</w:t>
      </w:r>
      <w:proofErr w:type="spellEnd"/>
      <w:r w:rsidRPr="00014867">
        <w:rPr>
          <w:sz w:val="28"/>
          <w:lang w:val="ru-RU"/>
        </w:rPr>
        <w:t xml:space="preserve"> </w:t>
      </w:r>
      <w:proofErr w:type="spellStart"/>
      <w:r w:rsidRPr="00014867">
        <w:rPr>
          <w:sz w:val="28"/>
          <w:lang w:val="ru-RU"/>
        </w:rPr>
        <w:t>суміжних</w:t>
      </w:r>
      <w:proofErr w:type="spellEnd"/>
      <w:r w:rsidRPr="00014867">
        <w:rPr>
          <w:sz w:val="28"/>
          <w:lang w:val="ru-RU"/>
        </w:rPr>
        <w:t xml:space="preserve"> меж.</w:t>
      </w:r>
    </w:p>
    <w:p w:rsidR="00014867" w:rsidRPr="00014867" w:rsidRDefault="00014867" w:rsidP="00014867">
      <w:pPr>
        <w:jc w:val="both"/>
        <w:rPr>
          <w:sz w:val="28"/>
          <w:lang w:val="ru-RU"/>
        </w:rPr>
      </w:pPr>
    </w:p>
    <w:p w:rsidR="00014867" w:rsidRDefault="00014867" w:rsidP="00014867">
      <w:pPr>
        <w:pStyle w:val="a5"/>
        <w:numPr>
          <w:ilvl w:val="0"/>
          <w:numId w:val="3"/>
        </w:numPr>
        <w:jc w:val="both"/>
        <w:rPr>
          <w:sz w:val="28"/>
          <w:lang w:val="ru-RU"/>
        </w:rPr>
      </w:pPr>
      <w:r w:rsidRPr="00014867">
        <w:rPr>
          <w:sz w:val="28"/>
          <w:lang w:val="ru-RU"/>
        </w:rPr>
        <w:t xml:space="preserve">Комплекс </w:t>
      </w:r>
      <w:proofErr w:type="spellStart"/>
      <w:r w:rsidRPr="00014867">
        <w:rPr>
          <w:sz w:val="28"/>
          <w:lang w:val="ru-RU"/>
        </w:rPr>
        <w:t>робіт</w:t>
      </w:r>
      <w:proofErr w:type="spellEnd"/>
      <w:r w:rsidRPr="00014867">
        <w:rPr>
          <w:sz w:val="28"/>
          <w:lang w:val="ru-RU"/>
        </w:rPr>
        <w:t xml:space="preserve"> </w:t>
      </w:r>
      <w:proofErr w:type="spellStart"/>
      <w:r w:rsidRPr="00014867">
        <w:rPr>
          <w:sz w:val="28"/>
          <w:lang w:val="ru-RU"/>
        </w:rPr>
        <w:t>землевпорядних</w:t>
      </w:r>
      <w:proofErr w:type="spellEnd"/>
      <w:r w:rsidRPr="00014867">
        <w:rPr>
          <w:sz w:val="28"/>
          <w:lang w:val="ru-RU"/>
        </w:rPr>
        <w:t xml:space="preserve">, </w:t>
      </w:r>
      <w:proofErr w:type="spellStart"/>
      <w:r w:rsidRPr="00014867">
        <w:rPr>
          <w:sz w:val="28"/>
          <w:lang w:val="ru-RU"/>
        </w:rPr>
        <w:t>землеоціночних</w:t>
      </w:r>
      <w:proofErr w:type="spellEnd"/>
      <w:r w:rsidRPr="00014867">
        <w:rPr>
          <w:sz w:val="28"/>
          <w:lang w:val="ru-RU"/>
        </w:rPr>
        <w:t xml:space="preserve"> </w:t>
      </w:r>
      <w:proofErr w:type="spellStart"/>
      <w:r w:rsidRPr="00014867">
        <w:rPr>
          <w:sz w:val="28"/>
          <w:lang w:val="ru-RU"/>
        </w:rPr>
        <w:t>з</w:t>
      </w:r>
      <w:proofErr w:type="spellEnd"/>
      <w:r w:rsidRPr="00014867">
        <w:rPr>
          <w:sz w:val="28"/>
          <w:lang w:val="ru-RU"/>
        </w:rPr>
        <w:t xml:space="preserve"> </w:t>
      </w:r>
      <w:proofErr w:type="spellStart"/>
      <w:proofErr w:type="gramStart"/>
      <w:r w:rsidRPr="00014867">
        <w:rPr>
          <w:sz w:val="28"/>
          <w:lang w:val="ru-RU"/>
        </w:rPr>
        <w:t>п</w:t>
      </w:r>
      <w:proofErr w:type="gramEnd"/>
      <w:r w:rsidRPr="00014867">
        <w:rPr>
          <w:sz w:val="28"/>
          <w:lang w:val="ru-RU"/>
        </w:rPr>
        <w:t>ідготовки</w:t>
      </w:r>
      <w:proofErr w:type="spellEnd"/>
      <w:r w:rsidRPr="00014867">
        <w:rPr>
          <w:sz w:val="28"/>
          <w:lang w:val="ru-RU"/>
        </w:rPr>
        <w:t xml:space="preserve"> </w:t>
      </w:r>
      <w:proofErr w:type="spellStart"/>
      <w:r w:rsidRPr="00014867">
        <w:rPr>
          <w:sz w:val="28"/>
          <w:lang w:val="ru-RU"/>
        </w:rPr>
        <w:t>земельних</w:t>
      </w:r>
      <w:proofErr w:type="spellEnd"/>
      <w:r w:rsidRPr="00014867">
        <w:rPr>
          <w:sz w:val="28"/>
          <w:lang w:val="ru-RU"/>
        </w:rPr>
        <w:t xml:space="preserve"> </w:t>
      </w:r>
      <w:proofErr w:type="spellStart"/>
      <w:r w:rsidRPr="00014867">
        <w:rPr>
          <w:sz w:val="28"/>
          <w:lang w:val="ru-RU"/>
        </w:rPr>
        <w:t>ділянок</w:t>
      </w:r>
      <w:proofErr w:type="spellEnd"/>
      <w:r w:rsidRPr="00014867">
        <w:rPr>
          <w:sz w:val="28"/>
          <w:lang w:val="ru-RU"/>
        </w:rPr>
        <w:t xml:space="preserve"> </w:t>
      </w:r>
      <w:proofErr w:type="spellStart"/>
      <w:r w:rsidRPr="00014867">
        <w:rPr>
          <w:sz w:val="28"/>
          <w:lang w:val="ru-RU"/>
        </w:rPr>
        <w:t>несільськогосподарського</w:t>
      </w:r>
      <w:proofErr w:type="spellEnd"/>
      <w:r w:rsidRPr="00014867">
        <w:rPr>
          <w:sz w:val="28"/>
          <w:lang w:val="ru-RU"/>
        </w:rPr>
        <w:t xml:space="preserve"> </w:t>
      </w:r>
      <w:proofErr w:type="spellStart"/>
      <w:r w:rsidRPr="00014867">
        <w:rPr>
          <w:sz w:val="28"/>
          <w:lang w:val="ru-RU"/>
        </w:rPr>
        <w:t>призначення</w:t>
      </w:r>
      <w:proofErr w:type="spellEnd"/>
      <w:r w:rsidRPr="00014867">
        <w:rPr>
          <w:sz w:val="28"/>
          <w:lang w:val="ru-RU"/>
        </w:rPr>
        <w:t xml:space="preserve"> до продажу – </w:t>
      </w:r>
      <w:proofErr w:type="spellStart"/>
      <w:r w:rsidRPr="00014867">
        <w:rPr>
          <w:sz w:val="28"/>
          <w:lang w:val="ru-RU"/>
        </w:rPr>
        <w:t>необхідне</w:t>
      </w:r>
      <w:proofErr w:type="spellEnd"/>
      <w:r w:rsidRPr="00014867">
        <w:rPr>
          <w:sz w:val="28"/>
          <w:lang w:val="ru-RU"/>
        </w:rPr>
        <w:t xml:space="preserve"> для </w:t>
      </w:r>
      <w:proofErr w:type="spellStart"/>
      <w:r w:rsidRPr="00014867">
        <w:rPr>
          <w:sz w:val="28"/>
          <w:lang w:val="ru-RU"/>
        </w:rPr>
        <w:t>забезпечення</w:t>
      </w:r>
      <w:proofErr w:type="spellEnd"/>
      <w:r w:rsidRPr="00014867">
        <w:rPr>
          <w:sz w:val="28"/>
          <w:lang w:val="ru-RU"/>
        </w:rPr>
        <w:t xml:space="preserve"> </w:t>
      </w:r>
      <w:proofErr w:type="spellStart"/>
      <w:r w:rsidRPr="00014867">
        <w:rPr>
          <w:sz w:val="28"/>
          <w:lang w:val="ru-RU"/>
        </w:rPr>
        <w:t>реєстрації</w:t>
      </w:r>
      <w:proofErr w:type="spellEnd"/>
      <w:r w:rsidRPr="00014867">
        <w:rPr>
          <w:sz w:val="28"/>
          <w:lang w:val="ru-RU"/>
        </w:rPr>
        <w:t xml:space="preserve"> </w:t>
      </w:r>
      <w:proofErr w:type="spellStart"/>
      <w:r w:rsidRPr="00014867">
        <w:rPr>
          <w:sz w:val="28"/>
          <w:lang w:val="ru-RU"/>
        </w:rPr>
        <w:t>комунальної</w:t>
      </w:r>
      <w:proofErr w:type="spellEnd"/>
      <w:r w:rsidRPr="00014867">
        <w:rPr>
          <w:sz w:val="28"/>
          <w:lang w:val="ru-RU"/>
        </w:rPr>
        <w:t xml:space="preserve"> </w:t>
      </w:r>
      <w:proofErr w:type="spellStart"/>
      <w:r w:rsidRPr="00014867">
        <w:rPr>
          <w:sz w:val="28"/>
          <w:lang w:val="ru-RU"/>
        </w:rPr>
        <w:t>власності</w:t>
      </w:r>
      <w:proofErr w:type="spellEnd"/>
      <w:r w:rsidRPr="00014867">
        <w:rPr>
          <w:sz w:val="28"/>
          <w:lang w:val="ru-RU"/>
        </w:rPr>
        <w:t xml:space="preserve"> </w:t>
      </w:r>
      <w:proofErr w:type="spellStart"/>
      <w:r w:rsidRPr="00014867">
        <w:rPr>
          <w:sz w:val="28"/>
          <w:lang w:val="ru-RU"/>
        </w:rPr>
        <w:t>використання</w:t>
      </w:r>
      <w:proofErr w:type="spellEnd"/>
      <w:r w:rsidRPr="00014867">
        <w:rPr>
          <w:sz w:val="28"/>
          <w:lang w:val="ru-RU"/>
        </w:rPr>
        <w:t xml:space="preserve"> </w:t>
      </w:r>
      <w:proofErr w:type="spellStart"/>
      <w:r w:rsidRPr="00014867">
        <w:rPr>
          <w:sz w:val="28"/>
          <w:lang w:val="ru-RU"/>
        </w:rPr>
        <w:t>вільної</w:t>
      </w:r>
      <w:proofErr w:type="spellEnd"/>
      <w:r w:rsidRPr="00014867">
        <w:rPr>
          <w:sz w:val="28"/>
          <w:lang w:val="ru-RU"/>
        </w:rPr>
        <w:t xml:space="preserve"> </w:t>
      </w:r>
      <w:proofErr w:type="spellStart"/>
      <w:r w:rsidRPr="00014867">
        <w:rPr>
          <w:sz w:val="28"/>
          <w:lang w:val="ru-RU"/>
        </w:rPr>
        <w:t>земельної</w:t>
      </w:r>
      <w:proofErr w:type="spellEnd"/>
      <w:r w:rsidRPr="00014867">
        <w:rPr>
          <w:sz w:val="28"/>
          <w:lang w:val="ru-RU"/>
        </w:rPr>
        <w:t xml:space="preserve"> </w:t>
      </w:r>
      <w:proofErr w:type="spellStart"/>
      <w:r w:rsidRPr="00014867">
        <w:rPr>
          <w:sz w:val="28"/>
          <w:lang w:val="ru-RU"/>
        </w:rPr>
        <w:t>ділянки</w:t>
      </w:r>
      <w:proofErr w:type="spellEnd"/>
      <w:r w:rsidRPr="00014867">
        <w:rPr>
          <w:sz w:val="28"/>
          <w:lang w:val="ru-RU"/>
        </w:rPr>
        <w:t xml:space="preserve"> та продажу права </w:t>
      </w:r>
      <w:proofErr w:type="spellStart"/>
      <w:r w:rsidRPr="00014867">
        <w:rPr>
          <w:sz w:val="28"/>
          <w:lang w:val="ru-RU"/>
        </w:rPr>
        <w:t>оренди</w:t>
      </w:r>
      <w:proofErr w:type="spellEnd"/>
      <w:r w:rsidRPr="00014867">
        <w:rPr>
          <w:sz w:val="28"/>
          <w:lang w:val="ru-RU"/>
        </w:rPr>
        <w:t xml:space="preserve"> на </w:t>
      </w:r>
      <w:proofErr w:type="spellStart"/>
      <w:r w:rsidRPr="00014867">
        <w:rPr>
          <w:sz w:val="28"/>
          <w:lang w:val="ru-RU"/>
        </w:rPr>
        <w:t>конкурентних</w:t>
      </w:r>
      <w:proofErr w:type="spellEnd"/>
      <w:r w:rsidRPr="00014867">
        <w:rPr>
          <w:sz w:val="28"/>
          <w:lang w:val="ru-RU"/>
        </w:rPr>
        <w:t xml:space="preserve"> засадах (</w:t>
      </w:r>
      <w:proofErr w:type="spellStart"/>
      <w:r w:rsidRPr="00014867">
        <w:rPr>
          <w:sz w:val="28"/>
          <w:lang w:val="ru-RU"/>
        </w:rPr>
        <w:t>земельних</w:t>
      </w:r>
      <w:proofErr w:type="spellEnd"/>
      <w:r w:rsidRPr="00014867">
        <w:rPr>
          <w:sz w:val="28"/>
          <w:lang w:val="ru-RU"/>
        </w:rPr>
        <w:t xml:space="preserve"> торгах).</w:t>
      </w:r>
    </w:p>
    <w:p w:rsidR="00014867" w:rsidRPr="00014867" w:rsidRDefault="00014867" w:rsidP="00014867">
      <w:pPr>
        <w:jc w:val="both"/>
        <w:rPr>
          <w:sz w:val="28"/>
          <w:lang w:val="ru-RU"/>
        </w:rPr>
      </w:pPr>
    </w:p>
    <w:p w:rsidR="00014867" w:rsidRDefault="00014867" w:rsidP="00014867">
      <w:pPr>
        <w:pStyle w:val="a5"/>
        <w:numPr>
          <w:ilvl w:val="0"/>
          <w:numId w:val="3"/>
        </w:numPr>
        <w:jc w:val="both"/>
        <w:rPr>
          <w:sz w:val="28"/>
          <w:lang w:val="ru-RU"/>
        </w:rPr>
      </w:pPr>
      <w:proofErr w:type="spellStart"/>
      <w:r w:rsidRPr="00014867">
        <w:rPr>
          <w:sz w:val="28"/>
          <w:lang w:val="ru-RU"/>
        </w:rPr>
        <w:t>Проведення</w:t>
      </w:r>
      <w:proofErr w:type="spellEnd"/>
      <w:r w:rsidRPr="00014867">
        <w:rPr>
          <w:sz w:val="28"/>
          <w:lang w:val="ru-RU"/>
        </w:rPr>
        <w:t xml:space="preserve"> нормативно </w:t>
      </w:r>
      <w:proofErr w:type="spellStart"/>
      <w:r w:rsidRPr="00014867">
        <w:rPr>
          <w:sz w:val="28"/>
          <w:lang w:val="ru-RU"/>
        </w:rPr>
        <w:t>грошової</w:t>
      </w:r>
      <w:proofErr w:type="spellEnd"/>
      <w:r w:rsidRPr="00014867">
        <w:rPr>
          <w:sz w:val="28"/>
          <w:lang w:val="ru-RU"/>
        </w:rPr>
        <w:t xml:space="preserve"> </w:t>
      </w:r>
      <w:proofErr w:type="spellStart"/>
      <w:r w:rsidRPr="00014867">
        <w:rPr>
          <w:sz w:val="28"/>
          <w:lang w:val="ru-RU"/>
        </w:rPr>
        <w:t>оцінки</w:t>
      </w:r>
      <w:proofErr w:type="spellEnd"/>
      <w:r w:rsidRPr="00014867">
        <w:rPr>
          <w:sz w:val="28"/>
          <w:lang w:val="ru-RU"/>
        </w:rPr>
        <w:t xml:space="preserve"> </w:t>
      </w:r>
      <w:proofErr w:type="spellStart"/>
      <w:r w:rsidRPr="00014867">
        <w:rPr>
          <w:sz w:val="28"/>
          <w:lang w:val="ru-RU"/>
        </w:rPr>
        <w:t>населених</w:t>
      </w:r>
      <w:proofErr w:type="spellEnd"/>
      <w:r w:rsidRPr="00014867">
        <w:rPr>
          <w:sz w:val="28"/>
          <w:lang w:val="ru-RU"/>
        </w:rPr>
        <w:t xml:space="preserve"> </w:t>
      </w:r>
      <w:proofErr w:type="spellStart"/>
      <w:r w:rsidRPr="00014867">
        <w:rPr>
          <w:sz w:val="28"/>
          <w:lang w:val="ru-RU"/>
        </w:rPr>
        <w:t>пунктів</w:t>
      </w:r>
      <w:proofErr w:type="spellEnd"/>
      <w:r w:rsidRPr="00014867">
        <w:rPr>
          <w:sz w:val="28"/>
          <w:lang w:val="ru-RU"/>
        </w:rPr>
        <w:t xml:space="preserve"> – </w:t>
      </w:r>
      <w:proofErr w:type="spellStart"/>
      <w:r w:rsidRPr="00014867">
        <w:rPr>
          <w:sz w:val="28"/>
          <w:lang w:val="ru-RU"/>
        </w:rPr>
        <w:t>необхідне</w:t>
      </w:r>
      <w:proofErr w:type="spellEnd"/>
      <w:r w:rsidRPr="00014867">
        <w:rPr>
          <w:sz w:val="28"/>
          <w:lang w:val="ru-RU"/>
        </w:rPr>
        <w:t xml:space="preserve"> для </w:t>
      </w:r>
      <w:proofErr w:type="spellStart"/>
      <w:r w:rsidRPr="00014867">
        <w:rPr>
          <w:sz w:val="28"/>
          <w:lang w:val="ru-RU"/>
        </w:rPr>
        <w:t>визначення</w:t>
      </w:r>
      <w:proofErr w:type="spellEnd"/>
      <w:r w:rsidRPr="00014867">
        <w:rPr>
          <w:sz w:val="28"/>
          <w:lang w:val="ru-RU"/>
        </w:rPr>
        <w:t xml:space="preserve"> </w:t>
      </w:r>
      <w:proofErr w:type="spellStart"/>
      <w:r w:rsidRPr="00014867">
        <w:rPr>
          <w:sz w:val="28"/>
          <w:lang w:val="ru-RU"/>
        </w:rPr>
        <w:t>оновлених</w:t>
      </w:r>
      <w:proofErr w:type="spellEnd"/>
      <w:r w:rsidRPr="00014867">
        <w:rPr>
          <w:sz w:val="28"/>
          <w:lang w:val="ru-RU"/>
        </w:rPr>
        <w:t xml:space="preserve"> ставок земельного </w:t>
      </w:r>
      <w:proofErr w:type="spellStart"/>
      <w:r w:rsidRPr="00014867">
        <w:rPr>
          <w:sz w:val="28"/>
          <w:lang w:val="ru-RU"/>
        </w:rPr>
        <w:t>податку</w:t>
      </w:r>
      <w:proofErr w:type="spellEnd"/>
      <w:r w:rsidRPr="00014867">
        <w:rPr>
          <w:sz w:val="28"/>
          <w:lang w:val="ru-RU"/>
        </w:rPr>
        <w:t xml:space="preserve">, </w:t>
      </w:r>
      <w:proofErr w:type="spellStart"/>
      <w:r w:rsidRPr="00014867">
        <w:rPr>
          <w:sz w:val="28"/>
          <w:lang w:val="ru-RU"/>
        </w:rPr>
        <w:t>ціноутворення</w:t>
      </w:r>
      <w:proofErr w:type="spellEnd"/>
      <w:r w:rsidRPr="00014867">
        <w:rPr>
          <w:sz w:val="28"/>
          <w:lang w:val="ru-RU"/>
        </w:rPr>
        <w:t xml:space="preserve">, </w:t>
      </w:r>
      <w:proofErr w:type="spellStart"/>
      <w:proofErr w:type="gramStart"/>
      <w:r w:rsidRPr="00014867">
        <w:rPr>
          <w:sz w:val="28"/>
          <w:lang w:val="ru-RU"/>
        </w:rPr>
        <w:t>обл</w:t>
      </w:r>
      <w:proofErr w:type="gramEnd"/>
      <w:r w:rsidRPr="00014867">
        <w:rPr>
          <w:sz w:val="28"/>
          <w:lang w:val="ru-RU"/>
        </w:rPr>
        <w:t>іку</w:t>
      </w:r>
      <w:proofErr w:type="spellEnd"/>
      <w:r w:rsidRPr="00014867">
        <w:rPr>
          <w:sz w:val="28"/>
          <w:lang w:val="ru-RU"/>
        </w:rPr>
        <w:t xml:space="preserve"> </w:t>
      </w:r>
      <w:proofErr w:type="spellStart"/>
      <w:r w:rsidRPr="00014867">
        <w:rPr>
          <w:sz w:val="28"/>
          <w:lang w:val="ru-RU"/>
        </w:rPr>
        <w:t>сукупної</w:t>
      </w:r>
      <w:proofErr w:type="spellEnd"/>
      <w:r w:rsidRPr="00014867">
        <w:rPr>
          <w:sz w:val="28"/>
          <w:lang w:val="ru-RU"/>
        </w:rPr>
        <w:t xml:space="preserve"> </w:t>
      </w:r>
      <w:proofErr w:type="spellStart"/>
      <w:r w:rsidRPr="00014867">
        <w:rPr>
          <w:sz w:val="28"/>
          <w:lang w:val="ru-RU"/>
        </w:rPr>
        <w:t>вартості</w:t>
      </w:r>
      <w:proofErr w:type="spellEnd"/>
      <w:r w:rsidRPr="00014867">
        <w:rPr>
          <w:sz w:val="28"/>
          <w:lang w:val="ru-RU"/>
        </w:rPr>
        <w:t xml:space="preserve"> </w:t>
      </w:r>
      <w:proofErr w:type="spellStart"/>
      <w:r w:rsidRPr="00014867">
        <w:rPr>
          <w:sz w:val="28"/>
          <w:lang w:val="ru-RU"/>
        </w:rPr>
        <w:t>основних</w:t>
      </w:r>
      <w:proofErr w:type="spellEnd"/>
      <w:r w:rsidRPr="00014867">
        <w:rPr>
          <w:sz w:val="28"/>
          <w:lang w:val="ru-RU"/>
        </w:rPr>
        <w:t xml:space="preserve"> </w:t>
      </w:r>
      <w:proofErr w:type="spellStart"/>
      <w:r w:rsidRPr="00014867">
        <w:rPr>
          <w:sz w:val="28"/>
          <w:lang w:val="ru-RU"/>
        </w:rPr>
        <w:t>засобів</w:t>
      </w:r>
      <w:proofErr w:type="spellEnd"/>
      <w:r w:rsidRPr="00014867">
        <w:rPr>
          <w:sz w:val="28"/>
          <w:lang w:val="ru-RU"/>
        </w:rPr>
        <w:t xml:space="preserve"> </w:t>
      </w:r>
      <w:proofErr w:type="spellStart"/>
      <w:r w:rsidRPr="00014867">
        <w:rPr>
          <w:sz w:val="28"/>
          <w:lang w:val="ru-RU"/>
        </w:rPr>
        <w:t>виробництва</w:t>
      </w:r>
      <w:proofErr w:type="spellEnd"/>
      <w:r w:rsidRPr="00014867">
        <w:rPr>
          <w:sz w:val="28"/>
          <w:lang w:val="ru-RU"/>
        </w:rPr>
        <w:t xml:space="preserve">, </w:t>
      </w:r>
      <w:proofErr w:type="spellStart"/>
      <w:r w:rsidRPr="00014867">
        <w:rPr>
          <w:sz w:val="28"/>
          <w:lang w:val="ru-RU"/>
        </w:rPr>
        <w:t>визначення</w:t>
      </w:r>
      <w:proofErr w:type="spellEnd"/>
      <w:r w:rsidRPr="00014867">
        <w:rPr>
          <w:sz w:val="28"/>
          <w:lang w:val="ru-RU"/>
        </w:rPr>
        <w:t xml:space="preserve"> </w:t>
      </w:r>
      <w:proofErr w:type="spellStart"/>
      <w:r w:rsidRPr="00014867">
        <w:rPr>
          <w:sz w:val="28"/>
          <w:lang w:val="ru-RU"/>
        </w:rPr>
        <w:t>розміру</w:t>
      </w:r>
      <w:proofErr w:type="spellEnd"/>
      <w:r w:rsidRPr="00014867">
        <w:rPr>
          <w:sz w:val="28"/>
          <w:lang w:val="ru-RU"/>
        </w:rPr>
        <w:t xml:space="preserve"> </w:t>
      </w:r>
      <w:proofErr w:type="spellStart"/>
      <w:r w:rsidRPr="00014867">
        <w:rPr>
          <w:sz w:val="28"/>
          <w:lang w:val="ru-RU"/>
        </w:rPr>
        <w:t>орендної</w:t>
      </w:r>
      <w:proofErr w:type="spellEnd"/>
      <w:r w:rsidRPr="00014867">
        <w:rPr>
          <w:sz w:val="28"/>
          <w:lang w:val="ru-RU"/>
        </w:rPr>
        <w:t xml:space="preserve"> плати за землю.</w:t>
      </w:r>
    </w:p>
    <w:p w:rsidR="00014867" w:rsidRDefault="00014867" w:rsidP="00014867">
      <w:pPr>
        <w:jc w:val="both"/>
        <w:rPr>
          <w:sz w:val="28"/>
          <w:lang w:val="ru-RU"/>
        </w:rPr>
      </w:pPr>
    </w:p>
    <w:p w:rsidR="00014867" w:rsidRPr="00014867" w:rsidRDefault="00014867" w:rsidP="00014867">
      <w:pPr>
        <w:pStyle w:val="a5"/>
        <w:numPr>
          <w:ilvl w:val="0"/>
          <w:numId w:val="2"/>
        </w:numPr>
        <w:jc w:val="center"/>
        <w:rPr>
          <w:b/>
          <w:sz w:val="28"/>
          <w:lang w:val="ru-RU"/>
        </w:rPr>
      </w:pPr>
      <w:proofErr w:type="spellStart"/>
      <w:r w:rsidRPr="00014867">
        <w:rPr>
          <w:b/>
          <w:sz w:val="28"/>
          <w:lang w:val="ru-RU"/>
        </w:rPr>
        <w:t>Фінансове</w:t>
      </w:r>
      <w:proofErr w:type="spellEnd"/>
      <w:r w:rsidRPr="00014867">
        <w:rPr>
          <w:b/>
          <w:sz w:val="28"/>
          <w:lang w:val="ru-RU"/>
        </w:rPr>
        <w:t xml:space="preserve"> </w:t>
      </w:r>
      <w:proofErr w:type="spellStart"/>
      <w:r w:rsidRPr="00014867">
        <w:rPr>
          <w:b/>
          <w:sz w:val="28"/>
          <w:lang w:val="ru-RU"/>
        </w:rPr>
        <w:t>забезпечення</w:t>
      </w:r>
      <w:proofErr w:type="spellEnd"/>
      <w:r w:rsidRPr="00014867">
        <w:rPr>
          <w:b/>
          <w:sz w:val="28"/>
          <w:lang w:val="ru-RU"/>
        </w:rPr>
        <w:t xml:space="preserve"> </w:t>
      </w:r>
      <w:proofErr w:type="spellStart"/>
      <w:r w:rsidRPr="00014867">
        <w:rPr>
          <w:b/>
          <w:sz w:val="28"/>
          <w:lang w:val="ru-RU"/>
        </w:rPr>
        <w:t>програми</w:t>
      </w:r>
      <w:proofErr w:type="spellEnd"/>
    </w:p>
    <w:p w:rsidR="00014867" w:rsidRDefault="00014867" w:rsidP="00014867">
      <w:pPr>
        <w:jc w:val="both"/>
        <w:rPr>
          <w:sz w:val="28"/>
          <w:lang w:val="ru-RU"/>
        </w:rPr>
      </w:pPr>
    </w:p>
    <w:p w:rsidR="00014867" w:rsidRDefault="00014867" w:rsidP="00014867">
      <w:pPr>
        <w:ind w:firstLine="567"/>
        <w:jc w:val="both"/>
        <w:rPr>
          <w:sz w:val="28"/>
          <w:lang w:val="ru-RU"/>
        </w:rPr>
      </w:pPr>
      <w:proofErr w:type="spellStart"/>
      <w:proofErr w:type="gramStart"/>
      <w:r w:rsidRPr="00014867">
        <w:rPr>
          <w:sz w:val="28"/>
          <w:lang w:val="ru-RU"/>
        </w:rPr>
        <w:t>Фінансове</w:t>
      </w:r>
      <w:proofErr w:type="spellEnd"/>
      <w:r w:rsidRPr="00014867">
        <w:rPr>
          <w:sz w:val="28"/>
          <w:lang w:val="ru-RU"/>
        </w:rPr>
        <w:t xml:space="preserve"> </w:t>
      </w:r>
      <w:proofErr w:type="spellStart"/>
      <w:r w:rsidRPr="00014867">
        <w:rPr>
          <w:sz w:val="28"/>
          <w:lang w:val="ru-RU"/>
        </w:rPr>
        <w:t>забезпечення</w:t>
      </w:r>
      <w:proofErr w:type="spellEnd"/>
      <w:r w:rsidRPr="00014867">
        <w:rPr>
          <w:sz w:val="28"/>
          <w:lang w:val="ru-RU"/>
        </w:rPr>
        <w:t xml:space="preserve"> </w:t>
      </w:r>
      <w:proofErr w:type="spellStart"/>
      <w:r w:rsidRPr="00014867">
        <w:rPr>
          <w:sz w:val="28"/>
          <w:lang w:val="ru-RU"/>
        </w:rPr>
        <w:t>заходів</w:t>
      </w:r>
      <w:proofErr w:type="spellEnd"/>
      <w:r w:rsidRPr="00014867">
        <w:rPr>
          <w:sz w:val="28"/>
          <w:lang w:val="ru-RU"/>
        </w:rPr>
        <w:t xml:space="preserve">, </w:t>
      </w:r>
      <w:proofErr w:type="spellStart"/>
      <w:r w:rsidRPr="00014867">
        <w:rPr>
          <w:sz w:val="28"/>
          <w:lang w:val="ru-RU"/>
        </w:rPr>
        <w:t>передбачених</w:t>
      </w:r>
      <w:proofErr w:type="spellEnd"/>
      <w:r w:rsidRPr="00014867">
        <w:rPr>
          <w:sz w:val="28"/>
          <w:lang w:val="ru-RU"/>
        </w:rPr>
        <w:t xml:space="preserve"> </w:t>
      </w:r>
      <w:proofErr w:type="spellStart"/>
      <w:r w:rsidRPr="00014867">
        <w:rPr>
          <w:sz w:val="28"/>
          <w:lang w:val="ru-RU"/>
        </w:rPr>
        <w:t>Програмою</w:t>
      </w:r>
      <w:proofErr w:type="spellEnd"/>
      <w:r w:rsidRPr="00014867">
        <w:rPr>
          <w:sz w:val="28"/>
          <w:lang w:val="ru-RU"/>
        </w:rPr>
        <w:t xml:space="preserve"> </w:t>
      </w:r>
      <w:proofErr w:type="spellStart"/>
      <w:r w:rsidRPr="00014867">
        <w:rPr>
          <w:sz w:val="28"/>
          <w:lang w:val="ru-RU"/>
        </w:rPr>
        <w:t>здійснюється</w:t>
      </w:r>
      <w:proofErr w:type="spellEnd"/>
      <w:r w:rsidRPr="00014867">
        <w:rPr>
          <w:sz w:val="28"/>
          <w:lang w:val="ru-RU"/>
        </w:rPr>
        <w:t xml:space="preserve"> за </w:t>
      </w:r>
      <w:proofErr w:type="spellStart"/>
      <w:r w:rsidRPr="00014867">
        <w:rPr>
          <w:sz w:val="28"/>
          <w:lang w:val="ru-RU"/>
        </w:rPr>
        <w:t>рахунок</w:t>
      </w:r>
      <w:proofErr w:type="spellEnd"/>
      <w:r w:rsidRPr="00014867">
        <w:rPr>
          <w:sz w:val="28"/>
          <w:lang w:val="ru-RU"/>
        </w:rPr>
        <w:t xml:space="preserve"> </w:t>
      </w:r>
      <w:proofErr w:type="spellStart"/>
      <w:r w:rsidRPr="00014867">
        <w:rPr>
          <w:sz w:val="28"/>
          <w:lang w:val="ru-RU"/>
        </w:rPr>
        <w:t>селищного</w:t>
      </w:r>
      <w:proofErr w:type="spellEnd"/>
      <w:r w:rsidRPr="00014867">
        <w:rPr>
          <w:sz w:val="28"/>
          <w:lang w:val="ru-RU"/>
        </w:rPr>
        <w:t xml:space="preserve"> бюджету у межах </w:t>
      </w:r>
      <w:proofErr w:type="spellStart"/>
      <w:r w:rsidRPr="00014867">
        <w:rPr>
          <w:sz w:val="28"/>
          <w:lang w:val="ru-RU"/>
        </w:rPr>
        <w:t>наявних</w:t>
      </w:r>
      <w:proofErr w:type="spellEnd"/>
      <w:r w:rsidRPr="00014867">
        <w:rPr>
          <w:sz w:val="28"/>
          <w:lang w:val="ru-RU"/>
        </w:rPr>
        <w:t xml:space="preserve"> </w:t>
      </w:r>
      <w:proofErr w:type="spellStart"/>
      <w:r w:rsidRPr="00014867">
        <w:rPr>
          <w:sz w:val="28"/>
          <w:lang w:val="ru-RU"/>
        </w:rPr>
        <w:t>фінансових</w:t>
      </w:r>
      <w:proofErr w:type="spellEnd"/>
      <w:r w:rsidRPr="00014867">
        <w:rPr>
          <w:sz w:val="28"/>
          <w:lang w:val="ru-RU"/>
        </w:rPr>
        <w:t xml:space="preserve"> </w:t>
      </w:r>
      <w:proofErr w:type="spellStart"/>
      <w:r w:rsidRPr="00014867">
        <w:rPr>
          <w:sz w:val="28"/>
          <w:lang w:val="ru-RU"/>
        </w:rPr>
        <w:t>ресурсів</w:t>
      </w:r>
      <w:proofErr w:type="spellEnd"/>
      <w:r w:rsidRPr="00014867">
        <w:rPr>
          <w:sz w:val="28"/>
          <w:lang w:val="ru-RU"/>
        </w:rPr>
        <w:t xml:space="preserve">, </w:t>
      </w:r>
      <w:proofErr w:type="spellStart"/>
      <w:r w:rsidRPr="00014867">
        <w:rPr>
          <w:sz w:val="28"/>
          <w:lang w:val="ru-RU"/>
        </w:rPr>
        <w:t>коштів</w:t>
      </w:r>
      <w:proofErr w:type="spellEnd"/>
      <w:r w:rsidRPr="00014867">
        <w:rPr>
          <w:sz w:val="28"/>
          <w:lang w:val="ru-RU"/>
        </w:rPr>
        <w:t xml:space="preserve"> </w:t>
      </w:r>
      <w:proofErr w:type="spellStart"/>
      <w:r w:rsidRPr="00014867">
        <w:rPr>
          <w:sz w:val="28"/>
          <w:lang w:val="ru-RU"/>
        </w:rPr>
        <w:t>спеціального</w:t>
      </w:r>
      <w:proofErr w:type="spellEnd"/>
      <w:r w:rsidRPr="00014867">
        <w:rPr>
          <w:sz w:val="28"/>
          <w:lang w:val="ru-RU"/>
        </w:rPr>
        <w:t xml:space="preserve"> фонду </w:t>
      </w:r>
      <w:proofErr w:type="spellStart"/>
      <w:r w:rsidRPr="00014867">
        <w:rPr>
          <w:sz w:val="28"/>
          <w:lang w:val="ru-RU"/>
        </w:rPr>
        <w:t>місцевого</w:t>
      </w:r>
      <w:proofErr w:type="spellEnd"/>
      <w:r w:rsidRPr="00014867">
        <w:rPr>
          <w:sz w:val="28"/>
          <w:lang w:val="ru-RU"/>
        </w:rPr>
        <w:t xml:space="preserve"> бюджету, </w:t>
      </w:r>
      <w:proofErr w:type="spellStart"/>
      <w:r w:rsidRPr="00014867">
        <w:rPr>
          <w:sz w:val="28"/>
          <w:lang w:val="ru-RU"/>
        </w:rPr>
        <w:t>що</w:t>
      </w:r>
      <w:proofErr w:type="spellEnd"/>
      <w:r w:rsidRPr="00014867">
        <w:rPr>
          <w:sz w:val="28"/>
          <w:lang w:val="ru-RU"/>
        </w:rPr>
        <w:t xml:space="preserve"> </w:t>
      </w:r>
      <w:proofErr w:type="spellStart"/>
      <w:r w:rsidRPr="00014867">
        <w:rPr>
          <w:sz w:val="28"/>
          <w:lang w:val="ru-RU"/>
        </w:rPr>
        <w:t>надходять</w:t>
      </w:r>
      <w:proofErr w:type="spellEnd"/>
      <w:r w:rsidRPr="00014867">
        <w:rPr>
          <w:sz w:val="28"/>
          <w:lang w:val="ru-RU"/>
        </w:rPr>
        <w:t xml:space="preserve"> у порядку </w:t>
      </w:r>
      <w:proofErr w:type="spellStart"/>
      <w:r w:rsidRPr="00014867">
        <w:rPr>
          <w:sz w:val="28"/>
          <w:lang w:val="ru-RU"/>
        </w:rPr>
        <w:t>відшкодування</w:t>
      </w:r>
      <w:proofErr w:type="spellEnd"/>
      <w:r w:rsidRPr="00014867">
        <w:rPr>
          <w:sz w:val="28"/>
          <w:lang w:val="ru-RU"/>
        </w:rPr>
        <w:t xml:space="preserve"> </w:t>
      </w:r>
      <w:proofErr w:type="spellStart"/>
      <w:r w:rsidRPr="00014867">
        <w:rPr>
          <w:sz w:val="28"/>
          <w:lang w:val="ru-RU"/>
        </w:rPr>
        <w:t>втрат</w:t>
      </w:r>
      <w:proofErr w:type="spellEnd"/>
      <w:r w:rsidRPr="00014867">
        <w:rPr>
          <w:sz w:val="28"/>
          <w:lang w:val="ru-RU"/>
        </w:rPr>
        <w:t xml:space="preserve"> </w:t>
      </w:r>
      <w:proofErr w:type="spellStart"/>
      <w:r w:rsidRPr="00014867">
        <w:rPr>
          <w:sz w:val="28"/>
          <w:lang w:val="ru-RU"/>
        </w:rPr>
        <w:t>сільськогосподарського</w:t>
      </w:r>
      <w:proofErr w:type="spellEnd"/>
      <w:r w:rsidRPr="00014867">
        <w:rPr>
          <w:sz w:val="28"/>
          <w:lang w:val="ru-RU"/>
        </w:rPr>
        <w:t xml:space="preserve"> та </w:t>
      </w:r>
      <w:proofErr w:type="spellStart"/>
      <w:r w:rsidRPr="00014867">
        <w:rPr>
          <w:sz w:val="28"/>
          <w:lang w:val="ru-RU"/>
        </w:rPr>
        <w:t>лісогосподарського</w:t>
      </w:r>
      <w:proofErr w:type="spellEnd"/>
      <w:r w:rsidRPr="00014867">
        <w:rPr>
          <w:sz w:val="28"/>
          <w:lang w:val="ru-RU"/>
        </w:rPr>
        <w:t xml:space="preserve"> </w:t>
      </w:r>
      <w:proofErr w:type="spellStart"/>
      <w:r w:rsidRPr="00014867">
        <w:rPr>
          <w:sz w:val="28"/>
          <w:lang w:val="ru-RU"/>
        </w:rPr>
        <w:t>виробництва</w:t>
      </w:r>
      <w:proofErr w:type="spellEnd"/>
      <w:r w:rsidRPr="00014867">
        <w:rPr>
          <w:sz w:val="28"/>
          <w:lang w:val="ru-RU"/>
        </w:rPr>
        <w:t xml:space="preserve">,  </w:t>
      </w:r>
      <w:proofErr w:type="spellStart"/>
      <w:r w:rsidRPr="00014867">
        <w:rPr>
          <w:sz w:val="28"/>
          <w:lang w:val="ru-RU"/>
        </w:rPr>
        <w:t>коштів</w:t>
      </w:r>
      <w:proofErr w:type="spellEnd"/>
      <w:r w:rsidRPr="00014867">
        <w:rPr>
          <w:sz w:val="28"/>
          <w:lang w:val="ru-RU"/>
        </w:rPr>
        <w:t xml:space="preserve"> </w:t>
      </w:r>
      <w:proofErr w:type="spellStart"/>
      <w:r w:rsidRPr="00014867">
        <w:rPr>
          <w:sz w:val="28"/>
          <w:lang w:val="ru-RU"/>
        </w:rPr>
        <w:t>юридичних</w:t>
      </w:r>
      <w:proofErr w:type="spellEnd"/>
      <w:r w:rsidRPr="00014867">
        <w:rPr>
          <w:sz w:val="28"/>
          <w:lang w:val="ru-RU"/>
        </w:rPr>
        <w:t xml:space="preserve"> та </w:t>
      </w:r>
      <w:proofErr w:type="spellStart"/>
      <w:r w:rsidRPr="00014867">
        <w:rPr>
          <w:sz w:val="28"/>
          <w:lang w:val="ru-RU"/>
        </w:rPr>
        <w:t>фізичних</w:t>
      </w:r>
      <w:proofErr w:type="spellEnd"/>
      <w:r w:rsidRPr="00014867">
        <w:rPr>
          <w:sz w:val="28"/>
          <w:lang w:val="ru-RU"/>
        </w:rPr>
        <w:t xml:space="preserve"> </w:t>
      </w:r>
      <w:proofErr w:type="spellStart"/>
      <w:r w:rsidRPr="00014867">
        <w:rPr>
          <w:sz w:val="28"/>
          <w:lang w:val="ru-RU"/>
        </w:rPr>
        <w:t>осіб</w:t>
      </w:r>
      <w:proofErr w:type="spellEnd"/>
      <w:r w:rsidRPr="00014867">
        <w:rPr>
          <w:sz w:val="28"/>
          <w:lang w:val="ru-RU"/>
        </w:rPr>
        <w:t xml:space="preserve"> та </w:t>
      </w:r>
      <w:proofErr w:type="spellStart"/>
      <w:r w:rsidRPr="00014867">
        <w:rPr>
          <w:sz w:val="28"/>
          <w:lang w:val="ru-RU"/>
        </w:rPr>
        <w:t>інших</w:t>
      </w:r>
      <w:proofErr w:type="spellEnd"/>
      <w:r w:rsidRPr="00014867">
        <w:rPr>
          <w:sz w:val="28"/>
          <w:lang w:val="ru-RU"/>
        </w:rPr>
        <w:t xml:space="preserve"> </w:t>
      </w:r>
      <w:proofErr w:type="spellStart"/>
      <w:r w:rsidRPr="00014867">
        <w:rPr>
          <w:sz w:val="28"/>
          <w:lang w:val="ru-RU"/>
        </w:rPr>
        <w:t>джерел</w:t>
      </w:r>
      <w:proofErr w:type="spellEnd"/>
      <w:r w:rsidRPr="00014867">
        <w:rPr>
          <w:sz w:val="28"/>
          <w:lang w:val="ru-RU"/>
        </w:rPr>
        <w:t xml:space="preserve">, </w:t>
      </w:r>
      <w:proofErr w:type="spellStart"/>
      <w:r w:rsidRPr="00014867">
        <w:rPr>
          <w:sz w:val="28"/>
          <w:lang w:val="ru-RU"/>
        </w:rPr>
        <w:t>які</w:t>
      </w:r>
      <w:proofErr w:type="spellEnd"/>
      <w:r w:rsidRPr="00014867">
        <w:rPr>
          <w:sz w:val="28"/>
          <w:lang w:val="ru-RU"/>
        </w:rPr>
        <w:t xml:space="preserve"> не </w:t>
      </w:r>
      <w:proofErr w:type="spellStart"/>
      <w:r w:rsidRPr="00014867">
        <w:rPr>
          <w:sz w:val="28"/>
          <w:lang w:val="ru-RU"/>
        </w:rPr>
        <w:t>заборонені</w:t>
      </w:r>
      <w:proofErr w:type="spellEnd"/>
      <w:r w:rsidRPr="00014867">
        <w:rPr>
          <w:sz w:val="28"/>
          <w:lang w:val="ru-RU"/>
        </w:rPr>
        <w:t xml:space="preserve"> </w:t>
      </w:r>
      <w:proofErr w:type="spellStart"/>
      <w:r w:rsidRPr="00014867">
        <w:rPr>
          <w:sz w:val="28"/>
          <w:lang w:val="ru-RU"/>
        </w:rPr>
        <w:t>чинним</w:t>
      </w:r>
      <w:proofErr w:type="spellEnd"/>
      <w:r w:rsidRPr="00014867">
        <w:rPr>
          <w:sz w:val="28"/>
          <w:lang w:val="ru-RU"/>
        </w:rPr>
        <w:t xml:space="preserve"> </w:t>
      </w:r>
      <w:proofErr w:type="spellStart"/>
      <w:r w:rsidRPr="00014867">
        <w:rPr>
          <w:sz w:val="28"/>
          <w:lang w:val="ru-RU"/>
        </w:rPr>
        <w:t>законодавством</w:t>
      </w:r>
      <w:proofErr w:type="spellEnd"/>
      <w:r w:rsidRPr="00014867">
        <w:rPr>
          <w:sz w:val="28"/>
          <w:lang w:val="ru-RU"/>
        </w:rPr>
        <w:t>.</w:t>
      </w:r>
      <w:proofErr w:type="gramEnd"/>
      <w:r w:rsidRPr="00014867">
        <w:rPr>
          <w:sz w:val="28"/>
          <w:lang w:val="ru-RU"/>
        </w:rPr>
        <w:t xml:space="preserve"> </w:t>
      </w:r>
      <w:proofErr w:type="spellStart"/>
      <w:r w:rsidRPr="00014867">
        <w:rPr>
          <w:sz w:val="28"/>
          <w:lang w:val="ru-RU"/>
        </w:rPr>
        <w:t>Ресурсне</w:t>
      </w:r>
      <w:proofErr w:type="spellEnd"/>
      <w:r w:rsidRPr="00014867">
        <w:rPr>
          <w:sz w:val="28"/>
          <w:lang w:val="ru-RU"/>
        </w:rPr>
        <w:t xml:space="preserve"> </w:t>
      </w:r>
      <w:proofErr w:type="spellStart"/>
      <w:r w:rsidRPr="00014867">
        <w:rPr>
          <w:sz w:val="28"/>
          <w:lang w:val="ru-RU"/>
        </w:rPr>
        <w:t>забезпечення</w:t>
      </w:r>
      <w:proofErr w:type="spellEnd"/>
      <w:r w:rsidRPr="00014867">
        <w:rPr>
          <w:sz w:val="28"/>
          <w:lang w:val="ru-RU"/>
        </w:rPr>
        <w:t xml:space="preserve"> </w:t>
      </w:r>
      <w:proofErr w:type="spellStart"/>
      <w:r w:rsidRPr="00014867">
        <w:rPr>
          <w:sz w:val="28"/>
          <w:lang w:val="ru-RU"/>
        </w:rPr>
        <w:t>Програми</w:t>
      </w:r>
      <w:proofErr w:type="spellEnd"/>
      <w:r w:rsidRPr="00014867">
        <w:rPr>
          <w:sz w:val="28"/>
          <w:lang w:val="ru-RU"/>
        </w:rPr>
        <w:t xml:space="preserve"> наведено у </w:t>
      </w:r>
      <w:proofErr w:type="spellStart"/>
      <w:r w:rsidRPr="00014867">
        <w:rPr>
          <w:sz w:val="28"/>
          <w:lang w:val="ru-RU"/>
        </w:rPr>
        <w:t>таблиці</w:t>
      </w:r>
      <w:proofErr w:type="spellEnd"/>
      <w:r w:rsidRPr="00014867">
        <w:rPr>
          <w:sz w:val="28"/>
          <w:lang w:val="ru-RU"/>
        </w:rPr>
        <w:t xml:space="preserve"> 1.</w:t>
      </w:r>
    </w:p>
    <w:p w:rsidR="00014867" w:rsidRDefault="00014867" w:rsidP="00014867">
      <w:pPr>
        <w:ind w:firstLine="567"/>
        <w:jc w:val="both"/>
        <w:rPr>
          <w:sz w:val="28"/>
          <w:lang w:val="ru-RU"/>
        </w:rPr>
      </w:pPr>
    </w:p>
    <w:p w:rsidR="00014867" w:rsidRDefault="00014867" w:rsidP="00014867">
      <w:pPr>
        <w:ind w:firstLine="567"/>
        <w:jc w:val="both"/>
        <w:rPr>
          <w:sz w:val="28"/>
          <w:lang w:val="ru-RU"/>
        </w:rPr>
      </w:pPr>
    </w:p>
    <w:p w:rsidR="00014867" w:rsidRDefault="00014867" w:rsidP="00014867">
      <w:pPr>
        <w:ind w:firstLine="567"/>
        <w:jc w:val="both"/>
        <w:rPr>
          <w:sz w:val="28"/>
          <w:lang w:val="ru-RU"/>
        </w:rPr>
      </w:pPr>
    </w:p>
    <w:p w:rsidR="00014867" w:rsidRDefault="00014867" w:rsidP="00014867">
      <w:pPr>
        <w:ind w:firstLine="567"/>
        <w:jc w:val="both"/>
        <w:rPr>
          <w:sz w:val="28"/>
          <w:lang w:val="ru-RU"/>
        </w:rPr>
      </w:pPr>
    </w:p>
    <w:p w:rsidR="00014867" w:rsidRDefault="00014867" w:rsidP="00014867">
      <w:pPr>
        <w:ind w:firstLine="567"/>
        <w:jc w:val="both"/>
        <w:rPr>
          <w:sz w:val="28"/>
          <w:lang w:val="ru-RU"/>
        </w:rPr>
      </w:pPr>
    </w:p>
    <w:p w:rsidR="00014867" w:rsidRPr="00014867" w:rsidRDefault="00014867" w:rsidP="00014867">
      <w:pPr>
        <w:jc w:val="right"/>
        <w:rPr>
          <w:sz w:val="28"/>
        </w:rPr>
      </w:pPr>
      <w:r w:rsidRPr="00014867">
        <w:rPr>
          <w:sz w:val="28"/>
        </w:rPr>
        <w:lastRenderedPageBreak/>
        <w:t xml:space="preserve">Додаток </w:t>
      </w:r>
    </w:p>
    <w:p w:rsidR="00014867" w:rsidRPr="00014867" w:rsidRDefault="00014867" w:rsidP="00014867">
      <w:pPr>
        <w:jc w:val="right"/>
        <w:rPr>
          <w:sz w:val="28"/>
        </w:rPr>
      </w:pPr>
      <w:r w:rsidRPr="00014867">
        <w:rPr>
          <w:sz w:val="28"/>
        </w:rPr>
        <w:t>до рішення селищної ради</w:t>
      </w:r>
    </w:p>
    <w:p w:rsidR="00014867" w:rsidRPr="00014867" w:rsidRDefault="00014867" w:rsidP="00014867">
      <w:pPr>
        <w:jc w:val="right"/>
        <w:rPr>
          <w:sz w:val="28"/>
        </w:rPr>
      </w:pPr>
      <w:r w:rsidRPr="00014867">
        <w:rPr>
          <w:sz w:val="28"/>
        </w:rPr>
        <w:t>від ________ .2020 року № ___</w:t>
      </w:r>
    </w:p>
    <w:p w:rsidR="00014867" w:rsidRDefault="00014867" w:rsidP="00014867">
      <w:pPr>
        <w:ind w:firstLine="567"/>
        <w:jc w:val="both"/>
        <w:rPr>
          <w:sz w:val="28"/>
          <w:lang w:val="ru-RU"/>
        </w:rPr>
      </w:pPr>
    </w:p>
    <w:p w:rsidR="00F64F4F" w:rsidRDefault="00F64F4F" w:rsidP="00014867">
      <w:pPr>
        <w:ind w:firstLine="567"/>
        <w:jc w:val="both"/>
        <w:rPr>
          <w:sz w:val="28"/>
          <w:lang w:val="ru-RU"/>
        </w:rPr>
      </w:pPr>
    </w:p>
    <w:p w:rsidR="00014867" w:rsidRPr="00014867" w:rsidRDefault="00014867" w:rsidP="00014867">
      <w:pPr>
        <w:ind w:firstLine="567"/>
        <w:jc w:val="center"/>
        <w:rPr>
          <w:b/>
          <w:sz w:val="28"/>
          <w:lang w:val="ru-RU"/>
        </w:rPr>
      </w:pPr>
      <w:proofErr w:type="spellStart"/>
      <w:r w:rsidRPr="00014867">
        <w:rPr>
          <w:b/>
          <w:sz w:val="28"/>
          <w:lang w:val="ru-RU"/>
        </w:rPr>
        <w:t>Напрями</w:t>
      </w:r>
      <w:proofErr w:type="spellEnd"/>
      <w:r w:rsidRPr="00014867">
        <w:rPr>
          <w:b/>
          <w:sz w:val="28"/>
          <w:lang w:val="ru-RU"/>
        </w:rPr>
        <w:t xml:space="preserve"> </w:t>
      </w:r>
      <w:proofErr w:type="spellStart"/>
      <w:r w:rsidRPr="00014867">
        <w:rPr>
          <w:b/>
          <w:sz w:val="28"/>
          <w:lang w:val="ru-RU"/>
        </w:rPr>
        <w:t>діяльності</w:t>
      </w:r>
      <w:proofErr w:type="spellEnd"/>
      <w:r w:rsidRPr="00014867">
        <w:rPr>
          <w:b/>
          <w:sz w:val="28"/>
          <w:lang w:val="ru-RU"/>
        </w:rPr>
        <w:t xml:space="preserve"> та заходи </w:t>
      </w:r>
      <w:proofErr w:type="spellStart"/>
      <w:r w:rsidRPr="00014867">
        <w:rPr>
          <w:b/>
          <w:sz w:val="28"/>
          <w:lang w:val="ru-RU"/>
        </w:rPr>
        <w:t>Програми</w:t>
      </w:r>
      <w:proofErr w:type="spellEnd"/>
      <w:r w:rsidRPr="00014867">
        <w:rPr>
          <w:b/>
          <w:sz w:val="28"/>
          <w:lang w:val="ru-RU"/>
        </w:rPr>
        <w:t xml:space="preserve"> </w:t>
      </w:r>
      <w:proofErr w:type="spellStart"/>
      <w:r w:rsidRPr="00014867">
        <w:rPr>
          <w:b/>
          <w:sz w:val="28"/>
          <w:lang w:val="ru-RU"/>
        </w:rPr>
        <w:t>розвитку</w:t>
      </w:r>
      <w:proofErr w:type="spellEnd"/>
      <w:r w:rsidRPr="00014867">
        <w:rPr>
          <w:b/>
          <w:sz w:val="28"/>
          <w:lang w:val="ru-RU"/>
        </w:rPr>
        <w:t xml:space="preserve"> </w:t>
      </w:r>
      <w:proofErr w:type="spellStart"/>
      <w:r w:rsidRPr="00014867">
        <w:rPr>
          <w:b/>
          <w:sz w:val="28"/>
          <w:lang w:val="ru-RU"/>
        </w:rPr>
        <w:t>земельних</w:t>
      </w:r>
      <w:proofErr w:type="spellEnd"/>
      <w:r w:rsidRPr="00014867">
        <w:rPr>
          <w:b/>
          <w:sz w:val="28"/>
          <w:lang w:val="ru-RU"/>
        </w:rPr>
        <w:t xml:space="preserve"> </w:t>
      </w:r>
      <w:proofErr w:type="spellStart"/>
      <w:r w:rsidRPr="00014867">
        <w:rPr>
          <w:b/>
          <w:sz w:val="28"/>
          <w:lang w:val="ru-RU"/>
        </w:rPr>
        <w:t>відносин</w:t>
      </w:r>
      <w:proofErr w:type="spellEnd"/>
      <w:r w:rsidRPr="00014867">
        <w:rPr>
          <w:b/>
          <w:sz w:val="28"/>
          <w:lang w:val="ru-RU"/>
        </w:rPr>
        <w:t xml:space="preserve"> на </w:t>
      </w:r>
      <w:proofErr w:type="spellStart"/>
      <w:r w:rsidRPr="00014867">
        <w:rPr>
          <w:b/>
          <w:sz w:val="28"/>
          <w:lang w:val="ru-RU"/>
        </w:rPr>
        <w:t>території</w:t>
      </w:r>
      <w:proofErr w:type="spellEnd"/>
    </w:p>
    <w:p w:rsidR="00014867" w:rsidRPr="00014867" w:rsidRDefault="00014867" w:rsidP="00014867">
      <w:pPr>
        <w:ind w:firstLine="567"/>
        <w:jc w:val="center"/>
        <w:rPr>
          <w:b/>
          <w:sz w:val="28"/>
          <w:lang w:val="ru-RU"/>
        </w:rPr>
      </w:pPr>
      <w:proofErr w:type="spellStart"/>
      <w:r w:rsidRPr="00014867">
        <w:rPr>
          <w:b/>
          <w:sz w:val="28"/>
          <w:lang w:val="ru-RU"/>
        </w:rPr>
        <w:t>Арбузинської</w:t>
      </w:r>
      <w:proofErr w:type="spellEnd"/>
      <w:r w:rsidRPr="00014867">
        <w:rPr>
          <w:b/>
          <w:sz w:val="28"/>
          <w:lang w:val="ru-RU"/>
        </w:rPr>
        <w:t xml:space="preserve"> </w:t>
      </w:r>
      <w:proofErr w:type="spellStart"/>
      <w:r w:rsidRPr="00014867">
        <w:rPr>
          <w:b/>
          <w:sz w:val="28"/>
          <w:lang w:val="ru-RU"/>
        </w:rPr>
        <w:t>селищної</w:t>
      </w:r>
      <w:proofErr w:type="spellEnd"/>
      <w:r w:rsidRPr="00014867">
        <w:rPr>
          <w:b/>
          <w:sz w:val="28"/>
          <w:lang w:val="ru-RU"/>
        </w:rPr>
        <w:t xml:space="preserve"> ради на 2020-2021роки</w:t>
      </w:r>
    </w:p>
    <w:p w:rsidR="00014867" w:rsidRDefault="00014867" w:rsidP="00014867">
      <w:pPr>
        <w:ind w:firstLine="567"/>
        <w:jc w:val="both"/>
        <w:rPr>
          <w:sz w:val="28"/>
          <w:lang w:val="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418"/>
        <w:gridCol w:w="1276"/>
        <w:gridCol w:w="895"/>
        <w:gridCol w:w="1318"/>
        <w:gridCol w:w="1419"/>
        <w:gridCol w:w="1252"/>
        <w:gridCol w:w="1318"/>
      </w:tblGrid>
      <w:tr w:rsidR="00014867" w:rsidRPr="00737141" w:rsidTr="00F64F4F">
        <w:tc>
          <w:tcPr>
            <w:tcW w:w="567" w:type="dxa"/>
          </w:tcPr>
          <w:p w:rsidR="00014867" w:rsidRPr="00F64F4F" w:rsidRDefault="00014867" w:rsidP="00355B60">
            <w:pPr>
              <w:pStyle w:val="a6"/>
              <w:jc w:val="both"/>
              <w:rPr>
                <w:sz w:val="20"/>
                <w:szCs w:val="20"/>
                <w:lang w:val="uk-UA"/>
              </w:rPr>
            </w:pPr>
            <w:r w:rsidRPr="00F64F4F">
              <w:rPr>
                <w:sz w:val="20"/>
                <w:szCs w:val="20"/>
                <w:lang w:val="uk-UA"/>
              </w:rPr>
              <w:t>№ з/п</w:t>
            </w:r>
          </w:p>
        </w:tc>
        <w:tc>
          <w:tcPr>
            <w:tcW w:w="1418" w:type="dxa"/>
          </w:tcPr>
          <w:p w:rsidR="00014867" w:rsidRPr="00F64F4F" w:rsidRDefault="00014867" w:rsidP="00355B60">
            <w:pPr>
              <w:pStyle w:val="a6"/>
              <w:jc w:val="center"/>
              <w:rPr>
                <w:sz w:val="20"/>
                <w:szCs w:val="20"/>
                <w:lang w:val="uk-UA"/>
              </w:rPr>
            </w:pPr>
            <w:r w:rsidRPr="00F64F4F">
              <w:rPr>
                <w:sz w:val="20"/>
                <w:szCs w:val="20"/>
                <w:lang w:val="uk-UA"/>
              </w:rPr>
              <w:t>Назва напряму діяльності (пріоритетні завдання)</w:t>
            </w:r>
          </w:p>
        </w:tc>
        <w:tc>
          <w:tcPr>
            <w:tcW w:w="1276" w:type="dxa"/>
          </w:tcPr>
          <w:p w:rsidR="00014867" w:rsidRPr="00F64F4F" w:rsidRDefault="00014867" w:rsidP="00355B60">
            <w:pPr>
              <w:pStyle w:val="a6"/>
              <w:jc w:val="center"/>
              <w:rPr>
                <w:sz w:val="20"/>
                <w:szCs w:val="20"/>
                <w:lang w:val="uk-UA"/>
              </w:rPr>
            </w:pPr>
            <w:r w:rsidRPr="00F64F4F">
              <w:rPr>
                <w:sz w:val="20"/>
                <w:szCs w:val="20"/>
                <w:lang w:val="uk-UA"/>
              </w:rPr>
              <w:t>Перелік заходів Програми</w:t>
            </w:r>
          </w:p>
        </w:tc>
        <w:tc>
          <w:tcPr>
            <w:tcW w:w="895" w:type="dxa"/>
          </w:tcPr>
          <w:p w:rsidR="00014867" w:rsidRPr="00F64F4F" w:rsidRDefault="00014867" w:rsidP="00355B60">
            <w:pPr>
              <w:pStyle w:val="a6"/>
              <w:jc w:val="center"/>
              <w:rPr>
                <w:sz w:val="20"/>
                <w:szCs w:val="20"/>
                <w:lang w:val="uk-UA"/>
              </w:rPr>
            </w:pPr>
            <w:r w:rsidRPr="00F64F4F">
              <w:rPr>
                <w:sz w:val="20"/>
                <w:szCs w:val="20"/>
                <w:lang w:val="uk-UA"/>
              </w:rPr>
              <w:t>Термін виконання заходу</w:t>
            </w:r>
          </w:p>
        </w:tc>
        <w:tc>
          <w:tcPr>
            <w:tcW w:w="1318" w:type="dxa"/>
          </w:tcPr>
          <w:p w:rsidR="00014867" w:rsidRPr="00F64F4F" w:rsidRDefault="00014867" w:rsidP="00355B60">
            <w:pPr>
              <w:pStyle w:val="a6"/>
              <w:jc w:val="center"/>
              <w:rPr>
                <w:sz w:val="20"/>
                <w:szCs w:val="20"/>
                <w:lang w:val="uk-UA"/>
              </w:rPr>
            </w:pPr>
            <w:r w:rsidRPr="00F64F4F">
              <w:rPr>
                <w:sz w:val="20"/>
                <w:szCs w:val="20"/>
                <w:lang w:val="uk-UA"/>
              </w:rPr>
              <w:t>Виконавці</w:t>
            </w:r>
          </w:p>
        </w:tc>
        <w:tc>
          <w:tcPr>
            <w:tcW w:w="1419" w:type="dxa"/>
          </w:tcPr>
          <w:p w:rsidR="00014867" w:rsidRPr="00F64F4F" w:rsidRDefault="00014867" w:rsidP="00355B60">
            <w:pPr>
              <w:pStyle w:val="a6"/>
              <w:jc w:val="center"/>
              <w:rPr>
                <w:sz w:val="20"/>
                <w:szCs w:val="20"/>
                <w:lang w:val="uk-UA"/>
              </w:rPr>
            </w:pPr>
            <w:r w:rsidRPr="00F64F4F">
              <w:rPr>
                <w:sz w:val="20"/>
                <w:szCs w:val="20"/>
                <w:lang w:val="uk-UA"/>
              </w:rPr>
              <w:t>Джерела фінансування</w:t>
            </w:r>
          </w:p>
        </w:tc>
        <w:tc>
          <w:tcPr>
            <w:tcW w:w="1252" w:type="dxa"/>
          </w:tcPr>
          <w:p w:rsidR="00014867" w:rsidRPr="00F64F4F" w:rsidRDefault="00014867" w:rsidP="00F64F4F">
            <w:pPr>
              <w:pStyle w:val="a6"/>
              <w:jc w:val="center"/>
              <w:rPr>
                <w:sz w:val="20"/>
                <w:szCs w:val="20"/>
                <w:lang w:val="uk-UA"/>
              </w:rPr>
            </w:pPr>
            <w:r w:rsidRPr="00F64F4F">
              <w:rPr>
                <w:sz w:val="20"/>
                <w:szCs w:val="20"/>
                <w:lang w:val="uk-UA"/>
              </w:rPr>
              <w:t>Обсяги фінансування (вартість)</w:t>
            </w:r>
            <w:r w:rsidR="00F64F4F" w:rsidRPr="00F64F4F">
              <w:rPr>
                <w:sz w:val="20"/>
                <w:szCs w:val="20"/>
                <w:lang w:val="uk-UA"/>
              </w:rPr>
              <w:t>,</w:t>
            </w:r>
            <w:r w:rsidRPr="00F64F4F">
              <w:rPr>
                <w:sz w:val="20"/>
                <w:szCs w:val="20"/>
                <w:lang w:val="uk-UA"/>
              </w:rPr>
              <w:t xml:space="preserve"> тис. грн.</w:t>
            </w:r>
          </w:p>
        </w:tc>
        <w:tc>
          <w:tcPr>
            <w:tcW w:w="1318" w:type="dxa"/>
          </w:tcPr>
          <w:p w:rsidR="00014867" w:rsidRPr="00F64F4F" w:rsidRDefault="00014867" w:rsidP="00355B60">
            <w:pPr>
              <w:pStyle w:val="a6"/>
              <w:jc w:val="center"/>
              <w:rPr>
                <w:sz w:val="20"/>
                <w:szCs w:val="20"/>
                <w:lang w:val="uk-UA"/>
              </w:rPr>
            </w:pPr>
            <w:r w:rsidRPr="00F64F4F">
              <w:rPr>
                <w:sz w:val="20"/>
                <w:szCs w:val="20"/>
                <w:lang w:val="uk-UA"/>
              </w:rPr>
              <w:t>Очікуваний результат</w:t>
            </w:r>
          </w:p>
        </w:tc>
      </w:tr>
      <w:tr w:rsidR="00014867" w:rsidRPr="00737141" w:rsidTr="00F64F4F">
        <w:tc>
          <w:tcPr>
            <w:tcW w:w="567" w:type="dxa"/>
          </w:tcPr>
          <w:p w:rsidR="00014867" w:rsidRPr="00F64F4F" w:rsidRDefault="00014867" w:rsidP="00355B60">
            <w:pPr>
              <w:pStyle w:val="a6"/>
              <w:jc w:val="center"/>
              <w:rPr>
                <w:sz w:val="20"/>
                <w:szCs w:val="20"/>
                <w:lang w:val="uk-UA"/>
              </w:rPr>
            </w:pPr>
            <w:r w:rsidRPr="00F64F4F">
              <w:rPr>
                <w:sz w:val="20"/>
                <w:szCs w:val="20"/>
                <w:lang w:val="uk-UA"/>
              </w:rPr>
              <w:t>1</w:t>
            </w:r>
          </w:p>
        </w:tc>
        <w:tc>
          <w:tcPr>
            <w:tcW w:w="1418" w:type="dxa"/>
          </w:tcPr>
          <w:p w:rsidR="00014867" w:rsidRPr="00F64F4F" w:rsidRDefault="00014867" w:rsidP="00355B60">
            <w:pPr>
              <w:pStyle w:val="a6"/>
              <w:jc w:val="center"/>
              <w:rPr>
                <w:sz w:val="20"/>
                <w:szCs w:val="20"/>
                <w:lang w:val="uk-UA"/>
              </w:rPr>
            </w:pPr>
            <w:r w:rsidRPr="00F64F4F">
              <w:rPr>
                <w:sz w:val="20"/>
                <w:szCs w:val="20"/>
                <w:lang w:val="uk-UA"/>
              </w:rPr>
              <w:t>2</w:t>
            </w:r>
          </w:p>
        </w:tc>
        <w:tc>
          <w:tcPr>
            <w:tcW w:w="1276" w:type="dxa"/>
          </w:tcPr>
          <w:p w:rsidR="00014867" w:rsidRPr="00F64F4F" w:rsidRDefault="00014867" w:rsidP="00355B60">
            <w:pPr>
              <w:pStyle w:val="a6"/>
              <w:jc w:val="center"/>
              <w:rPr>
                <w:sz w:val="20"/>
                <w:szCs w:val="20"/>
                <w:lang w:val="uk-UA"/>
              </w:rPr>
            </w:pPr>
            <w:r w:rsidRPr="00F64F4F">
              <w:rPr>
                <w:sz w:val="20"/>
                <w:szCs w:val="20"/>
                <w:lang w:val="uk-UA"/>
              </w:rPr>
              <w:t>3</w:t>
            </w:r>
          </w:p>
        </w:tc>
        <w:tc>
          <w:tcPr>
            <w:tcW w:w="895" w:type="dxa"/>
          </w:tcPr>
          <w:p w:rsidR="00014867" w:rsidRPr="00F64F4F" w:rsidRDefault="00014867" w:rsidP="00355B60">
            <w:pPr>
              <w:pStyle w:val="a6"/>
              <w:jc w:val="center"/>
              <w:rPr>
                <w:sz w:val="20"/>
                <w:szCs w:val="20"/>
                <w:lang w:val="uk-UA"/>
              </w:rPr>
            </w:pPr>
            <w:r w:rsidRPr="00F64F4F">
              <w:rPr>
                <w:sz w:val="20"/>
                <w:szCs w:val="20"/>
                <w:lang w:val="uk-UA"/>
              </w:rPr>
              <w:t>4</w:t>
            </w:r>
          </w:p>
        </w:tc>
        <w:tc>
          <w:tcPr>
            <w:tcW w:w="1318" w:type="dxa"/>
          </w:tcPr>
          <w:p w:rsidR="00014867" w:rsidRPr="00F64F4F" w:rsidRDefault="00014867" w:rsidP="00355B60">
            <w:pPr>
              <w:pStyle w:val="a6"/>
              <w:jc w:val="center"/>
              <w:rPr>
                <w:sz w:val="20"/>
                <w:szCs w:val="20"/>
                <w:lang w:val="uk-UA"/>
              </w:rPr>
            </w:pPr>
            <w:r w:rsidRPr="00F64F4F">
              <w:rPr>
                <w:sz w:val="20"/>
                <w:szCs w:val="20"/>
                <w:lang w:val="uk-UA"/>
              </w:rPr>
              <w:t>5</w:t>
            </w:r>
          </w:p>
        </w:tc>
        <w:tc>
          <w:tcPr>
            <w:tcW w:w="1419" w:type="dxa"/>
          </w:tcPr>
          <w:p w:rsidR="00014867" w:rsidRPr="00F64F4F" w:rsidRDefault="00014867" w:rsidP="00355B60">
            <w:pPr>
              <w:pStyle w:val="a6"/>
              <w:jc w:val="center"/>
              <w:rPr>
                <w:sz w:val="20"/>
                <w:szCs w:val="20"/>
                <w:lang w:val="uk-UA"/>
              </w:rPr>
            </w:pPr>
            <w:r w:rsidRPr="00F64F4F">
              <w:rPr>
                <w:sz w:val="20"/>
                <w:szCs w:val="20"/>
                <w:lang w:val="uk-UA"/>
              </w:rPr>
              <w:t>6</w:t>
            </w:r>
          </w:p>
        </w:tc>
        <w:tc>
          <w:tcPr>
            <w:tcW w:w="1252" w:type="dxa"/>
          </w:tcPr>
          <w:p w:rsidR="00014867" w:rsidRPr="00F64F4F" w:rsidRDefault="00014867" w:rsidP="00355B60">
            <w:pPr>
              <w:pStyle w:val="a6"/>
              <w:jc w:val="center"/>
              <w:rPr>
                <w:sz w:val="20"/>
                <w:szCs w:val="20"/>
                <w:lang w:val="uk-UA"/>
              </w:rPr>
            </w:pPr>
            <w:r w:rsidRPr="00F64F4F">
              <w:rPr>
                <w:sz w:val="20"/>
                <w:szCs w:val="20"/>
                <w:lang w:val="uk-UA"/>
              </w:rPr>
              <w:t>7</w:t>
            </w:r>
          </w:p>
        </w:tc>
        <w:tc>
          <w:tcPr>
            <w:tcW w:w="1318" w:type="dxa"/>
          </w:tcPr>
          <w:p w:rsidR="00014867" w:rsidRPr="00F64F4F" w:rsidRDefault="00014867" w:rsidP="00355B60">
            <w:pPr>
              <w:pStyle w:val="a6"/>
              <w:jc w:val="center"/>
              <w:rPr>
                <w:sz w:val="20"/>
                <w:szCs w:val="20"/>
                <w:lang w:val="uk-UA"/>
              </w:rPr>
            </w:pPr>
            <w:r w:rsidRPr="00F64F4F">
              <w:rPr>
                <w:sz w:val="20"/>
                <w:szCs w:val="20"/>
                <w:lang w:val="uk-UA"/>
              </w:rPr>
              <w:t>8</w:t>
            </w:r>
          </w:p>
        </w:tc>
      </w:tr>
      <w:tr w:rsidR="00014867" w:rsidRPr="00737141" w:rsidTr="00F64F4F">
        <w:tc>
          <w:tcPr>
            <w:tcW w:w="567" w:type="dxa"/>
          </w:tcPr>
          <w:p w:rsidR="00014867" w:rsidRPr="00F64F4F" w:rsidRDefault="00014867" w:rsidP="00355B60">
            <w:pPr>
              <w:pStyle w:val="a6"/>
              <w:jc w:val="center"/>
              <w:rPr>
                <w:sz w:val="20"/>
                <w:szCs w:val="20"/>
                <w:lang w:val="uk-UA"/>
              </w:rPr>
            </w:pPr>
            <w:r w:rsidRPr="00F64F4F">
              <w:rPr>
                <w:sz w:val="20"/>
                <w:szCs w:val="20"/>
                <w:lang w:val="uk-UA"/>
              </w:rPr>
              <w:t>1</w:t>
            </w:r>
          </w:p>
        </w:tc>
        <w:tc>
          <w:tcPr>
            <w:tcW w:w="1418" w:type="dxa"/>
          </w:tcPr>
          <w:p w:rsidR="00014867" w:rsidRPr="00F64F4F" w:rsidRDefault="00014867" w:rsidP="00355B60">
            <w:pPr>
              <w:pStyle w:val="a6"/>
              <w:jc w:val="both"/>
              <w:rPr>
                <w:sz w:val="20"/>
                <w:szCs w:val="20"/>
                <w:lang w:val="uk-UA"/>
              </w:rPr>
            </w:pPr>
            <w:r w:rsidRPr="00F64F4F">
              <w:rPr>
                <w:sz w:val="20"/>
                <w:szCs w:val="20"/>
                <w:lang w:val="uk-UA"/>
              </w:rPr>
              <w:t>Інвентаризація земельних ділянок</w:t>
            </w:r>
          </w:p>
        </w:tc>
        <w:tc>
          <w:tcPr>
            <w:tcW w:w="1276" w:type="dxa"/>
          </w:tcPr>
          <w:p w:rsidR="00014867" w:rsidRPr="00F64F4F" w:rsidRDefault="00014867" w:rsidP="00355B60">
            <w:pPr>
              <w:pStyle w:val="a6"/>
              <w:jc w:val="both"/>
              <w:rPr>
                <w:sz w:val="20"/>
                <w:szCs w:val="20"/>
                <w:lang w:val="uk-UA"/>
              </w:rPr>
            </w:pPr>
            <w:r w:rsidRPr="00F64F4F">
              <w:rPr>
                <w:sz w:val="20"/>
                <w:szCs w:val="20"/>
                <w:lang w:val="uk-UA"/>
              </w:rPr>
              <w:t>Виготовлення технічної документації щодо інвентаризації земельних ділянок</w:t>
            </w:r>
          </w:p>
        </w:tc>
        <w:tc>
          <w:tcPr>
            <w:tcW w:w="895" w:type="dxa"/>
          </w:tcPr>
          <w:p w:rsidR="00014867" w:rsidRPr="00F64F4F" w:rsidRDefault="00014867" w:rsidP="00355B60">
            <w:pPr>
              <w:pStyle w:val="a6"/>
              <w:jc w:val="both"/>
              <w:rPr>
                <w:sz w:val="20"/>
                <w:szCs w:val="20"/>
                <w:lang w:val="uk-UA"/>
              </w:rPr>
            </w:pPr>
            <w:r w:rsidRPr="00F64F4F">
              <w:rPr>
                <w:sz w:val="20"/>
                <w:szCs w:val="20"/>
                <w:lang w:val="uk-UA"/>
              </w:rPr>
              <w:t>2020-2021</w:t>
            </w:r>
          </w:p>
        </w:tc>
        <w:tc>
          <w:tcPr>
            <w:tcW w:w="1318" w:type="dxa"/>
          </w:tcPr>
          <w:p w:rsidR="00014867" w:rsidRPr="00F64F4F" w:rsidRDefault="00014867" w:rsidP="00355B60">
            <w:pPr>
              <w:pStyle w:val="a6"/>
              <w:jc w:val="both"/>
              <w:rPr>
                <w:sz w:val="20"/>
                <w:szCs w:val="20"/>
                <w:lang w:val="uk-UA"/>
              </w:rPr>
            </w:pPr>
            <w:r w:rsidRPr="00F64F4F">
              <w:rPr>
                <w:sz w:val="20"/>
                <w:szCs w:val="20"/>
                <w:lang w:val="uk-UA"/>
              </w:rPr>
              <w:t>Проектні землевпорядні  організації</w:t>
            </w:r>
          </w:p>
        </w:tc>
        <w:tc>
          <w:tcPr>
            <w:tcW w:w="1419" w:type="dxa"/>
          </w:tcPr>
          <w:p w:rsidR="00014867" w:rsidRPr="00F64F4F" w:rsidRDefault="00014867" w:rsidP="00355B60">
            <w:pPr>
              <w:pStyle w:val="a6"/>
              <w:jc w:val="both"/>
              <w:rPr>
                <w:sz w:val="20"/>
                <w:szCs w:val="20"/>
                <w:lang w:val="uk-UA"/>
              </w:rPr>
            </w:pPr>
            <w:r w:rsidRPr="00F64F4F">
              <w:rPr>
                <w:sz w:val="20"/>
                <w:szCs w:val="20"/>
                <w:lang w:val="uk-UA"/>
              </w:rPr>
              <w:t>Селищний бюджет, субвенція з обласного бюджету місцевому бюджету, інші джерела фінансування, не заборонені законодавством</w:t>
            </w:r>
          </w:p>
        </w:tc>
        <w:tc>
          <w:tcPr>
            <w:tcW w:w="1252" w:type="dxa"/>
          </w:tcPr>
          <w:p w:rsidR="00014867" w:rsidRPr="00F64F4F" w:rsidRDefault="00014867" w:rsidP="00355B60">
            <w:pPr>
              <w:pStyle w:val="a6"/>
              <w:jc w:val="both"/>
              <w:rPr>
                <w:sz w:val="20"/>
                <w:szCs w:val="20"/>
                <w:lang w:val="uk-UA"/>
              </w:rPr>
            </w:pPr>
            <w:r w:rsidRPr="00F64F4F">
              <w:rPr>
                <w:sz w:val="20"/>
                <w:szCs w:val="20"/>
                <w:lang w:val="uk-UA"/>
              </w:rPr>
              <w:t>У межах кошторисних призначень</w:t>
            </w:r>
          </w:p>
        </w:tc>
        <w:tc>
          <w:tcPr>
            <w:tcW w:w="1318" w:type="dxa"/>
          </w:tcPr>
          <w:p w:rsidR="00014867" w:rsidRPr="00F64F4F" w:rsidRDefault="00014867" w:rsidP="00355B60">
            <w:pPr>
              <w:pStyle w:val="a6"/>
              <w:jc w:val="both"/>
              <w:rPr>
                <w:sz w:val="20"/>
                <w:szCs w:val="20"/>
                <w:lang w:val="uk-UA"/>
              </w:rPr>
            </w:pPr>
            <w:r w:rsidRPr="00F64F4F">
              <w:rPr>
                <w:sz w:val="20"/>
                <w:szCs w:val="20"/>
                <w:lang w:val="uk-UA"/>
              </w:rPr>
              <w:t>Створення інформаційної бази  та достовірний облік земельних ділянок</w:t>
            </w:r>
          </w:p>
        </w:tc>
      </w:tr>
      <w:tr w:rsidR="00014867" w:rsidRPr="00737141" w:rsidTr="00F64F4F">
        <w:tc>
          <w:tcPr>
            <w:tcW w:w="567" w:type="dxa"/>
          </w:tcPr>
          <w:p w:rsidR="00014867" w:rsidRPr="00F64F4F" w:rsidRDefault="00014867" w:rsidP="00355B60">
            <w:pPr>
              <w:pStyle w:val="a6"/>
              <w:jc w:val="center"/>
              <w:rPr>
                <w:sz w:val="20"/>
                <w:szCs w:val="20"/>
                <w:lang w:val="uk-UA"/>
              </w:rPr>
            </w:pPr>
            <w:r w:rsidRPr="00F64F4F">
              <w:rPr>
                <w:sz w:val="20"/>
                <w:szCs w:val="20"/>
                <w:lang w:val="uk-UA"/>
              </w:rPr>
              <w:t>2</w:t>
            </w:r>
          </w:p>
        </w:tc>
        <w:tc>
          <w:tcPr>
            <w:tcW w:w="1418" w:type="dxa"/>
          </w:tcPr>
          <w:p w:rsidR="00014867" w:rsidRPr="00F64F4F" w:rsidRDefault="00014867" w:rsidP="00355B60">
            <w:pPr>
              <w:pStyle w:val="a6"/>
              <w:jc w:val="both"/>
              <w:rPr>
                <w:sz w:val="20"/>
                <w:szCs w:val="20"/>
                <w:lang w:val="uk-UA"/>
              </w:rPr>
            </w:pPr>
            <w:r w:rsidRPr="00F64F4F">
              <w:rPr>
                <w:sz w:val="20"/>
                <w:szCs w:val="20"/>
                <w:lang w:val="uk-UA"/>
              </w:rPr>
              <w:t>Виготовлення землевпорядної документації</w:t>
            </w:r>
          </w:p>
        </w:tc>
        <w:tc>
          <w:tcPr>
            <w:tcW w:w="1276" w:type="dxa"/>
          </w:tcPr>
          <w:p w:rsidR="00014867" w:rsidRPr="00F64F4F" w:rsidRDefault="00014867" w:rsidP="00355B60">
            <w:pPr>
              <w:pStyle w:val="a6"/>
              <w:ind w:right="-108"/>
              <w:jc w:val="both"/>
              <w:rPr>
                <w:sz w:val="20"/>
                <w:szCs w:val="20"/>
                <w:lang w:val="uk-UA"/>
              </w:rPr>
            </w:pPr>
            <w:r w:rsidRPr="00F64F4F">
              <w:rPr>
                <w:sz w:val="20"/>
                <w:szCs w:val="20"/>
                <w:lang w:val="uk-UA"/>
              </w:rPr>
              <w:t>Виготовлення проектів землеустрою щодо відведення земельних ділянок</w:t>
            </w:r>
          </w:p>
        </w:tc>
        <w:tc>
          <w:tcPr>
            <w:tcW w:w="895" w:type="dxa"/>
          </w:tcPr>
          <w:p w:rsidR="00014867" w:rsidRPr="00F64F4F" w:rsidRDefault="00014867" w:rsidP="00355B60">
            <w:pPr>
              <w:pStyle w:val="a6"/>
              <w:jc w:val="both"/>
              <w:rPr>
                <w:sz w:val="20"/>
                <w:szCs w:val="20"/>
                <w:lang w:val="uk-UA"/>
              </w:rPr>
            </w:pPr>
            <w:r w:rsidRPr="00F64F4F">
              <w:rPr>
                <w:sz w:val="20"/>
                <w:szCs w:val="20"/>
                <w:lang w:val="uk-UA"/>
              </w:rPr>
              <w:t>2020-2021</w:t>
            </w:r>
          </w:p>
        </w:tc>
        <w:tc>
          <w:tcPr>
            <w:tcW w:w="1318" w:type="dxa"/>
          </w:tcPr>
          <w:p w:rsidR="00014867" w:rsidRPr="00F64F4F" w:rsidRDefault="00014867" w:rsidP="00355B60">
            <w:pPr>
              <w:pStyle w:val="a6"/>
              <w:jc w:val="both"/>
              <w:rPr>
                <w:sz w:val="20"/>
                <w:szCs w:val="20"/>
                <w:lang w:val="uk-UA"/>
              </w:rPr>
            </w:pPr>
            <w:r w:rsidRPr="00F64F4F">
              <w:rPr>
                <w:sz w:val="20"/>
                <w:szCs w:val="20"/>
                <w:lang w:val="uk-UA"/>
              </w:rPr>
              <w:t>Проектні землевпорядні  організації</w:t>
            </w:r>
          </w:p>
        </w:tc>
        <w:tc>
          <w:tcPr>
            <w:tcW w:w="1419" w:type="dxa"/>
          </w:tcPr>
          <w:p w:rsidR="00014867" w:rsidRPr="00F64F4F" w:rsidRDefault="00014867" w:rsidP="00355B60">
            <w:pPr>
              <w:pStyle w:val="a6"/>
              <w:jc w:val="both"/>
              <w:rPr>
                <w:sz w:val="20"/>
                <w:szCs w:val="20"/>
                <w:lang w:val="uk-UA"/>
              </w:rPr>
            </w:pPr>
            <w:r w:rsidRPr="00F64F4F">
              <w:rPr>
                <w:sz w:val="20"/>
                <w:szCs w:val="20"/>
                <w:lang w:val="uk-UA"/>
              </w:rPr>
              <w:t>Селищний бюджет, інші джерела фінансування, не заборонені законодавством</w:t>
            </w:r>
          </w:p>
        </w:tc>
        <w:tc>
          <w:tcPr>
            <w:tcW w:w="1252" w:type="dxa"/>
          </w:tcPr>
          <w:p w:rsidR="00014867" w:rsidRPr="00F64F4F" w:rsidRDefault="00014867" w:rsidP="00355B60">
            <w:pPr>
              <w:pStyle w:val="a6"/>
              <w:jc w:val="both"/>
              <w:rPr>
                <w:sz w:val="20"/>
                <w:szCs w:val="20"/>
                <w:lang w:val="uk-UA"/>
              </w:rPr>
            </w:pPr>
            <w:r w:rsidRPr="00F64F4F">
              <w:rPr>
                <w:sz w:val="20"/>
                <w:szCs w:val="20"/>
                <w:lang w:val="uk-UA"/>
              </w:rPr>
              <w:t>У межах кошторисних призначень</w:t>
            </w:r>
          </w:p>
        </w:tc>
        <w:tc>
          <w:tcPr>
            <w:tcW w:w="1318" w:type="dxa"/>
          </w:tcPr>
          <w:p w:rsidR="00014867" w:rsidRPr="00F64F4F" w:rsidRDefault="00014867" w:rsidP="00355B60">
            <w:pPr>
              <w:pStyle w:val="a6"/>
              <w:jc w:val="both"/>
              <w:rPr>
                <w:sz w:val="20"/>
                <w:szCs w:val="20"/>
                <w:lang w:val="uk-UA"/>
              </w:rPr>
            </w:pPr>
            <w:r w:rsidRPr="00F64F4F">
              <w:rPr>
                <w:sz w:val="20"/>
                <w:szCs w:val="20"/>
                <w:lang w:val="uk-UA"/>
              </w:rPr>
              <w:t>Відведення нових земельних ділянок</w:t>
            </w:r>
          </w:p>
        </w:tc>
      </w:tr>
      <w:tr w:rsidR="00014867" w:rsidRPr="00737141" w:rsidTr="00F64F4F">
        <w:tc>
          <w:tcPr>
            <w:tcW w:w="567" w:type="dxa"/>
          </w:tcPr>
          <w:p w:rsidR="00014867" w:rsidRPr="00F64F4F" w:rsidRDefault="00014867" w:rsidP="00355B60">
            <w:pPr>
              <w:pStyle w:val="a6"/>
              <w:jc w:val="center"/>
              <w:rPr>
                <w:sz w:val="20"/>
                <w:szCs w:val="20"/>
                <w:lang w:val="uk-UA"/>
              </w:rPr>
            </w:pPr>
            <w:r w:rsidRPr="00F64F4F">
              <w:rPr>
                <w:sz w:val="20"/>
                <w:szCs w:val="20"/>
                <w:lang w:val="uk-UA"/>
              </w:rPr>
              <w:t>3</w:t>
            </w:r>
          </w:p>
        </w:tc>
        <w:tc>
          <w:tcPr>
            <w:tcW w:w="1418" w:type="dxa"/>
          </w:tcPr>
          <w:p w:rsidR="00014867" w:rsidRPr="00F64F4F" w:rsidRDefault="00014867" w:rsidP="00355B60">
            <w:pPr>
              <w:pStyle w:val="a6"/>
              <w:jc w:val="both"/>
              <w:rPr>
                <w:sz w:val="20"/>
                <w:szCs w:val="20"/>
                <w:lang w:val="uk-UA"/>
              </w:rPr>
            </w:pPr>
            <w:r w:rsidRPr="00F64F4F">
              <w:rPr>
                <w:sz w:val="20"/>
                <w:szCs w:val="20"/>
                <w:lang w:val="uk-UA"/>
              </w:rPr>
              <w:t>Виготовлення землевпорядної  документації</w:t>
            </w:r>
          </w:p>
        </w:tc>
        <w:tc>
          <w:tcPr>
            <w:tcW w:w="1276" w:type="dxa"/>
          </w:tcPr>
          <w:p w:rsidR="00014867" w:rsidRPr="00F64F4F" w:rsidRDefault="00014867" w:rsidP="00355B60">
            <w:pPr>
              <w:pStyle w:val="a6"/>
              <w:jc w:val="both"/>
              <w:rPr>
                <w:sz w:val="20"/>
                <w:szCs w:val="20"/>
                <w:lang w:val="uk-UA"/>
              </w:rPr>
            </w:pPr>
            <w:r w:rsidRPr="00F64F4F">
              <w:rPr>
                <w:sz w:val="20"/>
                <w:szCs w:val="20"/>
                <w:lang w:val="uk-UA"/>
              </w:rPr>
              <w:t>Виготовлення технічної документації із землеустрою щодо встановлення (відновлення) меж земельних ділянок в натурі (на місцевості)</w:t>
            </w:r>
          </w:p>
        </w:tc>
        <w:tc>
          <w:tcPr>
            <w:tcW w:w="895" w:type="dxa"/>
          </w:tcPr>
          <w:p w:rsidR="00014867" w:rsidRPr="00F64F4F" w:rsidRDefault="00014867" w:rsidP="00355B60">
            <w:pPr>
              <w:pStyle w:val="a6"/>
              <w:jc w:val="both"/>
              <w:rPr>
                <w:sz w:val="20"/>
                <w:szCs w:val="20"/>
                <w:lang w:val="uk-UA"/>
              </w:rPr>
            </w:pPr>
            <w:r w:rsidRPr="00F64F4F">
              <w:rPr>
                <w:sz w:val="20"/>
                <w:szCs w:val="20"/>
                <w:lang w:val="uk-UA"/>
              </w:rPr>
              <w:t>2020-2021</w:t>
            </w:r>
          </w:p>
        </w:tc>
        <w:tc>
          <w:tcPr>
            <w:tcW w:w="1318" w:type="dxa"/>
          </w:tcPr>
          <w:p w:rsidR="00014867" w:rsidRPr="00F64F4F" w:rsidRDefault="00014867" w:rsidP="00355B60">
            <w:pPr>
              <w:pStyle w:val="a6"/>
              <w:jc w:val="both"/>
              <w:rPr>
                <w:sz w:val="20"/>
                <w:szCs w:val="20"/>
                <w:lang w:val="uk-UA"/>
              </w:rPr>
            </w:pPr>
            <w:r w:rsidRPr="00F64F4F">
              <w:rPr>
                <w:sz w:val="20"/>
                <w:szCs w:val="20"/>
                <w:lang w:val="uk-UA"/>
              </w:rPr>
              <w:t>Проектні землевпорядні  організації</w:t>
            </w:r>
          </w:p>
        </w:tc>
        <w:tc>
          <w:tcPr>
            <w:tcW w:w="1419" w:type="dxa"/>
          </w:tcPr>
          <w:p w:rsidR="00014867" w:rsidRPr="00F64F4F" w:rsidRDefault="00014867" w:rsidP="00355B60">
            <w:pPr>
              <w:pStyle w:val="a6"/>
              <w:jc w:val="both"/>
              <w:rPr>
                <w:sz w:val="20"/>
                <w:szCs w:val="20"/>
                <w:lang w:val="uk-UA"/>
              </w:rPr>
            </w:pPr>
            <w:r w:rsidRPr="00F64F4F">
              <w:rPr>
                <w:sz w:val="20"/>
                <w:szCs w:val="20"/>
                <w:lang w:val="uk-UA"/>
              </w:rPr>
              <w:t>Селищний бюджет, інші джерела фінансування, не заборонені законодавством</w:t>
            </w:r>
          </w:p>
        </w:tc>
        <w:tc>
          <w:tcPr>
            <w:tcW w:w="1252" w:type="dxa"/>
          </w:tcPr>
          <w:p w:rsidR="00014867" w:rsidRPr="00F64F4F" w:rsidRDefault="00014867" w:rsidP="00355B60">
            <w:pPr>
              <w:pStyle w:val="a6"/>
              <w:jc w:val="both"/>
              <w:rPr>
                <w:sz w:val="20"/>
                <w:szCs w:val="20"/>
                <w:lang w:val="uk-UA"/>
              </w:rPr>
            </w:pPr>
            <w:r w:rsidRPr="00F64F4F">
              <w:rPr>
                <w:sz w:val="20"/>
                <w:szCs w:val="20"/>
                <w:lang w:val="uk-UA"/>
              </w:rPr>
              <w:t>У межах кошторисних призначень</w:t>
            </w:r>
          </w:p>
        </w:tc>
        <w:tc>
          <w:tcPr>
            <w:tcW w:w="1318" w:type="dxa"/>
          </w:tcPr>
          <w:p w:rsidR="00014867" w:rsidRPr="00F64F4F" w:rsidRDefault="00014867" w:rsidP="00355B60">
            <w:pPr>
              <w:pStyle w:val="a6"/>
              <w:jc w:val="both"/>
              <w:rPr>
                <w:sz w:val="20"/>
                <w:szCs w:val="20"/>
                <w:lang w:val="uk-UA"/>
              </w:rPr>
            </w:pPr>
            <w:r w:rsidRPr="00F64F4F">
              <w:rPr>
                <w:sz w:val="20"/>
                <w:szCs w:val="20"/>
                <w:lang w:val="uk-UA"/>
              </w:rPr>
              <w:t>Реєстрація права комунальної власності на земельні ділянки</w:t>
            </w:r>
          </w:p>
        </w:tc>
      </w:tr>
      <w:tr w:rsidR="00014867" w:rsidRPr="00737141" w:rsidTr="00F64F4F">
        <w:tc>
          <w:tcPr>
            <w:tcW w:w="567" w:type="dxa"/>
          </w:tcPr>
          <w:p w:rsidR="00014867" w:rsidRPr="00F64F4F" w:rsidRDefault="00014867" w:rsidP="00355B60">
            <w:pPr>
              <w:pStyle w:val="a6"/>
              <w:jc w:val="center"/>
              <w:rPr>
                <w:sz w:val="20"/>
                <w:szCs w:val="20"/>
                <w:lang w:val="uk-UA"/>
              </w:rPr>
            </w:pPr>
            <w:r w:rsidRPr="00F64F4F">
              <w:rPr>
                <w:sz w:val="20"/>
                <w:szCs w:val="20"/>
                <w:lang w:val="uk-UA"/>
              </w:rPr>
              <w:t>4</w:t>
            </w:r>
          </w:p>
        </w:tc>
        <w:tc>
          <w:tcPr>
            <w:tcW w:w="1418" w:type="dxa"/>
          </w:tcPr>
          <w:p w:rsidR="00014867" w:rsidRPr="00F64F4F" w:rsidRDefault="00014867" w:rsidP="00355B60">
            <w:pPr>
              <w:pStyle w:val="a6"/>
              <w:jc w:val="both"/>
              <w:rPr>
                <w:sz w:val="20"/>
                <w:szCs w:val="20"/>
                <w:lang w:val="uk-UA"/>
              </w:rPr>
            </w:pPr>
            <w:r w:rsidRPr="00F64F4F">
              <w:rPr>
                <w:sz w:val="20"/>
                <w:szCs w:val="20"/>
                <w:lang w:val="uk-UA"/>
              </w:rPr>
              <w:t>Виготовлення технічної документації із нормативної грошової оцінки земель комунальної власності</w:t>
            </w:r>
          </w:p>
        </w:tc>
        <w:tc>
          <w:tcPr>
            <w:tcW w:w="1276" w:type="dxa"/>
          </w:tcPr>
          <w:p w:rsidR="00014867" w:rsidRPr="00F64F4F" w:rsidRDefault="00014867" w:rsidP="00355B60">
            <w:pPr>
              <w:pStyle w:val="a6"/>
              <w:jc w:val="both"/>
              <w:rPr>
                <w:sz w:val="20"/>
                <w:szCs w:val="20"/>
                <w:lang w:val="uk-UA"/>
              </w:rPr>
            </w:pPr>
            <w:r w:rsidRPr="00F64F4F">
              <w:rPr>
                <w:sz w:val="20"/>
                <w:szCs w:val="20"/>
                <w:lang w:val="uk-UA"/>
              </w:rPr>
              <w:t xml:space="preserve">Виготовлення нормативної грошової оцінки земель </w:t>
            </w:r>
            <w:proofErr w:type="spellStart"/>
            <w:r w:rsidRPr="00F64F4F">
              <w:rPr>
                <w:sz w:val="20"/>
                <w:szCs w:val="20"/>
                <w:lang w:val="uk-UA"/>
              </w:rPr>
              <w:t>смт</w:t>
            </w:r>
            <w:proofErr w:type="spellEnd"/>
            <w:r w:rsidRPr="00F64F4F">
              <w:rPr>
                <w:sz w:val="20"/>
                <w:szCs w:val="20"/>
                <w:lang w:val="uk-UA"/>
              </w:rPr>
              <w:t xml:space="preserve">. </w:t>
            </w:r>
            <w:proofErr w:type="spellStart"/>
            <w:r w:rsidRPr="00F64F4F">
              <w:rPr>
                <w:sz w:val="20"/>
                <w:szCs w:val="20"/>
                <w:lang w:val="uk-UA"/>
              </w:rPr>
              <w:t>Арбузинка</w:t>
            </w:r>
            <w:proofErr w:type="spellEnd"/>
            <w:r w:rsidRPr="00F64F4F">
              <w:rPr>
                <w:sz w:val="20"/>
                <w:szCs w:val="20"/>
                <w:lang w:val="uk-UA"/>
              </w:rPr>
              <w:t>, с. Полянка, с. Вишневе</w:t>
            </w:r>
          </w:p>
        </w:tc>
        <w:tc>
          <w:tcPr>
            <w:tcW w:w="895" w:type="dxa"/>
          </w:tcPr>
          <w:p w:rsidR="00014867" w:rsidRPr="00F64F4F" w:rsidRDefault="00014867" w:rsidP="00355B60">
            <w:pPr>
              <w:pStyle w:val="a6"/>
              <w:jc w:val="both"/>
              <w:rPr>
                <w:sz w:val="20"/>
                <w:szCs w:val="20"/>
                <w:lang w:val="uk-UA"/>
              </w:rPr>
            </w:pPr>
            <w:r w:rsidRPr="00F64F4F">
              <w:rPr>
                <w:sz w:val="20"/>
                <w:szCs w:val="20"/>
                <w:lang w:val="uk-UA"/>
              </w:rPr>
              <w:t>2020-2021</w:t>
            </w:r>
          </w:p>
        </w:tc>
        <w:tc>
          <w:tcPr>
            <w:tcW w:w="1318" w:type="dxa"/>
          </w:tcPr>
          <w:p w:rsidR="00014867" w:rsidRPr="00F64F4F" w:rsidRDefault="00014867" w:rsidP="00355B60">
            <w:pPr>
              <w:pStyle w:val="a6"/>
              <w:jc w:val="both"/>
              <w:rPr>
                <w:sz w:val="20"/>
                <w:szCs w:val="20"/>
                <w:lang w:val="uk-UA"/>
              </w:rPr>
            </w:pPr>
            <w:r w:rsidRPr="00F64F4F">
              <w:rPr>
                <w:sz w:val="20"/>
                <w:szCs w:val="20"/>
                <w:lang w:val="uk-UA"/>
              </w:rPr>
              <w:t>Проектні землевпорядні  організації</w:t>
            </w:r>
          </w:p>
        </w:tc>
        <w:tc>
          <w:tcPr>
            <w:tcW w:w="1419" w:type="dxa"/>
          </w:tcPr>
          <w:p w:rsidR="00014867" w:rsidRPr="00F64F4F" w:rsidRDefault="00014867" w:rsidP="00355B60">
            <w:pPr>
              <w:pStyle w:val="a6"/>
              <w:jc w:val="both"/>
              <w:rPr>
                <w:sz w:val="20"/>
                <w:szCs w:val="20"/>
                <w:lang w:val="uk-UA"/>
              </w:rPr>
            </w:pPr>
            <w:r w:rsidRPr="00F64F4F">
              <w:rPr>
                <w:sz w:val="20"/>
                <w:szCs w:val="20"/>
                <w:lang w:val="uk-UA"/>
              </w:rPr>
              <w:t>Селищний бюджет, інші джерела фінансування, не заборонені законодавством</w:t>
            </w:r>
          </w:p>
        </w:tc>
        <w:tc>
          <w:tcPr>
            <w:tcW w:w="1252" w:type="dxa"/>
          </w:tcPr>
          <w:p w:rsidR="00014867" w:rsidRPr="00F64F4F" w:rsidRDefault="00014867" w:rsidP="00355B60">
            <w:pPr>
              <w:pStyle w:val="a6"/>
              <w:jc w:val="both"/>
              <w:rPr>
                <w:sz w:val="20"/>
                <w:szCs w:val="20"/>
                <w:lang w:val="uk-UA"/>
              </w:rPr>
            </w:pPr>
            <w:r w:rsidRPr="00F64F4F">
              <w:rPr>
                <w:sz w:val="20"/>
                <w:szCs w:val="20"/>
                <w:lang w:val="uk-UA"/>
              </w:rPr>
              <w:t>У межах кошторисних призначень</w:t>
            </w:r>
          </w:p>
        </w:tc>
        <w:tc>
          <w:tcPr>
            <w:tcW w:w="1318" w:type="dxa"/>
          </w:tcPr>
          <w:p w:rsidR="00014867" w:rsidRPr="00F64F4F" w:rsidRDefault="00014867" w:rsidP="00355B60">
            <w:pPr>
              <w:pStyle w:val="a6"/>
              <w:jc w:val="both"/>
              <w:rPr>
                <w:sz w:val="20"/>
                <w:szCs w:val="20"/>
                <w:lang w:val="uk-UA"/>
              </w:rPr>
            </w:pPr>
            <w:r w:rsidRPr="00F64F4F">
              <w:rPr>
                <w:sz w:val="20"/>
                <w:szCs w:val="20"/>
                <w:lang w:val="uk-UA"/>
              </w:rPr>
              <w:t>Реєстрація права комунальної власності на земельні ділянки</w:t>
            </w:r>
          </w:p>
        </w:tc>
      </w:tr>
      <w:tr w:rsidR="00014867" w:rsidRPr="00737141" w:rsidTr="00F64F4F">
        <w:tc>
          <w:tcPr>
            <w:tcW w:w="567" w:type="dxa"/>
          </w:tcPr>
          <w:p w:rsidR="00014867" w:rsidRPr="00F64F4F" w:rsidRDefault="00014867" w:rsidP="00355B60">
            <w:pPr>
              <w:pStyle w:val="a6"/>
              <w:jc w:val="center"/>
              <w:rPr>
                <w:sz w:val="20"/>
                <w:szCs w:val="20"/>
                <w:lang w:val="uk-UA"/>
              </w:rPr>
            </w:pPr>
            <w:r w:rsidRPr="00F64F4F">
              <w:rPr>
                <w:sz w:val="20"/>
                <w:szCs w:val="20"/>
                <w:lang w:val="uk-UA"/>
              </w:rPr>
              <w:lastRenderedPageBreak/>
              <w:t>5</w:t>
            </w:r>
          </w:p>
        </w:tc>
        <w:tc>
          <w:tcPr>
            <w:tcW w:w="1418" w:type="dxa"/>
          </w:tcPr>
          <w:p w:rsidR="00014867" w:rsidRPr="00F64F4F" w:rsidRDefault="00014867" w:rsidP="00355B60">
            <w:pPr>
              <w:pStyle w:val="a6"/>
              <w:jc w:val="both"/>
              <w:rPr>
                <w:sz w:val="20"/>
                <w:szCs w:val="20"/>
                <w:lang w:val="uk-UA"/>
              </w:rPr>
            </w:pPr>
            <w:r w:rsidRPr="00F64F4F">
              <w:rPr>
                <w:sz w:val="20"/>
                <w:szCs w:val="20"/>
                <w:lang w:val="uk-UA"/>
              </w:rPr>
              <w:t xml:space="preserve">Виготовлення генеральних планів населених пунктів </w:t>
            </w:r>
            <w:proofErr w:type="spellStart"/>
            <w:r w:rsidRPr="00F64F4F">
              <w:rPr>
                <w:sz w:val="20"/>
                <w:szCs w:val="20"/>
                <w:lang w:val="uk-UA"/>
              </w:rPr>
              <w:t>Арбузинської</w:t>
            </w:r>
            <w:proofErr w:type="spellEnd"/>
            <w:r w:rsidRPr="00F64F4F">
              <w:rPr>
                <w:sz w:val="20"/>
                <w:szCs w:val="20"/>
                <w:lang w:val="uk-UA"/>
              </w:rPr>
              <w:t xml:space="preserve"> селищної ради с.  </w:t>
            </w:r>
            <w:proofErr w:type="spellStart"/>
            <w:r w:rsidRPr="00F64F4F">
              <w:rPr>
                <w:sz w:val="20"/>
                <w:szCs w:val="20"/>
                <w:lang w:val="uk-UA"/>
              </w:rPr>
              <w:t>Новокрасне</w:t>
            </w:r>
            <w:proofErr w:type="spellEnd"/>
            <w:r w:rsidRPr="00F64F4F">
              <w:rPr>
                <w:sz w:val="20"/>
                <w:szCs w:val="20"/>
                <w:lang w:val="uk-UA"/>
              </w:rPr>
              <w:t xml:space="preserve"> с. Полянка та планів детального зонування території</w:t>
            </w:r>
          </w:p>
        </w:tc>
        <w:tc>
          <w:tcPr>
            <w:tcW w:w="1276" w:type="dxa"/>
          </w:tcPr>
          <w:p w:rsidR="00014867" w:rsidRPr="00F64F4F" w:rsidRDefault="00014867" w:rsidP="00355B60">
            <w:pPr>
              <w:pStyle w:val="a6"/>
              <w:jc w:val="both"/>
              <w:rPr>
                <w:sz w:val="20"/>
                <w:szCs w:val="20"/>
                <w:lang w:val="uk-UA"/>
              </w:rPr>
            </w:pPr>
            <w:r w:rsidRPr="00F64F4F">
              <w:rPr>
                <w:sz w:val="20"/>
                <w:szCs w:val="20"/>
                <w:lang w:val="uk-UA"/>
              </w:rPr>
              <w:t>Виготовлення генеральних планів населених пунктів та планів детального зонування території</w:t>
            </w:r>
          </w:p>
        </w:tc>
        <w:tc>
          <w:tcPr>
            <w:tcW w:w="895" w:type="dxa"/>
          </w:tcPr>
          <w:p w:rsidR="00014867" w:rsidRPr="00F64F4F" w:rsidRDefault="00014867" w:rsidP="00355B60">
            <w:pPr>
              <w:pStyle w:val="a6"/>
              <w:jc w:val="both"/>
              <w:rPr>
                <w:sz w:val="20"/>
                <w:szCs w:val="20"/>
                <w:lang w:val="uk-UA"/>
              </w:rPr>
            </w:pPr>
            <w:r w:rsidRPr="00F64F4F">
              <w:rPr>
                <w:sz w:val="20"/>
                <w:szCs w:val="20"/>
                <w:lang w:val="uk-UA"/>
              </w:rPr>
              <w:t>2020-2021</w:t>
            </w:r>
          </w:p>
        </w:tc>
        <w:tc>
          <w:tcPr>
            <w:tcW w:w="1318" w:type="dxa"/>
          </w:tcPr>
          <w:p w:rsidR="00014867" w:rsidRPr="00F64F4F" w:rsidRDefault="00014867" w:rsidP="00355B60">
            <w:pPr>
              <w:pStyle w:val="a6"/>
              <w:jc w:val="both"/>
              <w:rPr>
                <w:sz w:val="20"/>
                <w:szCs w:val="20"/>
                <w:lang w:val="uk-UA"/>
              </w:rPr>
            </w:pPr>
            <w:r w:rsidRPr="00F64F4F">
              <w:rPr>
                <w:sz w:val="20"/>
                <w:szCs w:val="20"/>
                <w:lang w:val="uk-UA"/>
              </w:rPr>
              <w:t>Проектні землевпорядні  організації</w:t>
            </w:r>
          </w:p>
        </w:tc>
        <w:tc>
          <w:tcPr>
            <w:tcW w:w="1419" w:type="dxa"/>
          </w:tcPr>
          <w:p w:rsidR="00014867" w:rsidRPr="00F64F4F" w:rsidRDefault="00014867" w:rsidP="00355B60">
            <w:pPr>
              <w:pStyle w:val="a6"/>
              <w:jc w:val="both"/>
              <w:rPr>
                <w:sz w:val="20"/>
                <w:szCs w:val="20"/>
                <w:lang w:val="uk-UA"/>
              </w:rPr>
            </w:pPr>
            <w:r w:rsidRPr="00F64F4F">
              <w:rPr>
                <w:sz w:val="20"/>
                <w:szCs w:val="20"/>
                <w:lang w:val="uk-UA"/>
              </w:rPr>
              <w:t>Селищний бюджет, інші джерела фінансування, не заборонені законодавством</w:t>
            </w:r>
          </w:p>
        </w:tc>
        <w:tc>
          <w:tcPr>
            <w:tcW w:w="1252" w:type="dxa"/>
          </w:tcPr>
          <w:p w:rsidR="00014867" w:rsidRPr="00F64F4F" w:rsidRDefault="00014867" w:rsidP="00355B60">
            <w:pPr>
              <w:pStyle w:val="a6"/>
              <w:jc w:val="both"/>
              <w:rPr>
                <w:sz w:val="20"/>
                <w:szCs w:val="20"/>
                <w:lang w:val="uk-UA"/>
              </w:rPr>
            </w:pPr>
            <w:r w:rsidRPr="00F64F4F">
              <w:rPr>
                <w:sz w:val="20"/>
                <w:szCs w:val="20"/>
                <w:lang w:val="uk-UA"/>
              </w:rPr>
              <w:t>У межах кошторисних призначень</w:t>
            </w:r>
          </w:p>
        </w:tc>
        <w:tc>
          <w:tcPr>
            <w:tcW w:w="1318" w:type="dxa"/>
          </w:tcPr>
          <w:p w:rsidR="00014867" w:rsidRPr="00F64F4F" w:rsidRDefault="00014867" w:rsidP="00355B60">
            <w:pPr>
              <w:pStyle w:val="a6"/>
              <w:ind w:right="-31"/>
              <w:jc w:val="both"/>
              <w:rPr>
                <w:sz w:val="20"/>
                <w:szCs w:val="20"/>
                <w:lang w:val="uk-UA"/>
              </w:rPr>
            </w:pPr>
            <w:r w:rsidRPr="00F64F4F">
              <w:rPr>
                <w:sz w:val="20"/>
                <w:szCs w:val="20"/>
                <w:lang w:val="uk-UA"/>
              </w:rPr>
              <w:t>Вирішення питання раціонального використання земельних ресурсів та встановлення відповідного режиму забудови територій</w:t>
            </w:r>
          </w:p>
        </w:tc>
      </w:tr>
    </w:tbl>
    <w:p w:rsidR="00014867" w:rsidRDefault="00014867" w:rsidP="00014867">
      <w:pPr>
        <w:ind w:firstLine="567"/>
        <w:jc w:val="both"/>
        <w:rPr>
          <w:sz w:val="28"/>
        </w:rPr>
      </w:pPr>
    </w:p>
    <w:p w:rsidR="00F64F4F" w:rsidRDefault="00F64F4F" w:rsidP="00014867">
      <w:pPr>
        <w:ind w:firstLine="567"/>
        <w:jc w:val="both"/>
        <w:rPr>
          <w:sz w:val="28"/>
        </w:rPr>
      </w:pPr>
      <w:r w:rsidRPr="00F64F4F">
        <w:rPr>
          <w:sz w:val="28"/>
        </w:rPr>
        <w:t>Секретар селищної ради                                                   Є. Ніколаєнко</w:t>
      </w:r>
    </w:p>
    <w:p w:rsidR="00F64F4F" w:rsidRDefault="00F64F4F" w:rsidP="00014867">
      <w:pPr>
        <w:ind w:firstLine="567"/>
        <w:jc w:val="both"/>
        <w:rPr>
          <w:sz w:val="28"/>
        </w:rPr>
      </w:pPr>
    </w:p>
    <w:p w:rsidR="00F64F4F" w:rsidRPr="00F64F4F" w:rsidRDefault="00F64F4F" w:rsidP="00F64F4F">
      <w:pPr>
        <w:pStyle w:val="a5"/>
        <w:numPr>
          <w:ilvl w:val="0"/>
          <w:numId w:val="2"/>
        </w:numPr>
        <w:jc w:val="center"/>
        <w:rPr>
          <w:b/>
          <w:sz w:val="28"/>
        </w:rPr>
      </w:pPr>
      <w:r w:rsidRPr="00F64F4F">
        <w:rPr>
          <w:b/>
          <w:sz w:val="28"/>
        </w:rPr>
        <w:t>Механізм забезпечення реалізації програми</w:t>
      </w:r>
    </w:p>
    <w:p w:rsidR="00F64F4F" w:rsidRDefault="00F64F4F" w:rsidP="00014867">
      <w:pPr>
        <w:ind w:firstLine="567"/>
        <w:jc w:val="both"/>
        <w:rPr>
          <w:sz w:val="28"/>
        </w:rPr>
      </w:pPr>
    </w:p>
    <w:p w:rsidR="00F64F4F" w:rsidRPr="00F64F4F" w:rsidRDefault="00F64F4F" w:rsidP="00F64F4F">
      <w:pPr>
        <w:ind w:firstLine="567"/>
        <w:jc w:val="both"/>
        <w:rPr>
          <w:sz w:val="28"/>
        </w:rPr>
      </w:pPr>
      <w:r w:rsidRPr="00F64F4F">
        <w:rPr>
          <w:sz w:val="28"/>
        </w:rPr>
        <w:t>Основними напрямками і механізмами, за допомогою яких можна в найкоротші строки досягти зазначених цілей та докорінно поліпшити охорону земельних ресурсів, слід вважати:</w:t>
      </w:r>
    </w:p>
    <w:p w:rsidR="00F64F4F" w:rsidRDefault="00F64F4F" w:rsidP="00F64F4F">
      <w:pPr>
        <w:pStyle w:val="a5"/>
        <w:numPr>
          <w:ilvl w:val="0"/>
          <w:numId w:val="5"/>
        </w:numPr>
        <w:jc w:val="both"/>
        <w:rPr>
          <w:sz w:val="28"/>
        </w:rPr>
      </w:pPr>
      <w:r w:rsidRPr="00F64F4F">
        <w:rPr>
          <w:sz w:val="28"/>
        </w:rPr>
        <w:t>поглиблення процесів реформування земельних відносин з урахуванням набутого досвіду та соціально-економічних умов сьогодення;</w:t>
      </w:r>
    </w:p>
    <w:p w:rsidR="00F64F4F" w:rsidRPr="00F64F4F" w:rsidRDefault="00F64F4F" w:rsidP="00F64F4F">
      <w:pPr>
        <w:pStyle w:val="a5"/>
        <w:numPr>
          <w:ilvl w:val="0"/>
          <w:numId w:val="5"/>
        </w:numPr>
        <w:jc w:val="both"/>
        <w:rPr>
          <w:sz w:val="28"/>
        </w:rPr>
      </w:pPr>
      <w:r w:rsidRPr="00F64F4F">
        <w:rPr>
          <w:sz w:val="28"/>
        </w:rPr>
        <w:t>найшвидше закінчення земельно-кадастрових робіт, що є базою для повного, об’єктивного та оперативного обліку земель з метою врегулювання їх правового статусу, повного і своєчасного оподаткування та розвитку ринку земель (інвентаризація та грошова оцінка земель, розмежування земель державної та комунальної власності, встановлення меж населених пунктів тощо);</w:t>
      </w:r>
    </w:p>
    <w:p w:rsidR="00F64F4F" w:rsidRPr="00F64F4F" w:rsidRDefault="00F64F4F" w:rsidP="00F64F4F">
      <w:pPr>
        <w:ind w:firstLine="567"/>
        <w:jc w:val="both"/>
        <w:rPr>
          <w:sz w:val="28"/>
        </w:rPr>
      </w:pPr>
      <w:r w:rsidRPr="00F64F4F">
        <w:rPr>
          <w:sz w:val="28"/>
        </w:rPr>
        <w:t>Позитивний ефект від реалізації передбачених заходів буде більшим і настане раніше тільки за умови їх своєчасного виконання, що в свою чергу , залежить від повного та своєчасного їх фінансування на всіх рівнях.</w:t>
      </w:r>
    </w:p>
    <w:p w:rsidR="00F64F4F" w:rsidRDefault="00F64F4F" w:rsidP="00F64F4F">
      <w:pPr>
        <w:ind w:firstLine="567"/>
        <w:jc w:val="both"/>
        <w:rPr>
          <w:sz w:val="28"/>
        </w:rPr>
      </w:pPr>
      <w:r w:rsidRPr="00F64F4F">
        <w:rPr>
          <w:sz w:val="28"/>
        </w:rPr>
        <w:t xml:space="preserve">Основним замовником - координатором у реалізації заходів Програми є </w:t>
      </w:r>
      <w:proofErr w:type="spellStart"/>
      <w:r w:rsidRPr="00F64F4F">
        <w:rPr>
          <w:sz w:val="28"/>
        </w:rPr>
        <w:t>Арбузинська</w:t>
      </w:r>
      <w:proofErr w:type="spellEnd"/>
      <w:r w:rsidRPr="00F64F4F">
        <w:rPr>
          <w:sz w:val="28"/>
        </w:rPr>
        <w:t xml:space="preserve">  селищна ОТГ. Заходи Програми реалізуються замовником </w:t>
      </w:r>
      <w:proofErr w:type="spellStart"/>
      <w:r w:rsidRPr="00F64F4F">
        <w:rPr>
          <w:sz w:val="28"/>
        </w:rPr>
        <w:t>-координатором</w:t>
      </w:r>
      <w:proofErr w:type="spellEnd"/>
      <w:r w:rsidRPr="00F64F4F">
        <w:rPr>
          <w:sz w:val="28"/>
        </w:rPr>
        <w:t xml:space="preserve"> шляхом організації робіт і розподілу їх серед виконавців згідно з виділеними коштами місцевого бюджету.</w:t>
      </w:r>
    </w:p>
    <w:p w:rsidR="00F64F4F" w:rsidRDefault="00F64F4F" w:rsidP="00F64F4F">
      <w:pPr>
        <w:ind w:firstLine="567"/>
        <w:jc w:val="both"/>
        <w:rPr>
          <w:sz w:val="28"/>
        </w:rPr>
      </w:pPr>
    </w:p>
    <w:p w:rsidR="00F64F4F" w:rsidRPr="00F64F4F" w:rsidRDefault="00F64F4F" w:rsidP="00F64F4F">
      <w:pPr>
        <w:pStyle w:val="a5"/>
        <w:numPr>
          <w:ilvl w:val="0"/>
          <w:numId w:val="2"/>
        </w:numPr>
        <w:jc w:val="center"/>
        <w:rPr>
          <w:b/>
          <w:sz w:val="28"/>
        </w:rPr>
      </w:pPr>
      <w:r w:rsidRPr="00F64F4F">
        <w:rPr>
          <w:b/>
          <w:sz w:val="28"/>
        </w:rPr>
        <w:t>Очікувані результати від виконання заходів</w:t>
      </w:r>
    </w:p>
    <w:p w:rsidR="00F64F4F" w:rsidRDefault="00F64F4F" w:rsidP="00F64F4F">
      <w:pPr>
        <w:ind w:firstLine="567"/>
        <w:jc w:val="both"/>
        <w:rPr>
          <w:sz w:val="28"/>
        </w:rPr>
      </w:pPr>
    </w:p>
    <w:p w:rsidR="00F64F4F" w:rsidRDefault="00F64F4F" w:rsidP="00F64F4F">
      <w:pPr>
        <w:ind w:firstLine="567"/>
        <w:jc w:val="both"/>
        <w:rPr>
          <w:sz w:val="28"/>
        </w:rPr>
      </w:pPr>
      <w:r w:rsidRPr="00F64F4F">
        <w:rPr>
          <w:sz w:val="28"/>
        </w:rPr>
        <w:t xml:space="preserve">Виконавши передбачені заходи </w:t>
      </w:r>
      <w:proofErr w:type="spellStart"/>
      <w:r w:rsidRPr="00F64F4F">
        <w:rPr>
          <w:sz w:val="28"/>
        </w:rPr>
        <w:t>Арбузинська</w:t>
      </w:r>
      <w:proofErr w:type="spellEnd"/>
      <w:r w:rsidRPr="00F64F4F">
        <w:rPr>
          <w:sz w:val="28"/>
        </w:rPr>
        <w:t xml:space="preserve"> селищна ОТГ зможе:</w:t>
      </w:r>
    </w:p>
    <w:p w:rsidR="00F64F4F" w:rsidRDefault="00F64F4F" w:rsidP="00F64F4F">
      <w:pPr>
        <w:ind w:firstLine="567"/>
        <w:jc w:val="both"/>
        <w:rPr>
          <w:sz w:val="28"/>
        </w:rPr>
      </w:pPr>
    </w:p>
    <w:p w:rsidR="00F64F4F" w:rsidRPr="00F64F4F" w:rsidRDefault="00F64F4F" w:rsidP="00F64F4F">
      <w:pPr>
        <w:ind w:firstLine="567"/>
        <w:jc w:val="both"/>
        <w:rPr>
          <w:sz w:val="28"/>
        </w:rPr>
      </w:pPr>
      <w:r w:rsidRPr="00F64F4F">
        <w:rPr>
          <w:sz w:val="28"/>
        </w:rPr>
        <w:t xml:space="preserve">Виходячи із перспективи розвитку правової бази, основних напрямків державної політики у сфері регулювання земельних відносин, стратегічних цілей у реалізації заходів з наявності коштів на проведення земельної реформи, а також удосконалення земельних відносин, спрямоване на закріплення конституційного права громадян та юридичних осіб щодо набуття і реалізації права власності на земельні ділянки під контролем </w:t>
      </w:r>
      <w:r w:rsidRPr="00F64F4F">
        <w:rPr>
          <w:sz w:val="28"/>
        </w:rPr>
        <w:lastRenderedPageBreak/>
        <w:t>органів виконавчої влади та місцевого самоврядування, реалізація Програми дозволить створити умови для удосконалення ведення державного земельного кадастру, гарантування прав власності на землю, забезпечить земельно-кадастровою інформацією  органи  місцевого самоврядування та землекористувачів. Проведення робіт з інвентаризації земель, а також впровадження автоматизованої системи ведення державного земельного кадастру дозволить забезпечити ефективне управління земельними ресурсами, повне та своєчасне надходження плати за землю, контроль за використанням і охороною земель. Досягненню цієї ж мети сприятиме проведення широкомасштабних робіт із землеустрою та оновлення планово-картографічного матеріалу.  Запровадження ринку землі, а саме проведення аукціонів та конкурсів також дає прозорість в отриманні громадянами та юридичними особами земельних ділянок у приватну власність та отримання від продажу земель несільськогосподарського призначення, що в значній мірі може забезпечити прискорення економічного зростання громади та збільшити надходжень до місцевого бюджету. Реалізація Програми дозволить створити умови для удосконалення ведення земельного кадастру, гарантування прав власності на землю, забезпечить земельно-кадастровою інформацією органи місцевого самоврядування та  землекористувачів.</w:t>
      </w:r>
    </w:p>
    <w:p w:rsidR="00F64F4F" w:rsidRDefault="00F64F4F" w:rsidP="00F64F4F">
      <w:pPr>
        <w:ind w:firstLine="567"/>
        <w:jc w:val="both"/>
        <w:rPr>
          <w:sz w:val="28"/>
        </w:rPr>
      </w:pPr>
    </w:p>
    <w:p w:rsidR="00F64F4F" w:rsidRPr="00F64F4F" w:rsidRDefault="00F64F4F" w:rsidP="00F64F4F">
      <w:pPr>
        <w:ind w:firstLine="567"/>
        <w:jc w:val="both"/>
        <w:rPr>
          <w:sz w:val="28"/>
        </w:rPr>
      </w:pPr>
      <w:r w:rsidRPr="00F64F4F">
        <w:rPr>
          <w:sz w:val="28"/>
        </w:rPr>
        <w:t>У цілому по селищній раді:</w:t>
      </w:r>
    </w:p>
    <w:p w:rsidR="00F64F4F" w:rsidRDefault="00F64F4F" w:rsidP="00F64F4F">
      <w:pPr>
        <w:pStyle w:val="a5"/>
        <w:numPr>
          <w:ilvl w:val="0"/>
          <w:numId w:val="6"/>
        </w:numPr>
        <w:jc w:val="both"/>
        <w:rPr>
          <w:sz w:val="28"/>
        </w:rPr>
      </w:pPr>
      <w:r w:rsidRPr="00F64F4F">
        <w:rPr>
          <w:sz w:val="28"/>
        </w:rPr>
        <w:t>збільшаться надходження коштів до бюджету від сплати земельного податку та орендної плати;</w:t>
      </w:r>
    </w:p>
    <w:p w:rsidR="00F64F4F" w:rsidRDefault="00F64F4F" w:rsidP="00F64F4F">
      <w:pPr>
        <w:pStyle w:val="a5"/>
        <w:numPr>
          <w:ilvl w:val="0"/>
          <w:numId w:val="6"/>
        </w:numPr>
        <w:jc w:val="both"/>
        <w:rPr>
          <w:sz w:val="28"/>
        </w:rPr>
      </w:pPr>
      <w:r w:rsidRPr="00F64F4F">
        <w:rPr>
          <w:sz w:val="28"/>
        </w:rPr>
        <w:t>підвищиться ефективність використання земель комунальної власності;</w:t>
      </w:r>
    </w:p>
    <w:p w:rsidR="00F64F4F" w:rsidRDefault="00F64F4F" w:rsidP="00F64F4F">
      <w:pPr>
        <w:pStyle w:val="a5"/>
        <w:numPr>
          <w:ilvl w:val="0"/>
          <w:numId w:val="6"/>
        </w:numPr>
        <w:jc w:val="both"/>
        <w:rPr>
          <w:sz w:val="28"/>
        </w:rPr>
      </w:pPr>
      <w:r w:rsidRPr="00F64F4F">
        <w:rPr>
          <w:sz w:val="28"/>
        </w:rPr>
        <w:t>вирішаться питання раціонального використання земель несільськогосподарського призначення;</w:t>
      </w:r>
    </w:p>
    <w:p w:rsidR="00F64F4F" w:rsidRDefault="00F64F4F" w:rsidP="00F64F4F">
      <w:pPr>
        <w:pStyle w:val="a5"/>
        <w:numPr>
          <w:ilvl w:val="0"/>
          <w:numId w:val="6"/>
        </w:numPr>
        <w:jc w:val="both"/>
        <w:rPr>
          <w:sz w:val="28"/>
        </w:rPr>
      </w:pPr>
      <w:r w:rsidRPr="00F64F4F">
        <w:rPr>
          <w:sz w:val="28"/>
        </w:rPr>
        <w:t>посилиться контроль за використанням та охороною земель.</w:t>
      </w:r>
    </w:p>
    <w:p w:rsidR="00F64F4F" w:rsidRDefault="00F64F4F" w:rsidP="00F64F4F">
      <w:pPr>
        <w:jc w:val="both"/>
        <w:rPr>
          <w:sz w:val="28"/>
        </w:rPr>
      </w:pPr>
    </w:p>
    <w:p w:rsidR="00F64F4F" w:rsidRDefault="00F64F4F" w:rsidP="00F64F4F">
      <w:pPr>
        <w:jc w:val="both"/>
        <w:rPr>
          <w:sz w:val="28"/>
        </w:rPr>
      </w:pPr>
    </w:p>
    <w:p w:rsidR="00F64F4F" w:rsidRDefault="00F64F4F" w:rsidP="00F64F4F">
      <w:pPr>
        <w:jc w:val="both"/>
        <w:rPr>
          <w:sz w:val="28"/>
        </w:rPr>
      </w:pPr>
    </w:p>
    <w:p w:rsidR="00F64F4F" w:rsidRDefault="00F64F4F" w:rsidP="00F64F4F">
      <w:pPr>
        <w:jc w:val="both"/>
        <w:rPr>
          <w:sz w:val="28"/>
        </w:rPr>
      </w:pPr>
    </w:p>
    <w:p w:rsidR="00F64F4F" w:rsidRPr="00F64F4F" w:rsidRDefault="00F64F4F" w:rsidP="00F64F4F">
      <w:pPr>
        <w:jc w:val="center"/>
        <w:rPr>
          <w:sz w:val="28"/>
        </w:rPr>
      </w:pPr>
      <w:r w:rsidRPr="00737141">
        <w:rPr>
          <w:sz w:val="28"/>
          <w:szCs w:val="28"/>
        </w:rPr>
        <w:t>Секретар ради                                                                     Є.А. Ніколаєнко</w:t>
      </w:r>
    </w:p>
    <w:sectPr w:rsidR="00F64F4F" w:rsidRPr="00F64F4F" w:rsidSect="005740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E7A5B"/>
    <w:multiLevelType w:val="hybridMultilevel"/>
    <w:tmpl w:val="788C1066"/>
    <w:lvl w:ilvl="0" w:tplc="00AE70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D5182F"/>
    <w:multiLevelType w:val="hybridMultilevel"/>
    <w:tmpl w:val="9AB49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9E14C4"/>
    <w:multiLevelType w:val="hybridMultilevel"/>
    <w:tmpl w:val="95E86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CE5A34"/>
    <w:multiLevelType w:val="hybridMultilevel"/>
    <w:tmpl w:val="9C40E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C45A89"/>
    <w:multiLevelType w:val="hybridMultilevel"/>
    <w:tmpl w:val="07D0F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F44743"/>
    <w:multiLevelType w:val="hybridMultilevel"/>
    <w:tmpl w:val="444C7520"/>
    <w:lvl w:ilvl="0" w:tplc="00AE70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4867"/>
    <w:rsid w:val="00014867"/>
    <w:rsid w:val="00141AD0"/>
    <w:rsid w:val="00574048"/>
    <w:rsid w:val="00F64F4F"/>
    <w:rsid w:val="00FF28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867"/>
    <w:pPr>
      <w:suppressAutoHyphens/>
      <w:spacing w:after="0" w:line="240" w:lineRule="auto"/>
    </w:pPr>
    <w:rPr>
      <w:rFonts w:ascii="Times New Roman" w:eastAsia="Times New Roman" w:hAnsi="Times New Roman" w:cs="Times New Roman"/>
      <w:sz w:val="20"/>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014867"/>
    <w:pPr>
      <w:jc w:val="center"/>
    </w:pPr>
    <w:rPr>
      <w:b/>
      <w:bCs/>
      <w:sz w:val="32"/>
      <w:szCs w:val="32"/>
    </w:rPr>
  </w:style>
  <w:style w:type="character" w:customStyle="1" w:styleId="a4">
    <w:name w:val="Название Знак"/>
    <w:basedOn w:val="a0"/>
    <w:link w:val="a3"/>
    <w:rsid w:val="00014867"/>
    <w:rPr>
      <w:rFonts w:ascii="Times New Roman" w:eastAsia="Times New Roman" w:hAnsi="Times New Roman" w:cs="Times New Roman"/>
      <w:b/>
      <w:bCs/>
      <w:sz w:val="32"/>
      <w:szCs w:val="32"/>
      <w:lang w:val="uk-UA" w:eastAsia="ar-SA"/>
    </w:rPr>
  </w:style>
  <w:style w:type="paragraph" w:styleId="a5">
    <w:name w:val="List Paragraph"/>
    <w:basedOn w:val="a"/>
    <w:uiPriority w:val="34"/>
    <w:qFormat/>
    <w:rsid w:val="00014867"/>
    <w:pPr>
      <w:ind w:left="720"/>
      <w:contextualSpacing/>
    </w:pPr>
  </w:style>
  <w:style w:type="paragraph" w:styleId="a6">
    <w:name w:val="Normal (Web)"/>
    <w:basedOn w:val="a"/>
    <w:unhideWhenUsed/>
    <w:rsid w:val="00014867"/>
    <w:pPr>
      <w:suppressAutoHyphens w:val="0"/>
      <w:spacing w:before="100" w:beforeAutospacing="1" w:after="100" w:afterAutospacing="1"/>
    </w:pPr>
    <w:rPr>
      <w:sz w:val="24"/>
      <w:szCs w:val="24"/>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2B0495-5C91-430C-8787-D005FBD24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2314</Words>
  <Characters>13192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Grigorashev</dc:creator>
  <cp:lastModifiedBy>Grigorashev</cp:lastModifiedBy>
  <cp:revision>2</cp:revision>
  <dcterms:created xsi:type="dcterms:W3CDTF">2020-02-12T11:14:00Z</dcterms:created>
  <dcterms:modified xsi:type="dcterms:W3CDTF">2020-02-12T11:14:00Z</dcterms:modified>
</cp:coreProperties>
</file>