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B4D" w:rsidRPr="00F76E69" w:rsidRDefault="007D0B4D" w:rsidP="007D0B4D">
      <w:pPr>
        <w:ind w:right="-1"/>
        <w:jc w:val="right"/>
        <w:rPr>
          <w:szCs w:val="28"/>
        </w:rPr>
      </w:pPr>
      <w:r w:rsidRPr="00F76E69">
        <w:rPr>
          <w:szCs w:val="28"/>
        </w:rPr>
        <w:t>П Р О Е К Т</w:t>
      </w:r>
    </w:p>
    <w:p w:rsidR="007D0B4D" w:rsidRPr="00F76E69" w:rsidRDefault="007D0B4D" w:rsidP="007D0B4D">
      <w:pPr>
        <w:ind w:right="-1"/>
        <w:jc w:val="center"/>
        <w:rPr>
          <w:b/>
          <w:szCs w:val="28"/>
        </w:rPr>
      </w:pPr>
    </w:p>
    <w:p w:rsidR="00CE552F" w:rsidRPr="00F76E69" w:rsidRDefault="00CE552F" w:rsidP="007D0B4D">
      <w:pPr>
        <w:ind w:right="-1"/>
        <w:jc w:val="center"/>
        <w:rPr>
          <w:b/>
          <w:szCs w:val="28"/>
        </w:rPr>
      </w:pPr>
      <w:r w:rsidRPr="00F76E69">
        <w:rPr>
          <w:b/>
          <w:noProof/>
          <w:szCs w:val="28"/>
          <w:lang w:val="ru-RU"/>
        </w:rPr>
        <w:drawing>
          <wp:inline distT="0" distB="0" distL="0" distR="0">
            <wp:extent cx="428625" cy="609600"/>
            <wp:effectExtent l="19050" t="0" r="9525" b="0"/>
            <wp:docPr id="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6"/>
                    <a:srcRect/>
                    <a:stretch>
                      <a:fillRect/>
                    </a:stretch>
                  </pic:blipFill>
                  <pic:spPr bwMode="auto">
                    <a:xfrm>
                      <a:off x="0" y="0"/>
                      <a:ext cx="433762" cy="606175"/>
                    </a:xfrm>
                    <a:prstGeom prst="rect">
                      <a:avLst/>
                    </a:prstGeom>
                    <a:noFill/>
                    <a:ln w="9525">
                      <a:noFill/>
                      <a:miter lim="800000"/>
                      <a:headEnd/>
                      <a:tailEnd/>
                    </a:ln>
                  </pic:spPr>
                </pic:pic>
              </a:graphicData>
            </a:graphic>
          </wp:inline>
        </w:drawing>
      </w:r>
    </w:p>
    <w:p w:rsidR="007D0B4D" w:rsidRPr="00F76E69" w:rsidRDefault="007D0B4D" w:rsidP="007D0B4D">
      <w:pPr>
        <w:ind w:right="-1"/>
        <w:jc w:val="center"/>
        <w:rPr>
          <w:b/>
          <w:szCs w:val="28"/>
        </w:rPr>
      </w:pPr>
    </w:p>
    <w:p w:rsidR="00CE552F" w:rsidRPr="00F76E69" w:rsidRDefault="00E608AB" w:rsidP="007D0B4D">
      <w:pPr>
        <w:shd w:val="clear" w:color="auto" w:fill="FFFFFF"/>
        <w:autoSpaceDE w:val="0"/>
        <w:autoSpaceDN w:val="0"/>
        <w:adjustRightInd w:val="0"/>
        <w:jc w:val="center"/>
        <w:rPr>
          <w:b/>
          <w:sz w:val="36"/>
          <w:szCs w:val="36"/>
        </w:rPr>
      </w:pPr>
      <w:r w:rsidRPr="00F76E69">
        <w:rPr>
          <w:b/>
          <w:sz w:val="36"/>
          <w:szCs w:val="36"/>
        </w:rPr>
        <w:t>АРБУЗИНСЬКА СЕЛИЩНА РАДА</w:t>
      </w:r>
    </w:p>
    <w:p w:rsidR="00FE311A" w:rsidRPr="00F76E69" w:rsidRDefault="00FE311A" w:rsidP="007D0B4D">
      <w:pPr>
        <w:shd w:val="clear" w:color="auto" w:fill="FFFFFF"/>
        <w:autoSpaceDE w:val="0"/>
        <w:autoSpaceDN w:val="0"/>
        <w:adjustRightInd w:val="0"/>
        <w:jc w:val="center"/>
        <w:rPr>
          <w:b/>
          <w:sz w:val="22"/>
          <w:szCs w:val="22"/>
        </w:rPr>
      </w:pPr>
    </w:p>
    <w:p w:rsidR="007D0B4D" w:rsidRPr="00F76E69" w:rsidRDefault="007D0B4D" w:rsidP="007D0B4D">
      <w:pPr>
        <w:shd w:val="clear" w:color="auto" w:fill="FFFFFF"/>
        <w:autoSpaceDE w:val="0"/>
        <w:autoSpaceDN w:val="0"/>
        <w:adjustRightInd w:val="0"/>
        <w:jc w:val="center"/>
        <w:rPr>
          <w:b/>
          <w:sz w:val="36"/>
          <w:szCs w:val="36"/>
        </w:rPr>
      </w:pPr>
      <w:proofErr w:type="spellStart"/>
      <w:r w:rsidRPr="00F76E69">
        <w:rPr>
          <w:b/>
          <w:sz w:val="36"/>
          <w:szCs w:val="36"/>
        </w:rPr>
        <w:t>Арбузинського</w:t>
      </w:r>
      <w:proofErr w:type="spellEnd"/>
      <w:r w:rsidRPr="00F76E69">
        <w:rPr>
          <w:b/>
          <w:sz w:val="36"/>
          <w:szCs w:val="36"/>
        </w:rPr>
        <w:t xml:space="preserve"> району</w:t>
      </w:r>
    </w:p>
    <w:p w:rsidR="00E608AB" w:rsidRPr="00F76E69" w:rsidRDefault="00E608AB" w:rsidP="007D0B4D">
      <w:pPr>
        <w:shd w:val="clear" w:color="auto" w:fill="FFFFFF"/>
        <w:autoSpaceDE w:val="0"/>
        <w:autoSpaceDN w:val="0"/>
        <w:adjustRightInd w:val="0"/>
        <w:jc w:val="center"/>
        <w:rPr>
          <w:b/>
          <w:sz w:val="36"/>
          <w:szCs w:val="36"/>
          <w:lang w:eastAsia="uk-UA"/>
        </w:rPr>
      </w:pPr>
      <w:r w:rsidRPr="00F76E69">
        <w:rPr>
          <w:b/>
          <w:sz w:val="36"/>
          <w:szCs w:val="36"/>
        </w:rPr>
        <w:t>Миколаївської  області</w:t>
      </w:r>
    </w:p>
    <w:p w:rsidR="00CE552F" w:rsidRPr="00F76E69" w:rsidRDefault="00CE552F" w:rsidP="007D0B4D">
      <w:pPr>
        <w:shd w:val="clear" w:color="auto" w:fill="FFFFFF"/>
        <w:autoSpaceDE w:val="0"/>
        <w:autoSpaceDN w:val="0"/>
        <w:adjustRightInd w:val="0"/>
        <w:jc w:val="center"/>
        <w:rPr>
          <w:b/>
          <w:sz w:val="12"/>
          <w:szCs w:val="12"/>
        </w:rPr>
      </w:pPr>
    </w:p>
    <w:p w:rsidR="00CE552F" w:rsidRPr="00F76E69" w:rsidRDefault="007D0B4D" w:rsidP="007D0B4D">
      <w:pPr>
        <w:jc w:val="center"/>
        <w:rPr>
          <w:b/>
          <w:sz w:val="24"/>
          <w:szCs w:val="24"/>
        </w:rPr>
      </w:pPr>
      <w:r w:rsidRPr="00F76E69">
        <w:rPr>
          <w:b/>
          <w:sz w:val="32"/>
          <w:szCs w:val="32"/>
        </w:rPr>
        <w:t>РІШЕННЯ</w:t>
      </w:r>
    </w:p>
    <w:p w:rsidR="004027D2" w:rsidRPr="00F76E69" w:rsidRDefault="004027D2" w:rsidP="004027D2">
      <w:pPr>
        <w:jc w:val="center"/>
        <w:rPr>
          <w:b/>
          <w:sz w:val="10"/>
          <w:szCs w:val="10"/>
        </w:rPr>
      </w:pPr>
    </w:p>
    <w:p w:rsidR="004027D2" w:rsidRPr="00F76E69" w:rsidRDefault="004027D2" w:rsidP="004027D2">
      <w:pPr>
        <w:jc w:val="center"/>
        <w:rPr>
          <w:b/>
          <w:sz w:val="10"/>
          <w:szCs w:val="10"/>
        </w:rPr>
      </w:pPr>
    </w:p>
    <w:p w:rsidR="004027D2" w:rsidRPr="00F76E69" w:rsidRDefault="004027D2" w:rsidP="004027D2">
      <w:pPr>
        <w:jc w:val="center"/>
        <w:rPr>
          <w:b/>
          <w:sz w:val="10"/>
          <w:szCs w:val="10"/>
        </w:rPr>
      </w:pPr>
    </w:p>
    <w:p w:rsidR="004027D2" w:rsidRPr="00F76E69" w:rsidRDefault="004027D2" w:rsidP="004027D2">
      <w:pPr>
        <w:jc w:val="center"/>
        <w:rPr>
          <w:b/>
          <w:sz w:val="10"/>
          <w:szCs w:val="10"/>
        </w:rPr>
      </w:pPr>
    </w:p>
    <w:p w:rsidR="00CE552F" w:rsidRPr="00F76E69" w:rsidRDefault="00E608AB" w:rsidP="008F4E24">
      <w:pPr>
        <w:rPr>
          <w:b/>
          <w:szCs w:val="28"/>
        </w:rPr>
      </w:pPr>
      <w:r w:rsidRPr="00F76E69">
        <w:rPr>
          <w:b/>
          <w:szCs w:val="28"/>
        </w:rPr>
        <w:t xml:space="preserve">    грудень 2020</w:t>
      </w:r>
      <w:r w:rsidR="00D47D9B" w:rsidRPr="00F76E69">
        <w:rPr>
          <w:b/>
          <w:szCs w:val="28"/>
        </w:rPr>
        <w:t xml:space="preserve"> року</w:t>
      </w:r>
      <w:r w:rsidR="00CE552F" w:rsidRPr="00F76E69">
        <w:rPr>
          <w:b/>
          <w:szCs w:val="28"/>
        </w:rPr>
        <w:tab/>
      </w:r>
      <w:r w:rsidR="00CE552F" w:rsidRPr="00F76E69">
        <w:rPr>
          <w:b/>
          <w:szCs w:val="28"/>
        </w:rPr>
        <w:tab/>
      </w:r>
      <w:r w:rsidR="00CE552F" w:rsidRPr="00F76E69">
        <w:rPr>
          <w:b/>
          <w:szCs w:val="28"/>
        </w:rPr>
        <w:tab/>
      </w:r>
      <w:r w:rsidR="00CE552F" w:rsidRPr="00F76E69">
        <w:rPr>
          <w:b/>
          <w:szCs w:val="28"/>
        </w:rPr>
        <w:tab/>
      </w:r>
      <w:r w:rsidR="00CE552F" w:rsidRPr="00F76E69">
        <w:rPr>
          <w:b/>
          <w:szCs w:val="28"/>
        </w:rPr>
        <w:tab/>
      </w:r>
      <w:r w:rsidR="00CE552F" w:rsidRPr="00F76E69">
        <w:rPr>
          <w:b/>
          <w:szCs w:val="28"/>
        </w:rPr>
        <w:tab/>
      </w:r>
      <w:r w:rsidR="00CE552F" w:rsidRPr="00F76E69">
        <w:rPr>
          <w:b/>
          <w:szCs w:val="28"/>
        </w:rPr>
        <w:tab/>
        <w:t xml:space="preserve">№ </w:t>
      </w:r>
    </w:p>
    <w:p w:rsidR="00CE552F" w:rsidRPr="00F76E69" w:rsidRDefault="00CE552F" w:rsidP="00CE552F">
      <w:pPr>
        <w:jc w:val="both"/>
        <w:rPr>
          <w:szCs w:val="28"/>
        </w:rPr>
      </w:pPr>
    </w:p>
    <w:p w:rsidR="008E77CF" w:rsidRPr="00F76E69" w:rsidRDefault="00CE552F">
      <w:r w:rsidRPr="00F76E69">
        <w:t xml:space="preserve">Про </w:t>
      </w:r>
      <w:r w:rsidR="00B42A06" w:rsidRPr="00F76E69">
        <w:t xml:space="preserve">прийняття </w:t>
      </w:r>
      <w:r w:rsidRPr="00F76E69">
        <w:t xml:space="preserve"> Програм</w:t>
      </w:r>
      <w:r w:rsidR="008E77CF" w:rsidRPr="00F76E69">
        <w:t>и</w:t>
      </w:r>
      <w:r w:rsidR="00C239F2">
        <w:t xml:space="preserve"> </w:t>
      </w:r>
      <w:r w:rsidR="00B42A06" w:rsidRPr="00F76E69">
        <w:t>надання</w:t>
      </w:r>
    </w:p>
    <w:p w:rsidR="00CE552F" w:rsidRPr="00F76E69" w:rsidRDefault="00E608AB">
      <w:r w:rsidRPr="00F76E69">
        <w:t xml:space="preserve">матеріальної допомоги  </w:t>
      </w:r>
      <w:proofErr w:type="spellStart"/>
      <w:r w:rsidRPr="00F76E69">
        <w:t>Арбузинської</w:t>
      </w:r>
      <w:proofErr w:type="spellEnd"/>
    </w:p>
    <w:p w:rsidR="00E608AB" w:rsidRPr="00F76E69" w:rsidRDefault="00E608AB">
      <w:r w:rsidRPr="00F76E69">
        <w:t>селищної територіальної громади</w:t>
      </w:r>
      <w:r w:rsidR="00592677" w:rsidRPr="00F76E69">
        <w:t>,</w:t>
      </w:r>
    </w:p>
    <w:p w:rsidR="00E608AB" w:rsidRPr="00F76E69" w:rsidRDefault="00E608AB">
      <w:proofErr w:type="spellStart"/>
      <w:r w:rsidRPr="00F76E69">
        <w:t>онкохворим</w:t>
      </w:r>
      <w:proofErr w:type="spellEnd"/>
      <w:r w:rsidRPr="00F76E69">
        <w:t xml:space="preserve"> та потребуючим </w:t>
      </w:r>
    </w:p>
    <w:p w:rsidR="00E608AB" w:rsidRPr="00F76E69" w:rsidRDefault="00E608AB">
      <w:proofErr w:type="spellStart"/>
      <w:r w:rsidRPr="00F76E69">
        <w:t>д</w:t>
      </w:r>
      <w:r w:rsidR="00BA6C13" w:rsidRPr="00F76E69">
        <w:t>ороговартісного</w:t>
      </w:r>
      <w:proofErr w:type="spellEnd"/>
      <w:r w:rsidRPr="00F76E69">
        <w:t xml:space="preserve"> лікування та  медичних</w:t>
      </w:r>
    </w:p>
    <w:p w:rsidR="00E608AB" w:rsidRPr="00F76E69" w:rsidRDefault="00E608AB">
      <w:r w:rsidRPr="00F76E69">
        <w:t>засобів для забезпечення життєдіяльності</w:t>
      </w:r>
    </w:p>
    <w:p w:rsidR="00E608AB" w:rsidRPr="00F76E69" w:rsidRDefault="00E608AB">
      <w:r w:rsidRPr="00F76E69">
        <w:t xml:space="preserve"> на  2021- 2023 роки</w:t>
      </w:r>
      <w:r w:rsidR="00FE311A" w:rsidRPr="00F76E69">
        <w:t>.</w:t>
      </w:r>
    </w:p>
    <w:p w:rsidR="00E608AB" w:rsidRPr="00F76E69" w:rsidRDefault="00E608AB">
      <w:pPr>
        <w:rPr>
          <w:b/>
        </w:rPr>
      </w:pPr>
    </w:p>
    <w:p w:rsidR="006F11F0" w:rsidRPr="00F76E69" w:rsidRDefault="006F11F0" w:rsidP="003319EF">
      <w:pPr>
        <w:jc w:val="both"/>
      </w:pPr>
      <w:r w:rsidRPr="00F76E69">
        <w:tab/>
        <w:t xml:space="preserve">Відповідно до статей </w:t>
      </w:r>
      <w:r w:rsidR="00985276" w:rsidRPr="00F76E69">
        <w:t xml:space="preserve">25, </w:t>
      </w:r>
      <w:r w:rsidRPr="00F76E69">
        <w:t xml:space="preserve">26, </w:t>
      </w:r>
      <w:r w:rsidR="00985276" w:rsidRPr="00F76E69">
        <w:t>59</w:t>
      </w:r>
      <w:r w:rsidRPr="00F76E69">
        <w:t xml:space="preserve"> Закону України «Про місцеве самоврядування в Україні » та Закону України «Про державні соціальні стандарти та державні </w:t>
      </w:r>
      <w:r w:rsidR="00E608AB" w:rsidRPr="00F76E69">
        <w:t xml:space="preserve">соціальні гарантії» </w:t>
      </w:r>
      <w:r w:rsidR="00BA6C13" w:rsidRPr="00F76E69">
        <w:t xml:space="preserve">  та  з  метою  матеріальної підтримки хворих які потребують </w:t>
      </w:r>
      <w:proofErr w:type="spellStart"/>
      <w:r w:rsidR="00436E7E" w:rsidRPr="00F76E69">
        <w:t>дороговартісного</w:t>
      </w:r>
      <w:proofErr w:type="spellEnd"/>
      <w:r w:rsidR="00BA6C13" w:rsidRPr="00F76E69">
        <w:t xml:space="preserve"> лікування ,</w:t>
      </w:r>
      <w:r w:rsidR="00592677" w:rsidRPr="00F76E69">
        <w:t xml:space="preserve">  селищна  рада</w:t>
      </w:r>
    </w:p>
    <w:p w:rsidR="003319EF" w:rsidRPr="00F76E69" w:rsidRDefault="003319EF" w:rsidP="004027D2">
      <w:r w:rsidRPr="00F76E69">
        <w:t>В И Р І Ш И Л А :</w:t>
      </w:r>
    </w:p>
    <w:p w:rsidR="008E77CF" w:rsidRPr="00F76E69" w:rsidRDefault="00B42A06" w:rsidP="00B42A06">
      <w:pPr>
        <w:pStyle w:val="a5"/>
        <w:tabs>
          <w:tab w:val="left" w:pos="0"/>
        </w:tabs>
        <w:ind w:left="0" w:firstLine="709"/>
        <w:jc w:val="both"/>
      </w:pPr>
      <w:r w:rsidRPr="00F76E69">
        <w:t>1. </w:t>
      </w:r>
      <w:r w:rsidR="008E77CF" w:rsidRPr="00F76E69">
        <w:t xml:space="preserve">Затвердити </w:t>
      </w:r>
      <w:r w:rsidRPr="00F76E69">
        <w:t xml:space="preserve"> Програму</w:t>
      </w:r>
      <w:r w:rsidR="00C239F2">
        <w:t xml:space="preserve"> </w:t>
      </w:r>
      <w:r w:rsidRPr="00F76E69">
        <w:t xml:space="preserve">надання </w:t>
      </w:r>
      <w:r w:rsidR="00592677" w:rsidRPr="00F76E69">
        <w:t xml:space="preserve">  матеріальної  допомоги </w:t>
      </w:r>
      <w:proofErr w:type="spellStart"/>
      <w:r w:rsidR="00592677" w:rsidRPr="00F76E69">
        <w:t>Арбузинської</w:t>
      </w:r>
      <w:proofErr w:type="spellEnd"/>
      <w:r w:rsidR="00592677" w:rsidRPr="00F76E69">
        <w:t xml:space="preserve">  се</w:t>
      </w:r>
      <w:r w:rsidR="00C239F2">
        <w:t>лищної  територіальної  громади</w:t>
      </w:r>
      <w:r w:rsidR="00592677" w:rsidRPr="00F76E69">
        <w:t xml:space="preserve">, </w:t>
      </w:r>
      <w:proofErr w:type="spellStart"/>
      <w:r w:rsidR="00592677" w:rsidRPr="00F76E69">
        <w:t>онкохворим</w:t>
      </w:r>
      <w:proofErr w:type="spellEnd"/>
      <w:r w:rsidR="00592677" w:rsidRPr="00F76E69">
        <w:t xml:space="preserve">  та</w:t>
      </w:r>
      <w:r w:rsidR="00BA6C13" w:rsidRPr="00F76E69">
        <w:t xml:space="preserve">  потребуючим  </w:t>
      </w:r>
      <w:proofErr w:type="spellStart"/>
      <w:r w:rsidR="00BA6C13" w:rsidRPr="00F76E69">
        <w:t>дороговартісного</w:t>
      </w:r>
      <w:proofErr w:type="spellEnd"/>
      <w:r w:rsidR="00592677" w:rsidRPr="00F76E69">
        <w:t xml:space="preserve">  лікування  та  медичних  засобів для забезпечення  життєдіяльності на 2021- 2023 роки ,</w:t>
      </w:r>
      <w:r w:rsidR="00436E7E" w:rsidRPr="00F76E69">
        <w:t xml:space="preserve"> (</w:t>
      </w:r>
      <w:r w:rsidR="008E77CF" w:rsidRPr="00F76E69">
        <w:t xml:space="preserve"> дода</w:t>
      </w:r>
      <w:r w:rsidRPr="00F76E69">
        <w:t>ється</w:t>
      </w:r>
      <w:r w:rsidR="008E77CF" w:rsidRPr="00F76E69">
        <w:t>.</w:t>
      </w:r>
      <w:r w:rsidR="00436E7E" w:rsidRPr="00F76E69">
        <w:t>)</w:t>
      </w:r>
    </w:p>
    <w:p w:rsidR="00127FA9" w:rsidRPr="00F76E69" w:rsidRDefault="00B42A06" w:rsidP="00B42A06">
      <w:pPr>
        <w:pStyle w:val="a5"/>
        <w:tabs>
          <w:tab w:val="left" w:pos="0"/>
        </w:tabs>
        <w:ind w:left="0" w:firstLine="709"/>
        <w:jc w:val="both"/>
      </w:pPr>
      <w:r w:rsidRPr="00F76E69">
        <w:t>2. </w:t>
      </w:r>
      <w:r w:rsidR="008E77CF" w:rsidRPr="00F76E69">
        <w:t>Затвердити Положення про порядо</w:t>
      </w:r>
      <w:r w:rsidR="00592677" w:rsidRPr="00F76E69">
        <w:t xml:space="preserve">к надання  одноразової </w:t>
      </w:r>
      <w:r w:rsidR="008E77CF" w:rsidRPr="00F76E69">
        <w:t>мате</w:t>
      </w:r>
      <w:r w:rsidR="00BA6C13" w:rsidRPr="00F76E69">
        <w:t xml:space="preserve">ріальної допомоги мешканцям  </w:t>
      </w:r>
      <w:proofErr w:type="spellStart"/>
      <w:r w:rsidR="00BA6C13" w:rsidRPr="00F76E69">
        <w:t>Арбузинської</w:t>
      </w:r>
      <w:proofErr w:type="spellEnd"/>
      <w:r w:rsidR="00BA6C13" w:rsidRPr="00F76E69">
        <w:t xml:space="preserve"> селищної  територіальної громади</w:t>
      </w:r>
      <w:r w:rsidR="00436E7E" w:rsidRPr="00F76E69">
        <w:t xml:space="preserve"> , (</w:t>
      </w:r>
      <w:r w:rsidR="00211914" w:rsidRPr="00F76E69">
        <w:t xml:space="preserve"> додається.</w:t>
      </w:r>
      <w:r w:rsidR="00436E7E" w:rsidRPr="00F76E69">
        <w:t>)</w:t>
      </w:r>
    </w:p>
    <w:p w:rsidR="00B42A06" w:rsidRPr="00F76E69" w:rsidRDefault="00CC23F7" w:rsidP="00B42A06">
      <w:pPr>
        <w:pStyle w:val="a5"/>
        <w:tabs>
          <w:tab w:val="left" w:pos="0"/>
        </w:tabs>
        <w:ind w:left="0" w:firstLine="709"/>
        <w:jc w:val="both"/>
      </w:pPr>
      <w:r w:rsidRPr="00F76E69">
        <w:t>3</w:t>
      </w:r>
      <w:r w:rsidR="00B42A06" w:rsidRPr="00F76E69">
        <w:t>.</w:t>
      </w:r>
      <w:r w:rsidR="004251E5" w:rsidRPr="00F76E69">
        <w:t> </w:t>
      </w:r>
      <w:r w:rsidR="00436E7E" w:rsidRPr="00F76E69">
        <w:t>Вважати такими, що втратило</w:t>
      </w:r>
      <w:r w:rsidR="00B42A06" w:rsidRPr="00F76E69">
        <w:t xml:space="preserve"> чинні</w:t>
      </w:r>
      <w:r w:rsidR="00BA6C13" w:rsidRPr="00F76E69">
        <w:t xml:space="preserve">сть рішення </w:t>
      </w:r>
      <w:proofErr w:type="spellStart"/>
      <w:r w:rsidR="00BA6C13" w:rsidRPr="00F76E69">
        <w:t>Арбузинської</w:t>
      </w:r>
      <w:proofErr w:type="spellEnd"/>
      <w:r w:rsidR="00BA6C13" w:rsidRPr="00F76E69">
        <w:t xml:space="preserve">  селищної  ХІІ  позачергової  сесії  восьмого  скликання від 20. 11 2018</w:t>
      </w:r>
      <w:r w:rsidR="00B42A06" w:rsidRPr="00F76E69">
        <w:t xml:space="preserve"> року </w:t>
      </w:r>
      <w:r w:rsidR="00BA6C13" w:rsidRPr="00F76E69">
        <w:t>№</w:t>
      </w:r>
      <w:r w:rsidR="00B42A06" w:rsidRPr="00F76E69">
        <w:t>5 «П</w:t>
      </w:r>
      <w:r w:rsidR="00AD2525" w:rsidRPr="00F76E69">
        <w:t xml:space="preserve">ро  надання  одноразової допомоги </w:t>
      </w:r>
      <w:proofErr w:type="spellStart"/>
      <w:r w:rsidR="00AD2525" w:rsidRPr="00F76E69">
        <w:t>онкохворим</w:t>
      </w:r>
      <w:proofErr w:type="spellEnd"/>
      <w:r w:rsidR="00AD2525" w:rsidRPr="00F76E69">
        <w:t xml:space="preserve"> та хворим потребуючим</w:t>
      </w:r>
      <w:r w:rsidR="00C239F2">
        <w:t xml:space="preserve"> </w:t>
      </w:r>
      <w:proofErr w:type="spellStart"/>
      <w:r w:rsidR="00436E7E" w:rsidRPr="00F76E69">
        <w:t>дороговартісного</w:t>
      </w:r>
      <w:proofErr w:type="spellEnd"/>
      <w:r w:rsidRPr="00F76E69">
        <w:t xml:space="preserve"> лікування» .</w:t>
      </w:r>
    </w:p>
    <w:p w:rsidR="00FE311A" w:rsidRPr="00F76E69" w:rsidRDefault="00CC23F7" w:rsidP="004251E5">
      <w:pPr>
        <w:pStyle w:val="a5"/>
        <w:tabs>
          <w:tab w:val="left" w:pos="0"/>
          <w:tab w:val="left" w:pos="142"/>
        </w:tabs>
        <w:ind w:left="0" w:firstLine="709"/>
        <w:jc w:val="both"/>
      </w:pPr>
      <w:r w:rsidRPr="00F76E69">
        <w:t>4</w:t>
      </w:r>
      <w:r w:rsidR="004251E5" w:rsidRPr="00F76E69">
        <w:t>. </w:t>
      </w:r>
      <w:r w:rsidR="00127FA9" w:rsidRPr="00F76E69">
        <w:t xml:space="preserve">Контроль за виконанням цього рішення </w:t>
      </w:r>
      <w:r w:rsidRPr="00F76E69">
        <w:t>покласти на</w:t>
      </w:r>
      <w:r w:rsidR="00127FA9" w:rsidRPr="00F76E69">
        <w:t>постійн</w:t>
      </w:r>
      <w:r w:rsidRPr="00F76E69">
        <w:t>і</w:t>
      </w:r>
      <w:r w:rsidR="00127FA9" w:rsidRPr="00F76E69">
        <w:t xml:space="preserve"> комісі</w:t>
      </w:r>
      <w:r w:rsidRPr="00F76E69">
        <w:t>ї селищної</w:t>
      </w:r>
      <w:r w:rsidR="00127FA9" w:rsidRPr="00F76E69">
        <w:t xml:space="preserve"> ради з </w:t>
      </w:r>
      <w:r w:rsidR="00FE311A" w:rsidRPr="00F76E69">
        <w:t xml:space="preserve">питань освіти, культури,  здоров’я, </w:t>
      </w:r>
      <w:r w:rsidR="00127FA9" w:rsidRPr="00F76E69">
        <w:t xml:space="preserve"> спорту та соціального захисту населення</w:t>
      </w:r>
      <w:r w:rsidR="00F85CBB" w:rsidRPr="00F76E69">
        <w:t xml:space="preserve"> та </w:t>
      </w:r>
      <w:r w:rsidR="0077007F" w:rsidRPr="00F76E69">
        <w:t xml:space="preserve">з </w:t>
      </w:r>
      <w:r w:rsidR="00F85CBB" w:rsidRPr="00F76E69">
        <w:t>питань пл</w:t>
      </w:r>
      <w:r w:rsidR="00FE311A" w:rsidRPr="00F76E69">
        <w:t xml:space="preserve">анування бюджету і фінансів, регуляторної </w:t>
      </w:r>
      <w:r w:rsidR="00E62D1C" w:rsidRPr="00F76E69">
        <w:t>політики.</w:t>
      </w:r>
    </w:p>
    <w:p w:rsidR="007D0B4D" w:rsidRPr="00F76E69" w:rsidRDefault="007D0B4D" w:rsidP="004251E5">
      <w:pPr>
        <w:pStyle w:val="a5"/>
        <w:tabs>
          <w:tab w:val="left" w:pos="0"/>
          <w:tab w:val="left" w:pos="142"/>
        </w:tabs>
        <w:ind w:left="0" w:firstLine="709"/>
        <w:jc w:val="both"/>
      </w:pPr>
    </w:p>
    <w:p w:rsidR="00E62D1C" w:rsidRPr="00F76E69" w:rsidRDefault="00C239F2" w:rsidP="004251E5">
      <w:pPr>
        <w:pStyle w:val="a5"/>
        <w:tabs>
          <w:tab w:val="left" w:pos="0"/>
          <w:tab w:val="left" w:pos="142"/>
        </w:tabs>
        <w:ind w:left="0" w:firstLine="709"/>
        <w:jc w:val="both"/>
      </w:pPr>
      <w:r>
        <w:t xml:space="preserve">     С</w:t>
      </w:r>
      <w:r w:rsidR="00E62D1C" w:rsidRPr="00F76E69">
        <w:t>елищний  голова                                    Є.В. ТРАВЯНКО</w:t>
      </w:r>
    </w:p>
    <w:p w:rsidR="007D0B4D" w:rsidRPr="00F76E69" w:rsidRDefault="00F21772" w:rsidP="007D0B4D">
      <w:pPr>
        <w:pStyle w:val="a5"/>
        <w:tabs>
          <w:tab w:val="left" w:pos="0"/>
          <w:tab w:val="left" w:pos="142"/>
        </w:tabs>
        <w:ind w:left="0"/>
        <w:rPr>
          <w:szCs w:val="28"/>
        </w:rPr>
      </w:pPr>
      <w:r w:rsidRPr="00F76E69">
        <w:rPr>
          <w:b/>
        </w:rPr>
        <w:lastRenderedPageBreak/>
        <w:tab/>
      </w:r>
      <w:r w:rsidRPr="00F76E69">
        <w:rPr>
          <w:b/>
        </w:rPr>
        <w:tab/>
      </w:r>
      <w:r w:rsidRPr="00F76E69">
        <w:rPr>
          <w:b/>
        </w:rPr>
        <w:tab/>
      </w:r>
      <w:r w:rsidRPr="00F76E69">
        <w:rPr>
          <w:b/>
        </w:rPr>
        <w:tab/>
      </w:r>
    </w:p>
    <w:p w:rsidR="007D0B4D" w:rsidRPr="00F76E69" w:rsidRDefault="007D0B4D" w:rsidP="007D0B4D">
      <w:pPr>
        <w:pStyle w:val="a5"/>
        <w:tabs>
          <w:tab w:val="left" w:pos="0"/>
          <w:tab w:val="left" w:pos="142"/>
        </w:tabs>
        <w:ind w:left="0"/>
        <w:rPr>
          <w:szCs w:val="28"/>
        </w:rPr>
      </w:pPr>
      <w:r w:rsidRPr="00F76E69">
        <w:rPr>
          <w:szCs w:val="28"/>
        </w:rPr>
        <w:tab/>
      </w:r>
      <w:r w:rsidRPr="00F76E69">
        <w:rPr>
          <w:szCs w:val="28"/>
        </w:rPr>
        <w:tab/>
      </w:r>
      <w:r w:rsidRPr="00F76E69">
        <w:rPr>
          <w:szCs w:val="28"/>
        </w:rPr>
        <w:tab/>
      </w:r>
      <w:r w:rsidRPr="00F76E69">
        <w:rPr>
          <w:szCs w:val="28"/>
        </w:rPr>
        <w:tab/>
      </w:r>
      <w:r w:rsidRPr="00F76E69">
        <w:rPr>
          <w:szCs w:val="28"/>
        </w:rPr>
        <w:tab/>
      </w:r>
      <w:r w:rsidRPr="00F76E69">
        <w:rPr>
          <w:szCs w:val="28"/>
        </w:rPr>
        <w:tab/>
      </w:r>
      <w:r w:rsidRPr="00F76E69">
        <w:rPr>
          <w:szCs w:val="28"/>
        </w:rPr>
        <w:tab/>
      </w:r>
      <w:r w:rsidRPr="00F76E69">
        <w:rPr>
          <w:szCs w:val="28"/>
        </w:rPr>
        <w:tab/>
      </w:r>
      <w:r w:rsidRPr="00F76E69">
        <w:rPr>
          <w:szCs w:val="28"/>
        </w:rPr>
        <w:tab/>
        <w:t>ЗАТВЕРДЖЕНО</w:t>
      </w:r>
    </w:p>
    <w:p w:rsidR="007D0B4D" w:rsidRPr="00F76E69" w:rsidRDefault="007D0B4D" w:rsidP="007D0B4D">
      <w:pPr>
        <w:pStyle w:val="a5"/>
        <w:tabs>
          <w:tab w:val="left" w:pos="0"/>
          <w:tab w:val="left" w:pos="142"/>
        </w:tabs>
        <w:ind w:left="0"/>
        <w:rPr>
          <w:szCs w:val="28"/>
        </w:rPr>
      </w:pPr>
      <w:r w:rsidRPr="00F76E69">
        <w:rPr>
          <w:szCs w:val="28"/>
        </w:rPr>
        <w:tab/>
      </w:r>
      <w:r w:rsidRPr="00F76E69">
        <w:rPr>
          <w:szCs w:val="28"/>
        </w:rPr>
        <w:tab/>
      </w:r>
      <w:r w:rsidRPr="00F76E69">
        <w:rPr>
          <w:szCs w:val="28"/>
        </w:rPr>
        <w:tab/>
      </w:r>
      <w:r w:rsidRPr="00F76E69">
        <w:rPr>
          <w:szCs w:val="28"/>
        </w:rPr>
        <w:tab/>
      </w:r>
      <w:r w:rsidRPr="00F76E69">
        <w:rPr>
          <w:szCs w:val="28"/>
        </w:rPr>
        <w:tab/>
      </w:r>
      <w:r w:rsidRPr="00F76E69">
        <w:rPr>
          <w:szCs w:val="28"/>
        </w:rPr>
        <w:tab/>
      </w:r>
      <w:r w:rsidRPr="00F76E69">
        <w:rPr>
          <w:szCs w:val="28"/>
        </w:rPr>
        <w:tab/>
      </w:r>
      <w:r w:rsidRPr="00F76E69">
        <w:rPr>
          <w:szCs w:val="28"/>
        </w:rPr>
        <w:tab/>
      </w:r>
      <w:r w:rsidRPr="00F76E69">
        <w:rPr>
          <w:szCs w:val="28"/>
        </w:rPr>
        <w:tab/>
        <w:t>рішення селищної ради</w:t>
      </w:r>
    </w:p>
    <w:p w:rsidR="007D0B4D" w:rsidRPr="00F76E69" w:rsidRDefault="007D0B4D" w:rsidP="007D0B4D">
      <w:pPr>
        <w:spacing w:before="80" w:after="40" w:line="240" w:lineRule="atLeast"/>
        <w:rPr>
          <w:shd w:val="clear" w:color="auto" w:fill="FFFFFF"/>
        </w:rPr>
      </w:pPr>
      <w:r w:rsidRPr="00F76E69">
        <w:rPr>
          <w:szCs w:val="28"/>
        </w:rPr>
        <w:tab/>
      </w:r>
      <w:r w:rsidRPr="00F76E69">
        <w:rPr>
          <w:szCs w:val="28"/>
        </w:rPr>
        <w:tab/>
      </w:r>
      <w:r w:rsidRPr="00F76E69">
        <w:rPr>
          <w:szCs w:val="28"/>
        </w:rPr>
        <w:tab/>
      </w:r>
      <w:r w:rsidRPr="00F76E69">
        <w:rPr>
          <w:szCs w:val="28"/>
        </w:rPr>
        <w:tab/>
      </w:r>
      <w:r w:rsidRPr="00F76E69">
        <w:rPr>
          <w:szCs w:val="28"/>
        </w:rPr>
        <w:tab/>
      </w:r>
      <w:r w:rsidRPr="00F76E69">
        <w:rPr>
          <w:szCs w:val="28"/>
        </w:rPr>
        <w:tab/>
      </w:r>
      <w:r w:rsidRPr="00F76E69">
        <w:rPr>
          <w:szCs w:val="28"/>
        </w:rPr>
        <w:tab/>
      </w:r>
      <w:r w:rsidRPr="00F76E69">
        <w:rPr>
          <w:szCs w:val="28"/>
        </w:rPr>
        <w:tab/>
      </w:r>
      <w:r w:rsidRPr="00F76E69">
        <w:rPr>
          <w:shd w:val="clear" w:color="auto" w:fill="FFFFFF"/>
        </w:rPr>
        <w:t xml:space="preserve">.12.2020 р.   № </w:t>
      </w:r>
    </w:p>
    <w:p w:rsidR="007D0B4D" w:rsidRPr="00F76E69" w:rsidRDefault="007D0B4D" w:rsidP="007D0B4D">
      <w:pPr>
        <w:pStyle w:val="a5"/>
        <w:tabs>
          <w:tab w:val="left" w:pos="0"/>
          <w:tab w:val="left" w:pos="142"/>
        </w:tabs>
        <w:ind w:left="0"/>
        <w:rPr>
          <w:szCs w:val="28"/>
        </w:rPr>
      </w:pPr>
    </w:p>
    <w:p w:rsidR="007D0B4D" w:rsidRPr="00F76E69" w:rsidRDefault="007D0B4D" w:rsidP="007D0B4D">
      <w:pPr>
        <w:pStyle w:val="a5"/>
        <w:tabs>
          <w:tab w:val="left" w:pos="0"/>
          <w:tab w:val="left" w:pos="142"/>
        </w:tabs>
        <w:ind w:left="0"/>
        <w:rPr>
          <w:szCs w:val="28"/>
        </w:rPr>
      </w:pPr>
    </w:p>
    <w:p w:rsidR="007D0B4D" w:rsidRPr="00F76E69" w:rsidRDefault="007D0B4D" w:rsidP="007D0B4D">
      <w:pPr>
        <w:tabs>
          <w:tab w:val="left" w:pos="0"/>
          <w:tab w:val="left" w:pos="142"/>
        </w:tabs>
        <w:jc w:val="center"/>
        <w:rPr>
          <w:b/>
        </w:rPr>
      </w:pPr>
      <w:r w:rsidRPr="00F76E69">
        <w:rPr>
          <w:b/>
        </w:rPr>
        <w:t>Програма надання  матеріальної допомоги жителям</w:t>
      </w:r>
    </w:p>
    <w:p w:rsidR="007D0B4D" w:rsidRPr="00F76E69" w:rsidRDefault="007D0B4D" w:rsidP="007D0B4D">
      <w:pPr>
        <w:tabs>
          <w:tab w:val="left" w:pos="0"/>
          <w:tab w:val="left" w:pos="142"/>
        </w:tabs>
        <w:jc w:val="center"/>
        <w:rPr>
          <w:b/>
        </w:rPr>
      </w:pPr>
      <w:proofErr w:type="spellStart"/>
      <w:r w:rsidRPr="00F76E69">
        <w:rPr>
          <w:b/>
        </w:rPr>
        <w:t>Арбузинської</w:t>
      </w:r>
      <w:proofErr w:type="spellEnd"/>
      <w:r w:rsidRPr="00F76E69">
        <w:rPr>
          <w:b/>
        </w:rPr>
        <w:t xml:space="preserve">  селищної  територіальної громади,</w:t>
      </w:r>
      <w:r w:rsidR="00C239F2">
        <w:rPr>
          <w:b/>
        </w:rPr>
        <w:t xml:space="preserve"> </w:t>
      </w:r>
      <w:proofErr w:type="spellStart"/>
      <w:r w:rsidRPr="00F76E69">
        <w:rPr>
          <w:b/>
        </w:rPr>
        <w:t>онкохворим</w:t>
      </w:r>
      <w:proofErr w:type="spellEnd"/>
    </w:p>
    <w:p w:rsidR="007D0B4D" w:rsidRPr="00F76E69" w:rsidRDefault="009A7475" w:rsidP="007D0B4D">
      <w:pPr>
        <w:tabs>
          <w:tab w:val="left" w:pos="0"/>
          <w:tab w:val="left" w:pos="142"/>
        </w:tabs>
        <w:jc w:val="center"/>
        <w:rPr>
          <w:b/>
        </w:rPr>
      </w:pPr>
      <w:r w:rsidRPr="00F76E69">
        <w:rPr>
          <w:b/>
        </w:rPr>
        <w:t xml:space="preserve">та потребуючих </w:t>
      </w:r>
      <w:proofErr w:type="spellStart"/>
      <w:r w:rsidRPr="00F76E69">
        <w:rPr>
          <w:b/>
        </w:rPr>
        <w:t>дорого</w:t>
      </w:r>
      <w:r w:rsidR="007D0B4D" w:rsidRPr="00F76E69">
        <w:rPr>
          <w:b/>
        </w:rPr>
        <w:t>вартісного</w:t>
      </w:r>
      <w:proofErr w:type="spellEnd"/>
      <w:r w:rsidR="007D0B4D" w:rsidRPr="00F76E69">
        <w:rPr>
          <w:b/>
        </w:rPr>
        <w:t xml:space="preserve"> лікування та медичних</w:t>
      </w:r>
    </w:p>
    <w:p w:rsidR="007D0B4D" w:rsidRPr="00F76E69" w:rsidRDefault="007D0B4D" w:rsidP="007D0B4D">
      <w:pPr>
        <w:tabs>
          <w:tab w:val="left" w:pos="0"/>
          <w:tab w:val="left" w:pos="142"/>
        </w:tabs>
        <w:jc w:val="center"/>
        <w:rPr>
          <w:b/>
        </w:rPr>
      </w:pPr>
      <w:r w:rsidRPr="00F76E69">
        <w:rPr>
          <w:b/>
        </w:rPr>
        <w:t>засобів для забезпечення життєдіяльності</w:t>
      </w:r>
    </w:p>
    <w:p w:rsidR="007D0B4D" w:rsidRPr="00F76E69" w:rsidRDefault="007D0B4D" w:rsidP="007D0B4D">
      <w:pPr>
        <w:tabs>
          <w:tab w:val="left" w:pos="0"/>
          <w:tab w:val="left" w:pos="142"/>
        </w:tabs>
        <w:jc w:val="center"/>
        <w:rPr>
          <w:b/>
        </w:rPr>
      </w:pPr>
      <w:r w:rsidRPr="00F76E69">
        <w:rPr>
          <w:b/>
        </w:rPr>
        <w:t xml:space="preserve"> на 2021 – 2023 рр. </w:t>
      </w:r>
    </w:p>
    <w:p w:rsidR="007D0B4D" w:rsidRPr="00F76E69" w:rsidRDefault="007D0B4D" w:rsidP="007D0B4D">
      <w:pPr>
        <w:tabs>
          <w:tab w:val="left" w:pos="0"/>
          <w:tab w:val="left" w:pos="142"/>
        </w:tabs>
        <w:jc w:val="center"/>
        <w:rPr>
          <w:b/>
        </w:rPr>
      </w:pPr>
    </w:p>
    <w:p w:rsidR="007D0B4D" w:rsidRPr="00F76E69" w:rsidRDefault="007D0B4D" w:rsidP="007D0B4D">
      <w:pPr>
        <w:pStyle w:val="a5"/>
        <w:numPr>
          <w:ilvl w:val="0"/>
          <w:numId w:val="3"/>
        </w:numPr>
        <w:tabs>
          <w:tab w:val="left" w:pos="0"/>
          <w:tab w:val="left" w:pos="142"/>
        </w:tabs>
        <w:rPr>
          <w:b/>
          <w:szCs w:val="28"/>
        </w:rPr>
      </w:pPr>
      <w:r w:rsidRPr="00F76E69">
        <w:rPr>
          <w:b/>
          <w:szCs w:val="28"/>
        </w:rPr>
        <w:t>Паспорт Програми</w:t>
      </w:r>
    </w:p>
    <w:p w:rsidR="007D0B4D" w:rsidRPr="00F76E69" w:rsidRDefault="007D0B4D" w:rsidP="007D0B4D">
      <w:pPr>
        <w:pStyle w:val="a5"/>
        <w:tabs>
          <w:tab w:val="left" w:pos="0"/>
          <w:tab w:val="left" w:pos="142"/>
        </w:tabs>
        <w:rPr>
          <w:b/>
          <w:szCs w:val="28"/>
        </w:rPr>
      </w:pPr>
    </w:p>
    <w:tbl>
      <w:tblPr>
        <w:tblStyle w:val="a7"/>
        <w:tblW w:w="9685" w:type="dxa"/>
        <w:tblInd w:w="108" w:type="dxa"/>
        <w:tblLook w:val="04A0"/>
      </w:tblPr>
      <w:tblGrid>
        <w:gridCol w:w="993"/>
        <w:gridCol w:w="3163"/>
        <w:gridCol w:w="5529"/>
      </w:tblGrid>
      <w:tr w:rsidR="007D0B4D" w:rsidRPr="00F76E69" w:rsidTr="00310892">
        <w:tc>
          <w:tcPr>
            <w:tcW w:w="993" w:type="dxa"/>
          </w:tcPr>
          <w:p w:rsidR="007D0B4D" w:rsidRPr="00F76E69" w:rsidRDefault="007D0B4D" w:rsidP="00310892">
            <w:pPr>
              <w:pStyle w:val="a5"/>
              <w:numPr>
                <w:ilvl w:val="0"/>
                <w:numId w:val="3"/>
              </w:numPr>
              <w:tabs>
                <w:tab w:val="left" w:pos="0"/>
                <w:tab w:val="left" w:pos="142"/>
              </w:tabs>
              <w:rPr>
                <w:sz w:val="24"/>
                <w:szCs w:val="24"/>
              </w:rPr>
            </w:pPr>
          </w:p>
        </w:tc>
        <w:tc>
          <w:tcPr>
            <w:tcW w:w="3163" w:type="dxa"/>
          </w:tcPr>
          <w:p w:rsidR="007D0B4D" w:rsidRPr="00F76E69" w:rsidRDefault="007D0B4D" w:rsidP="007D0B4D">
            <w:pPr>
              <w:pStyle w:val="a5"/>
              <w:tabs>
                <w:tab w:val="left" w:pos="0"/>
                <w:tab w:val="left" w:pos="142"/>
              </w:tabs>
              <w:ind w:left="0"/>
              <w:rPr>
                <w:sz w:val="24"/>
                <w:szCs w:val="24"/>
              </w:rPr>
            </w:pPr>
            <w:r w:rsidRPr="00F76E69">
              <w:rPr>
                <w:sz w:val="24"/>
                <w:szCs w:val="24"/>
              </w:rPr>
              <w:t>Ініціатор розробки програми</w:t>
            </w:r>
          </w:p>
        </w:tc>
        <w:tc>
          <w:tcPr>
            <w:tcW w:w="5529" w:type="dxa"/>
          </w:tcPr>
          <w:p w:rsidR="009A7475" w:rsidRPr="00F76E69" w:rsidRDefault="007D0B4D" w:rsidP="00310892">
            <w:pPr>
              <w:pStyle w:val="a5"/>
              <w:tabs>
                <w:tab w:val="left" w:pos="0"/>
                <w:tab w:val="left" w:pos="142"/>
              </w:tabs>
              <w:ind w:left="0"/>
              <w:rPr>
                <w:sz w:val="24"/>
                <w:szCs w:val="24"/>
              </w:rPr>
            </w:pPr>
            <w:proofErr w:type="spellStart"/>
            <w:r w:rsidRPr="00F76E69">
              <w:rPr>
                <w:sz w:val="24"/>
                <w:szCs w:val="24"/>
              </w:rPr>
              <w:t>Арбузинська</w:t>
            </w:r>
            <w:proofErr w:type="spellEnd"/>
            <w:r w:rsidRPr="00F76E69">
              <w:rPr>
                <w:sz w:val="24"/>
                <w:szCs w:val="24"/>
              </w:rPr>
              <w:t xml:space="preserve">  селищна  рада</w:t>
            </w:r>
          </w:p>
          <w:p w:rsidR="007D0B4D" w:rsidRPr="00F76E69" w:rsidRDefault="00951ABE" w:rsidP="00310892">
            <w:pPr>
              <w:pStyle w:val="a5"/>
              <w:tabs>
                <w:tab w:val="left" w:pos="0"/>
                <w:tab w:val="left" w:pos="142"/>
              </w:tabs>
              <w:ind w:left="0"/>
              <w:rPr>
                <w:sz w:val="24"/>
                <w:szCs w:val="24"/>
              </w:rPr>
            </w:pPr>
            <w:r w:rsidRPr="00F76E69">
              <w:rPr>
                <w:color w:val="333333"/>
                <w:sz w:val="24"/>
                <w:szCs w:val="24"/>
                <w:shd w:val="clear" w:color="auto" w:fill="FFFFFF"/>
              </w:rPr>
              <w:t xml:space="preserve">Розпорядження  селищного  голови   від 15.12.2020 № 14               </w:t>
            </w:r>
          </w:p>
        </w:tc>
      </w:tr>
      <w:tr w:rsidR="007D0B4D" w:rsidRPr="00F76E69" w:rsidTr="00310892">
        <w:tc>
          <w:tcPr>
            <w:tcW w:w="993" w:type="dxa"/>
          </w:tcPr>
          <w:p w:rsidR="007D0B4D" w:rsidRPr="00F76E69" w:rsidRDefault="007D0B4D" w:rsidP="00310892">
            <w:pPr>
              <w:pStyle w:val="a5"/>
              <w:numPr>
                <w:ilvl w:val="0"/>
                <w:numId w:val="3"/>
              </w:numPr>
              <w:tabs>
                <w:tab w:val="left" w:pos="0"/>
                <w:tab w:val="left" w:pos="142"/>
              </w:tabs>
              <w:rPr>
                <w:sz w:val="24"/>
                <w:szCs w:val="24"/>
              </w:rPr>
            </w:pPr>
          </w:p>
        </w:tc>
        <w:tc>
          <w:tcPr>
            <w:tcW w:w="3163" w:type="dxa"/>
          </w:tcPr>
          <w:p w:rsidR="007D0B4D" w:rsidRPr="00F76E69" w:rsidRDefault="007D0B4D" w:rsidP="007D0B4D">
            <w:pPr>
              <w:pStyle w:val="a5"/>
              <w:tabs>
                <w:tab w:val="left" w:pos="0"/>
                <w:tab w:val="left" w:pos="142"/>
              </w:tabs>
              <w:ind w:left="0"/>
              <w:rPr>
                <w:sz w:val="24"/>
                <w:szCs w:val="24"/>
              </w:rPr>
            </w:pPr>
            <w:r w:rsidRPr="00F76E69">
              <w:rPr>
                <w:sz w:val="24"/>
                <w:szCs w:val="24"/>
              </w:rPr>
              <w:t>Розробник програми</w:t>
            </w:r>
          </w:p>
        </w:tc>
        <w:tc>
          <w:tcPr>
            <w:tcW w:w="5529" w:type="dxa"/>
          </w:tcPr>
          <w:p w:rsidR="00310892" w:rsidRPr="00F76E69" w:rsidRDefault="007D0B4D" w:rsidP="00310892">
            <w:pPr>
              <w:widowControl w:val="0"/>
              <w:tabs>
                <w:tab w:val="left" w:pos="0"/>
                <w:tab w:val="left" w:pos="426"/>
                <w:tab w:val="left" w:pos="993"/>
              </w:tabs>
              <w:suppressAutoHyphens/>
              <w:autoSpaceDE w:val="0"/>
              <w:jc w:val="both"/>
              <w:rPr>
                <w:sz w:val="24"/>
                <w:szCs w:val="24"/>
              </w:rPr>
            </w:pPr>
            <w:proofErr w:type="spellStart"/>
            <w:r w:rsidRPr="00F76E69">
              <w:rPr>
                <w:sz w:val="24"/>
                <w:szCs w:val="24"/>
              </w:rPr>
              <w:t>Арбузинська</w:t>
            </w:r>
            <w:proofErr w:type="spellEnd"/>
            <w:r w:rsidRPr="00F76E69">
              <w:rPr>
                <w:sz w:val="24"/>
                <w:szCs w:val="24"/>
              </w:rPr>
              <w:t xml:space="preserve">  селищна  рада</w:t>
            </w:r>
          </w:p>
          <w:p w:rsidR="007D0B4D" w:rsidRPr="00F76E69" w:rsidRDefault="00310892" w:rsidP="00310892">
            <w:pPr>
              <w:widowControl w:val="0"/>
              <w:tabs>
                <w:tab w:val="left" w:pos="0"/>
                <w:tab w:val="left" w:pos="426"/>
                <w:tab w:val="left" w:pos="993"/>
              </w:tabs>
              <w:suppressAutoHyphens/>
              <w:autoSpaceDE w:val="0"/>
              <w:jc w:val="both"/>
              <w:rPr>
                <w:sz w:val="24"/>
                <w:szCs w:val="24"/>
              </w:rPr>
            </w:pPr>
            <w:r w:rsidRPr="00F76E69">
              <w:rPr>
                <w:sz w:val="24"/>
                <w:szCs w:val="24"/>
              </w:rPr>
              <w:t xml:space="preserve"> В</w:t>
            </w:r>
            <w:r w:rsidR="000E00E7" w:rsidRPr="00F76E69">
              <w:rPr>
                <w:sz w:val="24"/>
                <w:szCs w:val="24"/>
              </w:rPr>
              <w:t>ідділ соціального захисту  селищної  ради</w:t>
            </w:r>
          </w:p>
        </w:tc>
      </w:tr>
      <w:tr w:rsidR="007D0B4D" w:rsidRPr="00F76E69" w:rsidTr="00310892">
        <w:tc>
          <w:tcPr>
            <w:tcW w:w="993" w:type="dxa"/>
          </w:tcPr>
          <w:p w:rsidR="007D0B4D" w:rsidRPr="00F76E69" w:rsidRDefault="007D0B4D" w:rsidP="00310892">
            <w:pPr>
              <w:pStyle w:val="a5"/>
              <w:numPr>
                <w:ilvl w:val="0"/>
                <w:numId w:val="3"/>
              </w:numPr>
              <w:tabs>
                <w:tab w:val="left" w:pos="0"/>
                <w:tab w:val="left" w:pos="142"/>
              </w:tabs>
              <w:rPr>
                <w:sz w:val="24"/>
                <w:szCs w:val="24"/>
              </w:rPr>
            </w:pPr>
          </w:p>
        </w:tc>
        <w:tc>
          <w:tcPr>
            <w:tcW w:w="3163" w:type="dxa"/>
          </w:tcPr>
          <w:p w:rsidR="007D0B4D" w:rsidRPr="00F76E69" w:rsidRDefault="007D0B4D" w:rsidP="007D0B4D">
            <w:pPr>
              <w:pStyle w:val="a5"/>
              <w:tabs>
                <w:tab w:val="left" w:pos="0"/>
                <w:tab w:val="left" w:pos="142"/>
              </w:tabs>
              <w:ind w:left="0"/>
              <w:rPr>
                <w:sz w:val="24"/>
                <w:szCs w:val="24"/>
              </w:rPr>
            </w:pPr>
            <w:r w:rsidRPr="00F76E69">
              <w:rPr>
                <w:sz w:val="24"/>
                <w:szCs w:val="24"/>
              </w:rPr>
              <w:t>Відповідальний виконавець</w:t>
            </w:r>
          </w:p>
        </w:tc>
        <w:tc>
          <w:tcPr>
            <w:tcW w:w="5529" w:type="dxa"/>
            <w:vAlign w:val="center"/>
          </w:tcPr>
          <w:p w:rsidR="007D0B4D" w:rsidRPr="00F76E69" w:rsidRDefault="007D0B4D" w:rsidP="00310892">
            <w:pPr>
              <w:widowControl w:val="0"/>
              <w:tabs>
                <w:tab w:val="left" w:pos="0"/>
                <w:tab w:val="left" w:pos="426"/>
                <w:tab w:val="left" w:pos="993"/>
              </w:tabs>
              <w:suppressAutoHyphens/>
              <w:autoSpaceDE w:val="0"/>
              <w:rPr>
                <w:sz w:val="24"/>
                <w:szCs w:val="24"/>
              </w:rPr>
            </w:pPr>
            <w:proofErr w:type="spellStart"/>
            <w:r w:rsidRPr="00F76E69">
              <w:rPr>
                <w:sz w:val="24"/>
                <w:szCs w:val="24"/>
              </w:rPr>
              <w:t>Арбузинська</w:t>
            </w:r>
            <w:proofErr w:type="spellEnd"/>
            <w:r w:rsidRPr="00F76E69">
              <w:rPr>
                <w:sz w:val="24"/>
                <w:szCs w:val="24"/>
              </w:rPr>
              <w:t xml:space="preserve">  селищна  рада</w:t>
            </w:r>
          </w:p>
          <w:p w:rsidR="007D0B4D" w:rsidRPr="00F76E69" w:rsidRDefault="007D0B4D" w:rsidP="00310892">
            <w:pPr>
              <w:widowControl w:val="0"/>
              <w:tabs>
                <w:tab w:val="left" w:pos="0"/>
                <w:tab w:val="left" w:pos="426"/>
                <w:tab w:val="left" w:pos="993"/>
              </w:tabs>
              <w:suppressAutoHyphens/>
              <w:autoSpaceDE w:val="0"/>
              <w:rPr>
                <w:sz w:val="24"/>
                <w:szCs w:val="24"/>
              </w:rPr>
            </w:pPr>
          </w:p>
        </w:tc>
      </w:tr>
      <w:tr w:rsidR="007D0B4D" w:rsidRPr="00F76E69" w:rsidTr="00310892">
        <w:tc>
          <w:tcPr>
            <w:tcW w:w="993" w:type="dxa"/>
          </w:tcPr>
          <w:p w:rsidR="007D0B4D" w:rsidRPr="00F76E69" w:rsidRDefault="007D0B4D" w:rsidP="00310892">
            <w:pPr>
              <w:pStyle w:val="a5"/>
              <w:numPr>
                <w:ilvl w:val="0"/>
                <w:numId w:val="3"/>
              </w:numPr>
              <w:tabs>
                <w:tab w:val="left" w:pos="0"/>
                <w:tab w:val="left" w:pos="142"/>
              </w:tabs>
              <w:rPr>
                <w:sz w:val="24"/>
                <w:szCs w:val="24"/>
              </w:rPr>
            </w:pPr>
          </w:p>
        </w:tc>
        <w:tc>
          <w:tcPr>
            <w:tcW w:w="3163" w:type="dxa"/>
          </w:tcPr>
          <w:p w:rsidR="007D0B4D" w:rsidRPr="00F76E69" w:rsidRDefault="007D0B4D" w:rsidP="007D0B4D">
            <w:pPr>
              <w:pStyle w:val="a5"/>
              <w:tabs>
                <w:tab w:val="left" w:pos="0"/>
                <w:tab w:val="left" w:pos="142"/>
              </w:tabs>
              <w:ind w:left="0"/>
              <w:rPr>
                <w:sz w:val="24"/>
                <w:szCs w:val="24"/>
              </w:rPr>
            </w:pPr>
            <w:r w:rsidRPr="00F76E69">
              <w:rPr>
                <w:sz w:val="24"/>
                <w:szCs w:val="24"/>
              </w:rPr>
              <w:t>Терміни реалізації програм</w:t>
            </w:r>
          </w:p>
        </w:tc>
        <w:tc>
          <w:tcPr>
            <w:tcW w:w="5529" w:type="dxa"/>
          </w:tcPr>
          <w:p w:rsidR="007D0B4D" w:rsidRPr="00F76E69" w:rsidRDefault="007D0B4D" w:rsidP="00310892">
            <w:pPr>
              <w:widowControl w:val="0"/>
              <w:tabs>
                <w:tab w:val="left" w:pos="0"/>
                <w:tab w:val="left" w:pos="176"/>
                <w:tab w:val="left" w:pos="426"/>
              </w:tabs>
              <w:suppressAutoHyphens/>
              <w:autoSpaceDE w:val="0"/>
              <w:jc w:val="both"/>
              <w:rPr>
                <w:sz w:val="24"/>
                <w:szCs w:val="24"/>
              </w:rPr>
            </w:pPr>
            <w:r w:rsidRPr="00F76E69">
              <w:rPr>
                <w:sz w:val="24"/>
                <w:szCs w:val="24"/>
              </w:rPr>
              <w:t>2021- 2023 роки</w:t>
            </w:r>
          </w:p>
          <w:p w:rsidR="007D0B4D" w:rsidRPr="00F76E69" w:rsidRDefault="007D0B4D" w:rsidP="00310892">
            <w:pPr>
              <w:widowControl w:val="0"/>
              <w:tabs>
                <w:tab w:val="left" w:pos="0"/>
                <w:tab w:val="left" w:pos="176"/>
                <w:tab w:val="left" w:pos="426"/>
              </w:tabs>
              <w:suppressAutoHyphens/>
              <w:autoSpaceDE w:val="0"/>
              <w:ind w:left="360"/>
              <w:jc w:val="both"/>
              <w:rPr>
                <w:sz w:val="24"/>
                <w:szCs w:val="24"/>
              </w:rPr>
            </w:pPr>
          </w:p>
        </w:tc>
      </w:tr>
      <w:tr w:rsidR="007D0B4D" w:rsidRPr="00F76E69" w:rsidTr="00310892">
        <w:tc>
          <w:tcPr>
            <w:tcW w:w="993" w:type="dxa"/>
          </w:tcPr>
          <w:p w:rsidR="007D0B4D" w:rsidRPr="00F76E69" w:rsidRDefault="007D0B4D" w:rsidP="00310892">
            <w:pPr>
              <w:pStyle w:val="a5"/>
              <w:numPr>
                <w:ilvl w:val="0"/>
                <w:numId w:val="3"/>
              </w:numPr>
              <w:tabs>
                <w:tab w:val="left" w:pos="0"/>
                <w:tab w:val="left" w:pos="142"/>
              </w:tabs>
              <w:rPr>
                <w:sz w:val="24"/>
                <w:szCs w:val="24"/>
              </w:rPr>
            </w:pPr>
          </w:p>
        </w:tc>
        <w:tc>
          <w:tcPr>
            <w:tcW w:w="3163" w:type="dxa"/>
          </w:tcPr>
          <w:p w:rsidR="007D0B4D" w:rsidRPr="00F76E69" w:rsidRDefault="007D0B4D" w:rsidP="007D0B4D">
            <w:pPr>
              <w:pStyle w:val="a5"/>
              <w:tabs>
                <w:tab w:val="left" w:pos="0"/>
                <w:tab w:val="left" w:pos="142"/>
              </w:tabs>
              <w:ind w:left="0"/>
              <w:rPr>
                <w:sz w:val="24"/>
                <w:szCs w:val="24"/>
              </w:rPr>
            </w:pPr>
            <w:r w:rsidRPr="00F76E69">
              <w:rPr>
                <w:sz w:val="24"/>
                <w:szCs w:val="24"/>
              </w:rPr>
              <w:t>Джерела фінансування</w:t>
            </w:r>
          </w:p>
        </w:tc>
        <w:tc>
          <w:tcPr>
            <w:tcW w:w="5529" w:type="dxa"/>
          </w:tcPr>
          <w:p w:rsidR="007D0B4D" w:rsidRPr="00F76E69" w:rsidRDefault="007D0B4D" w:rsidP="00310892">
            <w:pPr>
              <w:widowControl w:val="0"/>
              <w:tabs>
                <w:tab w:val="left" w:pos="0"/>
                <w:tab w:val="left" w:pos="176"/>
                <w:tab w:val="left" w:pos="426"/>
              </w:tabs>
              <w:suppressAutoHyphens/>
              <w:autoSpaceDE w:val="0"/>
              <w:jc w:val="both"/>
              <w:rPr>
                <w:sz w:val="24"/>
                <w:szCs w:val="24"/>
              </w:rPr>
            </w:pPr>
            <w:r w:rsidRPr="00F76E69">
              <w:rPr>
                <w:sz w:val="24"/>
                <w:szCs w:val="24"/>
              </w:rPr>
              <w:t xml:space="preserve">Бюджет  </w:t>
            </w:r>
            <w:proofErr w:type="spellStart"/>
            <w:r w:rsidRPr="00F76E69">
              <w:rPr>
                <w:sz w:val="24"/>
                <w:szCs w:val="24"/>
              </w:rPr>
              <w:t>Арбузинської</w:t>
            </w:r>
            <w:proofErr w:type="spellEnd"/>
            <w:r w:rsidRPr="00F76E69">
              <w:rPr>
                <w:sz w:val="24"/>
                <w:szCs w:val="24"/>
              </w:rPr>
              <w:t xml:space="preserve"> селищної ради</w:t>
            </w:r>
          </w:p>
          <w:p w:rsidR="007D0B4D" w:rsidRPr="00F76E69" w:rsidRDefault="007D0B4D" w:rsidP="00310892">
            <w:pPr>
              <w:widowControl w:val="0"/>
              <w:tabs>
                <w:tab w:val="left" w:pos="0"/>
                <w:tab w:val="left" w:pos="176"/>
              </w:tabs>
              <w:suppressAutoHyphens/>
              <w:autoSpaceDE w:val="0"/>
              <w:ind w:left="34"/>
              <w:jc w:val="both"/>
              <w:rPr>
                <w:sz w:val="24"/>
                <w:szCs w:val="24"/>
              </w:rPr>
            </w:pPr>
            <w:r w:rsidRPr="00F76E69">
              <w:rPr>
                <w:sz w:val="24"/>
                <w:szCs w:val="24"/>
              </w:rPr>
              <w:t xml:space="preserve">2021 рік </w:t>
            </w:r>
            <w:r w:rsidR="0010703D" w:rsidRPr="00F76E69">
              <w:rPr>
                <w:sz w:val="24"/>
                <w:szCs w:val="24"/>
              </w:rPr>
              <w:t>– 70</w:t>
            </w:r>
            <w:r w:rsidR="00AC76E2" w:rsidRPr="00F76E69">
              <w:rPr>
                <w:sz w:val="24"/>
                <w:szCs w:val="24"/>
              </w:rPr>
              <w:t xml:space="preserve">.000 </w:t>
            </w:r>
            <w:proofErr w:type="spellStart"/>
            <w:r w:rsidR="00AC76E2" w:rsidRPr="00F76E69">
              <w:rPr>
                <w:sz w:val="24"/>
                <w:szCs w:val="24"/>
              </w:rPr>
              <w:t>тис.грн</w:t>
            </w:r>
            <w:proofErr w:type="spellEnd"/>
          </w:p>
        </w:tc>
      </w:tr>
      <w:tr w:rsidR="0010703D" w:rsidRPr="00F76E69" w:rsidTr="00310892">
        <w:tc>
          <w:tcPr>
            <w:tcW w:w="993" w:type="dxa"/>
          </w:tcPr>
          <w:p w:rsidR="0010703D" w:rsidRPr="00F76E69" w:rsidRDefault="0010703D" w:rsidP="00310892">
            <w:pPr>
              <w:pStyle w:val="a5"/>
              <w:numPr>
                <w:ilvl w:val="0"/>
                <w:numId w:val="3"/>
              </w:numPr>
              <w:jc w:val="center"/>
              <w:rPr>
                <w:color w:val="333333"/>
                <w:sz w:val="24"/>
                <w:szCs w:val="24"/>
              </w:rPr>
            </w:pPr>
          </w:p>
        </w:tc>
        <w:tc>
          <w:tcPr>
            <w:tcW w:w="3163" w:type="dxa"/>
          </w:tcPr>
          <w:p w:rsidR="0010703D" w:rsidRPr="00F76E69" w:rsidRDefault="0010703D" w:rsidP="00E66EFA">
            <w:pPr>
              <w:rPr>
                <w:color w:val="333333"/>
                <w:sz w:val="24"/>
                <w:szCs w:val="24"/>
              </w:rPr>
            </w:pPr>
            <w:r w:rsidRPr="00F76E69">
              <w:rPr>
                <w:color w:val="333333"/>
                <w:sz w:val="24"/>
                <w:szCs w:val="24"/>
              </w:rPr>
              <w:t>Учасники програми</w:t>
            </w:r>
          </w:p>
        </w:tc>
        <w:tc>
          <w:tcPr>
            <w:tcW w:w="5529" w:type="dxa"/>
          </w:tcPr>
          <w:p w:rsidR="0010703D" w:rsidRPr="00F76E69" w:rsidRDefault="0010703D" w:rsidP="00310892">
            <w:pPr>
              <w:tabs>
                <w:tab w:val="left" w:pos="0"/>
              </w:tabs>
              <w:rPr>
                <w:color w:val="333333"/>
                <w:sz w:val="24"/>
                <w:szCs w:val="24"/>
              </w:rPr>
            </w:pPr>
            <w:proofErr w:type="spellStart"/>
            <w:r w:rsidRPr="00F76E69">
              <w:rPr>
                <w:color w:val="333333"/>
                <w:sz w:val="24"/>
                <w:szCs w:val="24"/>
              </w:rPr>
              <w:t>Арбузинська</w:t>
            </w:r>
            <w:proofErr w:type="spellEnd"/>
            <w:r w:rsidRPr="00F76E69">
              <w:rPr>
                <w:color w:val="333333"/>
                <w:sz w:val="24"/>
                <w:szCs w:val="24"/>
              </w:rPr>
              <w:t xml:space="preserve">  селищна  рада,відділ   соціального захисту  селищної ради</w:t>
            </w:r>
          </w:p>
        </w:tc>
      </w:tr>
      <w:tr w:rsidR="0010703D" w:rsidRPr="00F76E69" w:rsidTr="00310892">
        <w:tc>
          <w:tcPr>
            <w:tcW w:w="993" w:type="dxa"/>
          </w:tcPr>
          <w:p w:rsidR="0010703D" w:rsidRPr="00F76E69" w:rsidRDefault="0010703D" w:rsidP="00310892">
            <w:pPr>
              <w:pStyle w:val="a5"/>
              <w:numPr>
                <w:ilvl w:val="0"/>
                <w:numId w:val="3"/>
              </w:numPr>
              <w:jc w:val="center"/>
              <w:rPr>
                <w:color w:val="333333"/>
                <w:sz w:val="24"/>
                <w:szCs w:val="24"/>
              </w:rPr>
            </w:pPr>
          </w:p>
        </w:tc>
        <w:tc>
          <w:tcPr>
            <w:tcW w:w="3163" w:type="dxa"/>
          </w:tcPr>
          <w:p w:rsidR="0010703D" w:rsidRPr="00F76E69" w:rsidRDefault="0010703D" w:rsidP="00E66EFA">
            <w:pPr>
              <w:rPr>
                <w:color w:val="333333"/>
                <w:sz w:val="24"/>
                <w:szCs w:val="24"/>
              </w:rPr>
            </w:pPr>
            <w:r w:rsidRPr="00F76E69">
              <w:rPr>
                <w:color w:val="333333"/>
                <w:sz w:val="24"/>
                <w:szCs w:val="24"/>
              </w:rPr>
              <w:t>Термін реалізації програми</w:t>
            </w:r>
          </w:p>
        </w:tc>
        <w:tc>
          <w:tcPr>
            <w:tcW w:w="5529" w:type="dxa"/>
          </w:tcPr>
          <w:p w:rsidR="0010703D" w:rsidRPr="00F76E69" w:rsidRDefault="0010703D" w:rsidP="00310892">
            <w:pPr>
              <w:tabs>
                <w:tab w:val="left" w:pos="0"/>
              </w:tabs>
              <w:rPr>
                <w:color w:val="333333"/>
                <w:sz w:val="24"/>
                <w:szCs w:val="24"/>
              </w:rPr>
            </w:pPr>
            <w:r w:rsidRPr="00F76E69">
              <w:rPr>
                <w:color w:val="333333"/>
                <w:sz w:val="24"/>
                <w:szCs w:val="24"/>
              </w:rPr>
              <w:t>2021-2023 роки</w:t>
            </w:r>
          </w:p>
        </w:tc>
      </w:tr>
      <w:tr w:rsidR="0010703D" w:rsidRPr="00F76E69" w:rsidTr="00310892">
        <w:tc>
          <w:tcPr>
            <w:tcW w:w="993" w:type="dxa"/>
          </w:tcPr>
          <w:p w:rsidR="0010703D" w:rsidRPr="00F76E69" w:rsidRDefault="0010703D" w:rsidP="00310892">
            <w:pPr>
              <w:pStyle w:val="a5"/>
              <w:numPr>
                <w:ilvl w:val="0"/>
                <w:numId w:val="3"/>
              </w:numPr>
              <w:jc w:val="center"/>
              <w:rPr>
                <w:color w:val="333333"/>
                <w:sz w:val="24"/>
                <w:szCs w:val="24"/>
              </w:rPr>
            </w:pPr>
          </w:p>
        </w:tc>
        <w:tc>
          <w:tcPr>
            <w:tcW w:w="3163" w:type="dxa"/>
          </w:tcPr>
          <w:p w:rsidR="0010703D" w:rsidRPr="00F76E69" w:rsidRDefault="0010703D" w:rsidP="00E66EFA">
            <w:pPr>
              <w:rPr>
                <w:color w:val="333333"/>
                <w:sz w:val="24"/>
                <w:szCs w:val="24"/>
              </w:rPr>
            </w:pPr>
            <w:r w:rsidRPr="00F76E69">
              <w:rPr>
                <w:color w:val="333333"/>
                <w:sz w:val="24"/>
                <w:szCs w:val="24"/>
              </w:rPr>
              <w:t>Перелік бюджетів, які беруть участь у виконанні програми</w:t>
            </w:r>
          </w:p>
        </w:tc>
        <w:tc>
          <w:tcPr>
            <w:tcW w:w="5529" w:type="dxa"/>
          </w:tcPr>
          <w:p w:rsidR="0010703D" w:rsidRPr="00F76E69" w:rsidRDefault="0010703D" w:rsidP="00310892">
            <w:pPr>
              <w:tabs>
                <w:tab w:val="left" w:pos="0"/>
              </w:tabs>
              <w:rPr>
                <w:color w:val="333333"/>
                <w:sz w:val="24"/>
                <w:szCs w:val="24"/>
              </w:rPr>
            </w:pPr>
            <w:r w:rsidRPr="00F76E69">
              <w:rPr>
                <w:color w:val="333333"/>
                <w:sz w:val="24"/>
                <w:szCs w:val="24"/>
              </w:rPr>
              <w:t xml:space="preserve">Бюджет  </w:t>
            </w:r>
            <w:proofErr w:type="spellStart"/>
            <w:r w:rsidRPr="00F76E69">
              <w:rPr>
                <w:color w:val="333333"/>
                <w:sz w:val="24"/>
                <w:szCs w:val="24"/>
              </w:rPr>
              <w:t>Арбузинської</w:t>
            </w:r>
            <w:proofErr w:type="spellEnd"/>
            <w:r w:rsidRPr="00F76E69">
              <w:rPr>
                <w:color w:val="333333"/>
                <w:sz w:val="24"/>
                <w:szCs w:val="24"/>
              </w:rPr>
              <w:t xml:space="preserve">  селищної  ради</w:t>
            </w:r>
          </w:p>
        </w:tc>
      </w:tr>
      <w:tr w:rsidR="0010703D" w:rsidRPr="00F76E69" w:rsidTr="00310892">
        <w:tc>
          <w:tcPr>
            <w:tcW w:w="993" w:type="dxa"/>
          </w:tcPr>
          <w:p w:rsidR="0010703D" w:rsidRPr="00F76E69" w:rsidRDefault="0010703D" w:rsidP="00310892">
            <w:pPr>
              <w:pStyle w:val="a5"/>
              <w:numPr>
                <w:ilvl w:val="0"/>
                <w:numId w:val="3"/>
              </w:numPr>
              <w:jc w:val="center"/>
              <w:rPr>
                <w:color w:val="333333"/>
                <w:sz w:val="24"/>
                <w:szCs w:val="24"/>
              </w:rPr>
            </w:pPr>
          </w:p>
        </w:tc>
        <w:tc>
          <w:tcPr>
            <w:tcW w:w="3163" w:type="dxa"/>
          </w:tcPr>
          <w:p w:rsidR="0010703D" w:rsidRPr="00F76E69" w:rsidRDefault="0010703D" w:rsidP="00E66EFA">
            <w:pPr>
              <w:rPr>
                <w:color w:val="333333"/>
                <w:sz w:val="24"/>
                <w:szCs w:val="24"/>
              </w:rPr>
            </w:pPr>
            <w:r w:rsidRPr="00F76E69">
              <w:rPr>
                <w:color w:val="333333"/>
                <w:sz w:val="24"/>
                <w:szCs w:val="24"/>
              </w:rPr>
              <w:t>Загальний обсяг фінансових ресурсів, в т.ч. кредиторська заборгованість минулих періодів, необхідних для реалізації програми, всього,</w:t>
            </w:r>
          </w:p>
          <w:p w:rsidR="0010703D" w:rsidRPr="00F76E69" w:rsidRDefault="00310892" w:rsidP="00E66EFA">
            <w:pPr>
              <w:rPr>
                <w:color w:val="333333"/>
                <w:sz w:val="24"/>
                <w:szCs w:val="24"/>
              </w:rPr>
            </w:pPr>
            <w:r w:rsidRPr="00F76E69">
              <w:rPr>
                <w:color w:val="333333"/>
                <w:sz w:val="24"/>
                <w:szCs w:val="24"/>
              </w:rPr>
              <w:t>у</w:t>
            </w:r>
            <w:r w:rsidR="0010703D" w:rsidRPr="00F76E69">
              <w:rPr>
                <w:color w:val="333333"/>
                <w:sz w:val="24"/>
                <w:szCs w:val="24"/>
              </w:rPr>
              <w:t xml:space="preserve"> тому числі:</w:t>
            </w:r>
          </w:p>
        </w:tc>
        <w:tc>
          <w:tcPr>
            <w:tcW w:w="5529" w:type="dxa"/>
          </w:tcPr>
          <w:p w:rsidR="0010703D" w:rsidRPr="00F76E69" w:rsidRDefault="0010703D" w:rsidP="00310892">
            <w:pPr>
              <w:tabs>
                <w:tab w:val="left" w:pos="0"/>
              </w:tabs>
              <w:rPr>
                <w:color w:val="333333"/>
                <w:sz w:val="24"/>
                <w:szCs w:val="24"/>
              </w:rPr>
            </w:pPr>
          </w:p>
        </w:tc>
      </w:tr>
      <w:tr w:rsidR="0010703D" w:rsidRPr="00F76E69" w:rsidTr="00310892">
        <w:tc>
          <w:tcPr>
            <w:tcW w:w="993" w:type="dxa"/>
          </w:tcPr>
          <w:p w:rsidR="0010703D" w:rsidRPr="00F76E69" w:rsidRDefault="00310892" w:rsidP="00E66EFA">
            <w:pPr>
              <w:jc w:val="center"/>
              <w:rPr>
                <w:color w:val="333333"/>
                <w:sz w:val="24"/>
                <w:szCs w:val="24"/>
              </w:rPr>
            </w:pPr>
            <w:r w:rsidRPr="00F76E69">
              <w:rPr>
                <w:color w:val="333333"/>
                <w:sz w:val="24"/>
                <w:szCs w:val="24"/>
              </w:rPr>
              <w:t>10.1.</w:t>
            </w:r>
          </w:p>
        </w:tc>
        <w:tc>
          <w:tcPr>
            <w:tcW w:w="3163" w:type="dxa"/>
          </w:tcPr>
          <w:p w:rsidR="0010703D" w:rsidRPr="00F76E69" w:rsidRDefault="0010703D" w:rsidP="00E66EFA">
            <w:pPr>
              <w:rPr>
                <w:color w:val="333333"/>
                <w:sz w:val="24"/>
                <w:szCs w:val="24"/>
              </w:rPr>
            </w:pPr>
            <w:r w:rsidRPr="00F76E69">
              <w:rPr>
                <w:color w:val="333333"/>
                <w:sz w:val="24"/>
                <w:szCs w:val="24"/>
              </w:rPr>
              <w:t>Кошти місцевого бюджету</w:t>
            </w:r>
          </w:p>
        </w:tc>
        <w:tc>
          <w:tcPr>
            <w:tcW w:w="5529" w:type="dxa"/>
          </w:tcPr>
          <w:p w:rsidR="0010703D" w:rsidRPr="00F76E69" w:rsidRDefault="0010703D" w:rsidP="00310892">
            <w:pPr>
              <w:tabs>
                <w:tab w:val="left" w:pos="0"/>
              </w:tabs>
              <w:rPr>
                <w:color w:val="333333"/>
                <w:sz w:val="24"/>
                <w:szCs w:val="24"/>
              </w:rPr>
            </w:pPr>
            <w:r w:rsidRPr="00F76E69">
              <w:rPr>
                <w:color w:val="333333"/>
                <w:sz w:val="24"/>
                <w:szCs w:val="24"/>
              </w:rPr>
              <w:t xml:space="preserve">2021- </w:t>
            </w:r>
            <w:r w:rsidR="00951ABE" w:rsidRPr="00F76E69">
              <w:rPr>
                <w:color w:val="333333"/>
                <w:sz w:val="24"/>
                <w:szCs w:val="24"/>
              </w:rPr>
              <w:t xml:space="preserve"> 70.000 </w:t>
            </w:r>
            <w:proofErr w:type="spellStart"/>
            <w:r w:rsidR="00951ABE" w:rsidRPr="00F76E69">
              <w:rPr>
                <w:color w:val="333333"/>
                <w:sz w:val="24"/>
                <w:szCs w:val="24"/>
              </w:rPr>
              <w:t>тис.грн</w:t>
            </w:r>
            <w:proofErr w:type="spellEnd"/>
          </w:p>
        </w:tc>
      </w:tr>
      <w:tr w:rsidR="0010703D" w:rsidRPr="00F76E69" w:rsidTr="00310892">
        <w:tc>
          <w:tcPr>
            <w:tcW w:w="993" w:type="dxa"/>
          </w:tcPr>
          <w:p w:rsidR="0010703D" w:rsidRPr="00F76E69" w:rsidRDefault="00310892" w:rsidP="00E66EFA">
            <w:pPr>
              <w:jc w:val="center"/>
              <w:rPr>
                <w:color w:val="333333"/>
                <w:sz w:val="24"/>
                <w:szCs w:val="24"/>
              </w:rPr>
            </w:pPr>
            <w:r w:rsidRPr="00F76E69">
              <w:rPr>
                <w:color w:val="333333"/>
                <w:sz w:val="24"/>
                <w:szCs w:val="24"/>
              </w:rPr>
              <w:t>10.2.</w:t>
            </w:r>
          </w:p>
        </w:tc>
        <w:tc>
          <w:tcPr>
            <w:tcW w:w="3163" w:type="dxa"/>
          </w:tcPr>
          <w:p w:rsidR="0010703D" w:rsidRPr="00F76E69" w:rsidRDefault="0010703D" w:rsidP="00E66EFA">
            <w:pPr>
              <w:pStyle w:val="aa"/>
              <w:spacing w:before="0" w:beforeAutospacing="0" w:after="0" w:afterAutospacing="0"/>
              <w:rPr>
                <w:rFonts w:ascii="Arial" w:hAnsi="Arial" w:cs="Arial"/>
                <w:color w:val="333333"/>
                <w:lang w:val="uk-UA"/>
              </w:rPr>
            </w:pPr>
            <w:r w:rsidRPr="00F76E69">
              <w:rPr>
                <w:bCs/>
                <w:color w:val="333333"/>
                <w:bdr w:val="none" w:sz="0" w:space="0" w:color="auto" w:frame="1"/>
                <w:lang w:val="uk-UA"/>
              </w:rPr>
              <w:t>Кошти інших  джерел</w:t>
            </w:r>
          </w:p>
        </w:tc>
        <w:tc>
          <w:tcPr>
            <w:tcW w:w="5529" w:type="dxa"/>
          </w:tcPr>
          <w:p w:rsidR="0010703D" w:rsidRPr="00F76E69" w:rsidRDefault="0010703D" w:rsidP="00310892">
            <w:pPr>
              <w:tabs>
                <w:tab w:val="left" w:pos="0"/>
              </w:tabs>
              <w:rPr>
                <w:color w:val="333333"/>
                <w:sz w:val="24"/>
                <w:szCs w:val="24"/>
              </w:rPr>
            </w:pPr>
            <w:r w:rsidRPr="00F76E69">
              <w:rPr>
                <w:color w:val="333333"/>
                <w:sz w:val="24"/>
                <w:szCs w:val="24"/>
              </w:rPr>
              <w:t>Інші джерела фінансування не  заборонені чинним законодавством</w:t>
            </w:r>
          </w:p>
        </w:tc>
      </w:tr>
    </w:tbl>
    <w:p w:rsidR="007D0B4D" w:rsidRPr="00F76E69" w:rsidRDefault="007D0B4D" w:rsidP="007D0B4D">
      <w:pPr>
        <w:pStyle w:val="a5"/>
        <w:tabs>
          <w:tab w:val="left" w:pos="0"/>
          <w:tab w:val="left" w:pos="142"/>
        </w:tabs>
        <w:rPr>
          <w:szCs w:val="28"/>
        </w:rPr>
      </w:pPr>
    </w:p>
    <w:p w:rsidR="00262C0A" w:rsidRPr="00F76E69" w:rsidRDefault="00262C0A" w:rsidP="00262C0A">
      <w:pPr>
        <w:pStyle w:val="a5"/>
        <w:tabs>
          <w:tab w:val="left" w:pos="0"/>
          <w:tab w:val="left" w:pos="142"/>
        </w:tabs>
        <w:ind w:left="0"/>
        <w:rPr>
          <w:b/>
        </w:rPr>
      </w:pPr>
    </w:p>
    <w:p w:rsidR="007D0B4D" w:rsidRPr="00F76E69" w:rsidRDefault="007D0B4D" w:rsidP="00262C0A">
      <w:pPr>
        <w:pStyle w:val="a5"/>
        <w:tabs>
          <w:tab w:val="left" w:pos="0"/>
          <w:tab w:val="left" w:pos="142"/>
        </w:tabs>
        <w:ind w:left="0"/>
        <w:rPr>
          <w:b/>
        </w:rPr>
      </w:pPr>
    </w:p>
    <w:p w:rsidR="007D0B4D" w:rsidRPr="00F76E69" w:rsidRDefault="007D0B4D" w:rsidP="00262C0A">
      <w:pPr>
        <w:pStyle w:val="a5"/>
        <w:tabs>
          <w:tab w:val="left" w:pos="0"/>
          <w:tab w:val="left" w:pos="142"/>
        </w:tabs>
        <w:ind w:left="0"/>
        <w:rPr>
          <w:b/>
        </w:rPr>
      </w:pPr>
    </w:p>
    <w:p w:rsidR="007D0B4D" w:rsidRPr="00F76E69" w:rsidRDefault="007D0B4D" w:rsidP="00262C0A">
      <w:pPr>
        <w:pStyle w:val="a5"/>
        <w:tabs>
          <w:tab w:val="left" w:pos="0"/>
          <w:tab w:val="left" w:pos="142"/>
        </w:tabs>
        <w:ind w:left="0"/>
        <w:rPr>
          <w:b/>
        </w:rPr>
      </w:pPr>
    </w:p>
    <w:p w:rsidR="007D0B4D" w:rsidRPr="00F76E69" w:rsidRDefault="007D0B4D" w:rsidP="00262C0A">
      <w:pPr>
        <w:pStyle w:val="a5"/>
        <w:tabs>
          <w:tab w:val="left" w:pos="0"/>
          <w:tab w:val="left" w:pos="142"/>
        </w:tabs>
        <w:ind w:left="0"/>
        <w:rPr>
          <w:b/>
        </w:rPr>
      </w:pPr>
    </w:p>
    <w:p w:rsidR="007D0B4D" w:rsidRPr="00F76E69" w:rsidRDefault="007D0B4D" w:rsidP="00262C0A">
      <w:pPr>
        <w:pStyle w:val="a5"/>
        <w:tabs>
          <w:tab w:val="left" w:pos="0"/>
          <w:tab w:val="left" w:pos="142"/>
        </w:tabs>
        <w:ind w:left="0"/>
        <w:rPr>
          <w:b/>
        </w:rPr>
      </w:pPr>
    </w:p>
    <w:p w:rsidR="00310892" w:rsidRPr="00F76E69" w:rsidRDefault="00310892" w:rsidP="00262C0A">
      <w:pPr>
        <w:pStyle w:val="a5"/>
        <w:tabs>
          <w:tab w:val="left" w:pos="0"/>
          <w:tab w:val="left" w:pos="142"/>
        </w:tabs>
        <w:ind w:left="0"/>
        <w:rPr>
          <w:b/>
        </w:rPr>
      </w:pPr>
    </w:p>
    <w:p w:rsidR="00310892" w:rsidRPr="00F76E69" w:rsidRDefault="00310892" w:rsidP="00262C0A">
      <w:pPr>
        <w:pStyle w:val="a5"/>
        <w:tabs>
          <w:tab w:val="left" w:pos="0"/>
          <w:tab w:val="left" w:pos="142"/>
        </w:tabs>
        <w:ind w:left="0"/>
        <w:rPr>
          <w:b/>
        </w:rPr>
      </w:pPr>
    </w:p>
    <w:p w:rsidR="007D0B4D" w:rsidRPr="00F76E69" w:rsidRDefault="007D0B4D" w:rsidP="00262C0A">
      <w:pPr>
        <w:pStyle w:val="a5"/>
        <w:tabs>
          <w:tab w:val="left" w:pos="0"/>
          <w:tab w:val="left" w:pos="142"/>
        </w:tabs>
        <w:ind w:left="0"/>
        <w:rPr>
          <w:b/>
        </w:rPr>
      </w:pPr>
    </w:p>
    <w:p w:rsidR="009A7475" w:rsidRPr="00F76E69" w:rsidRDefault="008E05C9" w:rsidP="00E66EFA">
      <w:pPr>
        <w:jc w:val="both"/>
        <w:rPr>
          <w:b/>
          <w:szCs w:val="28"/>
        </w:rPr>
      </w:pPr>
      <w:r w:rsidRPr="00F76E69">
        <w:rPr>
          <w:b/>
          <w:szCs w:val="28"/>
        </w:rPr>
        <w:t>Розділ1. ВИЗНАЧЕННЯ ПРОБЛ</w:t>
      </w:r>
      <w:r w:rsidR="009A7475" w:rsidRPr="00F76E69">
        <w:rPr>
          <w:b/>
          <w:szCs w:val="28"/>
        </w:rPr>
        <w:t>ЕМИ, НА РОЗВЯЗАННЯ ЯКОЇ СПРЯМОВАНА ПРОГРАМА</w:t>
      </w:r>
    </w:p>
    <w:p w:rsidR="00310892" w:rsidRPr="00F76E69" w:rsidRDefault="00310892" w:rsidP="00E66EFA">
      <w:pPr>
        <w:jc w:val="both"/>
        <w:rPr>
          <w:sz w:val="20"/>
        </w:rPr>
      </w:pPr>
    </w:p>
    <w:p w:rsidR="007D0B4D" w:rsidRPr="00F76E69" w:rsidRDefault="007D0B4D" w:rsidP="00E66EFA">
      <w:pPr>
        <w:jc w:val="both"/>
        <w:rPr>
          <w:szCs w:val="28"/>
        </w:rPr>
      </w:pPr>
      <w:r w:rsidRPr="00F76E69">
        <w:rPr>
          <w:szCs w:val="28"/>
        </w:rPr>
        <w:t xml:space="preserve">Соціальний захист є основним завданням соціальної політики, що ставить за мету забезпечення прав і гарантій людини, підвищення рівня та якості життя. </w:t>
      </w:r>
    </w:p>
    <w:p w:rsidR="007D0B4D" w:rsidRPr="00F76E69" w:rsidRDefault="007D0B4D" w:rsidP="00E66EFA">
      <w:pPr>
        <w:jc w:val="both"/>
        <w:rPr>
          <w:szCs w:val="28"/>
        </w:rPr>
      </w:pPr>
      <w:r w:rsidRPr="00F76E69">
        <w:rPr>
          <w:szCs w:val="28"/>
        </w:rPr>
        <w:t xml:space="preserve">Піклування  про  людей  – одна з головних функцій держави, яка має виконуватися завжди і за будь-яких обставин на користь тих громадян, у житті  яких виникли проблеми. </w:t>
      </w:r>
    </w:p>
    <w:p w:rsidR="00310892" w:rsidRPr="00F76E69" w:rsidRDefault="007D0B4D" w:rsidP="00E66EFA">
      <w:pPr>
        <w:jc w:val="both"/>
        <w:rPr>
          <w:szCs w:val="28"/>
        </w:rPr>
      </w:pPr>
      <w:r w:rsidRPr="00F76E69">
        <w:rPr>
          <w:szCs w:val="28"/>
        </w:rPr>
        <w:t>Захист  громадян</w:t>
      </w:r>
      <w:r w:rsidR="00436E7E" w:rsidRPr="00F76E69">
        <w:rPr>
          <w:szCs w:val="28"/>
        </w:rPr>
        <w:t xml:space="preserve"> – це не лише гарантоване</w:t>
      </w:r>
      <w:r w:rsidRPr="00F76E69">
        <w:rPr>
          <w:szCs w:val="28"/>
        </w:rPr>
        <w:t xml:space="preserve"> державою соціальне забезпечення (пенсії, виплати, доплати) і створена мережа надання соціальних послуг, а й комплекс заходів, що здійснюються на місцевому рівні за рахунок коштів  бюджету </w:t>
      </w:r>
      <w:proofErr w:type="spellStart"/>
      <w:r w:rsidRPr="00F76E69">
        <w:rPr>
          <w:szCs w:val="28"/>
        </w:rPr>
        <w:t>Арбузинської</w:t>
      </w:r>
      <w:proofErr w:type="spellEnd"/>
      <w:r w:rsidRPr="00F76E69">
        <w:rPr>
          <w:szCs w:val="28"/>
        </w:rPr>
        <w:t xml:space="preserve">  селищної  ради шляхом надання, в доповнення до державного, соціального забезпечення, додаткових гарантій соціального захисту жителям населених пунктів територіальної  громади, забезпечення добробуту та покращення соціального самопочуття кожної людини. Саме на розвиток цих стратегічних завдань, зростання рівня життя, надання в повному обсязі соціальних послуг вразливим категоріям громадян з урахуванням їх реальних потреб спрямовані соціальні ініціативи. </w:t>
      </w:r>
    </w:p>
    <w:p w:rsidR="00310892" w:rsidRPr="00F76E69" w:rsidRDefault="00310892" w:rsidP="00E66EFA">
      <w:pPr>
        <w:jc w:val="both"/>
        <w:rPr>
          <w:sz w:val="20"/>
        </w:rPr>
      </w:pPr>
    </w:p>
    <w:p w:rsidR="007D0B4D" w:rsidRPr="00F76E69" w:rsidRDefault="007D0B4D" w:rsidP="00E66EFA">
      <w:pPr>
        <w:jc w:val="both"/>
        <w:rPr>
          <w:szCs w:val="28"/>
        </w:rPr>
      </w:pPr>
      <w:r w:rsidRPr="00F76E69">
        <w:rPr>
          <w:szCs w:val="28"/>
        </w:rPr>
        <w:t xml:space="preserve">Основним шляхом поліпшення соціальної ситуації на  </w:t>
      </w:r>
      <w:r w:rsidR="00310892" w:rsidRPr="00F76E69">
        <w:rPr>
          <w:szCs w:val="28"/>
        </w:rPr>
        <w:t xml:space="preserve">території </w:t>
      </w:r>
      <w:proofErr w:type="spellStart"/>
      <w:r w:rsidRPr="00F76E69">
        <w:rPr>
          <w:szCs w:val="28"/>
        </w:rPr>
        <w:t>Арбузинської</w:t>
      </w:r>
      <w:proofErr w:type="spellEnd"/>
      <w:r w:rsidRPr="00F76E69">
        <w:rPr>
          <w:szCs w:val="28"/>
        </w:rPr>
        <w:t xml:space="preserve">  селищної   ради є відповідне формування соціальної підтримки.</w:t>
      </w:r>
    </w:p>
    <w:p w:rsidR="007D0B4D" w:rsidRPr="00F76E69" w:rsidRDefault="007D0B4D" w:rsidP="00E66EFA">
      <w:pPr>
        <w:jc w:val="both"/>
        <w:rPr>
          <w:szCs w:val="28"/>
        </w:rPr>
      </w:pPr>
      <w:r w:rsidRPr="00F76E69">
        <w:rPr>
          <w:szCs w:val="28"/>
        </w:rPr>
        <w:t>В сучасних економічних умовах  вона  набуває  особливого значення. Головне спрямування соціальної  політики – це створення  комплексу правових, економічних, психологічних, освітніх, медичних, реабілітаційних та інших заходів, основною метою яких є поліпшення або відтворення життєдіяльності, соціальної адаптації, повернення до повноцінного життя осіб, які  потребують соціальних допомог і послуг.</w:t>
      </w:r>
    </w:p>
    <w:p w:rsidR="00E66EFA" w:rsidRPr="00F76E69" w:rsidRDefault="00E66EFA" w:rsidP="00E66EFA">
      <w:pPr>
        <w:jc w:val="both"/>
        <w:rPr>
          <w:sz w:val="20"/>
        </w:rPr>
      </w:pPr>
    </w:p>
    <w:p w:rsidR="0010703D" w:rsidRPr="00F76E69" w:rsidRDefault="007D0B4D" w:rsidP="00E66EFA">
      <w:pPr>
        <w:jc w:val="both"/>
        <w:rPr>
          <w:szCs w:val="28"/>
        </w:rPr>
      </w:pPr>
      <w:r w:rsidRPr="00F76E69">
        <w:rPr>
          <w:szCs w:val="28"/>
        </w:rPr>
        <w:t>Програма</w:t>
      </w:r>
      <w:r w:rsidR="00436E7E" w:rsidRPr="00F76E69">
        <w:rPr>
          <w:szCs w:val="28"/>
        </w:rPr>
        <w:t xml:space="preserve">    надання  </w:t>
      </w:r>
      <w:r w:rsidRPr="00F76E69">
        <w:rPr>
          <w:szCs w:val="28"/>
        </w:rPr>
        <w:t xml:space="preserve">  матеріальної  доп</w:t>
      </w:r>
      <w:r w:rsidR="000D6FE3" w:rsidRPr="00F76E69">
        <w:rPr>
          <w:szCs w:val="28"/>
        </w:rPr>
        <w:t xml:space="preserve">омоги  жителям </w:t>
      </w:r>
      <w:proofErr w:type="spellStart"/>
      <w:r w:rsidR="000D6FE3" w:rsidRPr="00F76E69">
        <w:rPr>
          <w:szCs w:val="28"/>
        </w:rPr>
        <w:t>Арбузинської</w:t>
      </w:r>
      <w:proofErr w:type="spellEnd"/>
      <w:r w:rsidR="000D6FE3" w:rsidRPr="00F76E69">
        <w:rPr>
          <w:szCs w:val="28"/>
        </w:rPr>
        <w:t xml:space="preserve">  селищної територіальної громади,</w:t>
      </w:r>
      <w:r w:rsidR="00C239F2">
        <w:rPr>
          <w:szCs w:val="28"/>
        </w:rPr>
        <w:t xml:space="preserve"> </w:t>
      </w:r>
      <w:proofErr w:type="spellStart"/>
      <w:r w:rsidR="000D6FE3" w:rsidRPr="00F76E69">
        <w:rPr>
          <w:szCs w:val="28"/>
        </w:rPr>
        <w:t>онкохворим</w:t>
      </w:r>
      <w:proofErr w:type="spellEnd"/>
      <w:r w:rsidR="000D6FE3" w:rsidRPr="00F76E69">
        <w:rPr>
          <w:szCs w:val="28"/>
        </w:rPr>
        <w:t xml:space="preserve"> та  потребуючих дорого вартісного лікування та  медичних засобів для забезпечення життєдіяльності на 2021-2023 </w:t>
      </w:r>
      <w:proofErr w:type="spellStart"/>
      <w:r w:rsidR="000D6FE3" w:rsidRPr="00F76E69">
        <w:rPr>
          <w:szCs w:val="28"/>
        </w:rPr>
        <w:t>р.р</w:t>
      </w:r>
      <w:proofErr w:type="spellEnd"/>
      <w:r w:rsidR="00310892" w:rsidRPr="00F76E69">
        <w:rPr>
          <w:szCs w:val="28"/>
        </w:rPr>
        <w:t xml:space="preserve">. (надалі – Програма) </w:t>
      </w:r>
      <w:r w:rsidRPr="00F76E69">
        <w:rPr>
          <w:szCs w:val="28"/>
        </w:rPr>
        <w:t xml:space="preserve">розроблена  відповідно  до п.22 ч.1 ст.26 Закону України «Про місцеве самоврядування в Україні», «Про соціальний і правовий захист військовослужбовців та членів їх сімей», «Про статус ветеранів війни та гарантії їх соціального захисту», «Про основні засади соціального захисту ветеранів праці та інших громадян похилого віку в Україні», «Про реабілітацію жертв політичних репресій на Україні», «Про основи соціальної захищеності інвалідів в Україні», «Про основи соціального захисту бездомних громадян і безпритульних дітей», «Про статус і соціальний захист громадян, які постраждали внаслідок Чорнобильської катастрофи», </w:t>
      </w:r>
      <w:r w:rsidR="0010703D" w:rsidRPr="00F76E69">
        <w:rPr>
          <w:szCs w:val="28"/>
        </w:rPr>
        <w:t xml:space="preserve">Програму розроблено з урахуванням наказу Міністерства соціальної політики України «Про затвердження Інструкції </w:t>
      </w:r>
      <w:r w:rsidR="0010703D" w:rsidRPr="00F76E69">
        <w:rPr>
          <w:szCs w:val="28"/>
        </w:rPr>
        <w:lastRenderedPageBreak/>
        <w:t xml:space="preserve">щодо інтеграції гендерних підходів під час розроблення нормативно-правових актів» від 07 лютого 2020 року №86. </w:t>
      </w:r>
    </w:p>
    <w:p w:rsidR="007D0B4D" w:rsidRPr="00F76E69" w:rsidRDefault="0010703D" w:rsidP="00E66EFA">
      <w:pPr>
        <w:jc w:val="both"/>
        <w:rPr>
          <w:szCs w:val="28"/>
        </w:rPr>
      </w:pPr>
      <w:r w:rsidRPr="00F76E69">
        <w:rPr>
          <w:szCs w:val="28"/>
        </w:rPr>
        <w:t>Програма направлена на забезпечення дотримання Цілей сталого розвитку та Указу Президента України №722/2019 «Про Цілі сталого розвитку України на період до 2030 року», а саме Цілі 1 «Подолання бідн</w:t>
      </w:r>
      <w:r w:rsidR="00310892" w:rsidRPr="00F76E69">
        <w:rPr>
          <w:szCs w:val="28"/>
        </w:rPr>
        <w:t>ості у всіх її формах та усюди»</w:t>
      </w:r>
      <w:r w:rsidR="007D0B4D" w:rsidRPr="00F76E69">
        <w:rPr>
          <w:szCs w:val="28"/>
        </w:rPr>
        <w:t xml:space="preserve"> та інших законодавчо-нормативних актів.</w:t>
      </w:r>
    </w:p>
    <w:p w:rsidR="00310892" w:rsidRPr="00F76E69" w:rsidRDefault="00310892" w:rsidP="00E66EFA">
      <w:pPr>
        <w:jc w:val="both"/>
        <w:rPr>
          <w:szCs w:val="28"/>
        </w:rPr>
      </w:pPr>
      <w:r w:rsidRPr="00F76E69">
        <w:rPr>
          <w:szCs w:val="28"/>
        </w:rPr>
        <w:t xml:space="preserve">Програма направлена мешканок і мешканців, які  зареєстровані  та  проживають  на  території  громади та які  потребують  комплексного, </w:t>
      </w:r>
      <w:proofErr w:type="spellStart"/>
      <w:r w:rsidRPr="00F76E69">
        <w:rPr>
          <w:szCs w:val="28"/>
        </w:rPr>
        <w:t>дороговартісного</w:t>
      </w:r>
      <w:proofErr w:type="spellEnd"/>
      <w:r w:rsidRPr="00F76E69">
        <w:rPr>
          <w:szCs w:val="28"/>
        </w:rPr>
        <w:t xml:space="preserve">  лікування та  медичних засобів для  забезпечення  життєдіяльності.</w:t>
      </w:r>
    </w:p>
    <w:p w:rsidR="00310892" w:rsidRPr="00F76E69" w:rsidRDefault="00310892" w:rsidP="00E66EFA">
      <w:pPr>
        <w:jc w:val="both"/>
        <w:rPr>
          <w:sz w:val="20"/>
        </w:rPr>
      </w:pPr>
    </w:p>
    <w:p w:rsidR="008E05C9" w:rsidRPr="00F76E69" w:rsidRDefault="008E05C9" w:rsidP="008E05C9">
      <w:pPr>
        <w:jc w:val="both"/>
        <w:rPr>
          <w:szCs w:val="28"/>
        </w:rPr>
      </w:pPr>
      <w:r w:rsidRPr="00F76E69">
        <w:rPr>
          <w:szCs w:val="28"/>
        </w:rPr>
        <w:t>Детальний склад населення по соціальним вразливим групам надано в таблиці 1.</w:t>
      </w:r>
    </w:p>
    <w:p w:rsidR="00E66EFA" w:rsidRPr="00F76E69" w:rsidRDefault="00E66EFA" w:rsidP="00E66EFA">
      <w:pPr>
        <w:jc w:val="both"/>
        <w:rPr>
          <w:sz w:val="20"/>
        </w:rPr>
      </w:pPr>
    </w:p>
    <w:p w:rsidR="00E66EFA" w:rsidRPr="00F76E69" w:rsidRDefault="00E66EFA" w:rsidP="00E66EFA">
      <w:pPr>
        <w:jc w:val="both"/>
        <w:rPr>
          <w:szCs w:val="28"/>
        </w:rPr>
      </w:pPr>
      <w:r w:rsidRPr="00F76E69">
        <w:rPr>
          <w:szCs w:val="28"/>
        </w:rPr>
        <w:t>Таблиця 1. Склад населення в розрізі статті і соціальних груп</w:t>
      </w:r>
      <w:r w:rsidR="008E05C9" w:rsidRPr="00F76E69">
        <w:rPr>
          <w:szCs w:val="28"/>
        </w:rPr>
        <w:t xml:space="preserve"> (станом на 10.12.2020 року)</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709"/>
        <w:gridCol w:w="850"/>
        <w:gridCol w:w="992"/>
        <w:gridCol w:w="709"/>
        <w:gridCol w:w="709"/>
        <w:gridCol w:w="567"/>
        <w:gridCol w:w="850"/>
        <w:gridCol w:w="992"/>
        <w:gridCol w:w="851"/>
        <w:gridCol w:w="709"/>
        <w:gridCol w:w="992"/>
      </w:tblGrid>
      <w:tr w:rsidR="007D0B4D" w:rsidRPr="00F76E69" w:rsidTr="008E05C9">
        <w:trPr>
          <w:cantSplit/>
          <w:trHeight w:val="1642"/>
        </w:trPr>
        <w:tc>
          <w:tcPr>
            <w:tcW w:w="1135" w:type="dxa"/>
          </w:tcPr>
          <w:p w:rsidR="007D0B4D" w:rsidRPr="00F76E69" w:rsidRDefault="007D0B4D" w:rsidP="008E05C9">
            <w:pPr>
              <w:tabs>
                <w:tab w:val="left" w:pos="3460"/>
              </w:tabs>
              <w:ind w:right="-5"/>
              <w:jc w:val="both"/>
              <w:rPr>
                <w:rFonts w:eastAsia="Calibri"/>
                <w:sz w:val="20"/>
              </w:rPr>
            </w:pPr>
            <w:r w:rsidRPr="00F76E69">
              <w:rPr>
                <w:rFonts w:eastAsia="Calibri"/>
                <w:sz w:val="20"/>
              </w:rPr>
              <w:t xml:space="preserve">Населені пункти </w:t>
            </w:r>
            <w:r w:rsidR="008E05C9" w:rsidRPr="00F76E69">
              <w:rPr>
                <w:rFonts w:eastAsia="Calibri"/>
                <w:sz w:val="20"/>
              </w:rPr>
              <w:t>громади</w:t>
            </w:r>
          </w:p>
        </w:tc>
        <w:tc>
          <w:tcPr>
            <w:tcW w:w="709" w:type="dxa"/>
          </w:tcPr>
          <w:p w:rsidR="007D0B4D" w:rsidRPr="00F76E69" w:rsidRDefault="008E05C9" w:rsidP="007D0B4D">
            <w:pPr>
              <w:tabs>
                <w:tab w:val="left" w:pos="3460"/>
              </w:tabs>
              <w:ind w:right="-5"/>
              <w:jc w:val="both"/>
              <w:rPr>
                <w:rFonts w:eastAsia="Calibri"/>
                <w:sz w:val="20"/>
              </w:rPr>
            </w:pPr>
            <w:r w:rsidRPr="00F76E69">
              <w:rPr>
                <w:rFonts w:eastAsia="Calibri"/>
                <w:sz w:val="20"/>
              </w:rPr>
              <w:t>стать</w:t>
            </w:r>
          </w:p>
        </w:tc>
        <w:tc>
          <w:tcPr>
            <w:tcW w:w="850" w:type="dxa"/>
            <w:textDirection w:val="btLr"/>
          </w:tcPr>
          <w:p w:rsidR="007D0B4D" w:rsidRPr="00F76E69" w:rsidRDefault="007D0B4D" w:rsidP="008E05C9">
            <w:pPr>
              <w:tabs>
                <w:tab w:val="left" w:pos="3460"/>
              </w:tabs>
              <w:ind w:left="113" w:right="-5"/>
              <w:rPr>
                <w:rFonts w:eastAsia="Calibri"/>
                <w:sz w:val="20"/>
              </w:rPr>
            </w:pPr>
            <w:r w:rsidRPr="00F76E69">
              <w:rPr>
                <w:rFonts w:eastAsia="Calibri"/>
                <w:sz w:val="20"/>
              </w:rPr>
              <w:t>Пенсіонери</w:t>
            </w:r>
          </w:p>
        </w:tc>
        <w:tc>
          <w:tcPr>
            <w:tcW w:w="992" w:type="dxa"/>
            <w:textDirection w:val="btLr"/>
          </w:tcPr>
          <w:p w:rsidR="007D0B4D" w:rsidRPr="00F76E69" w:rsidRDefault="007D0B4D" w:rsidP="008E05C9">
            <w:pPr>
              <w:tabs>
                <w:tab w:val="left" w:pos="3460"/>
              </w:tabs>
              <w:ind w:left="113" w:right="-5"/>
              <w:rPr>
                <w:rFonts w:eastAsia="Calibri"/>
                <w:sz w:val="20"/>
              </w:rPr>
            </w:pPr>
            <w:r w:rsidRPr="00F76E69">
              <w:rPr>
                <w:rFonts w:eastAsia="Calibri"/>
                <w:sz w:val="20"/>
              </w:rPr>
              <w:t>Одинокі пенсі</w:t>
            </w:r>
            <w:r w:rsidR="008E05C9" w:rsidRPr="00F76E69">
              <w:rPr>
                <w:rFonts w:eastAsia="Calibri"/>
                <w:sz w:val="20"/>
              </w:rPr>
              <w:t xml:space="preserve">онери </w:t>
            </w:r>
            <w:r w:rsidRPr="00F76E69">
              <w:rPr>
                <w:rFonts w:eastAsia="Calibri"/>
                <w:sz w:val="20"/>
              </w:rPr>
              <w:t xml:space="preserve">на </w:t>
            </w:r>
            <w:proofErr w:type="spellStart"/>
            <w:r w:rsidRPr="00F76E69">
              <w:rPr>
                <w:rFonts w:eastAsia="Calibri"/>
                <w:sz w:val="20"/>
              </w:rPr>
              <w:t>обс</w:t>
            </w:r>
            <w:proofErr w:type="spellEnd"/>
            <w:r w:rsidRPr="00F76E69">
              <w:rPr>
                <w:rFonts w:eastAsia="Calibri"/>
                <w:sz w:val="20"/>
              </w:rPr>
              <w:t xml:space="preserve">. </w:t>
            </w:r>
            <w:proofErr w:type="spellStart"/>
            <w:r w:rsidRPr="00F76E69">
              <w:rPr>
                <w:rFonts w:eastAsia="Calibri"/>
                <w:sz w:val="20"/>
              </w:rPr>
              <w:t>Тер.центр</w:t>
            </w:r>
            <w:proofErr w:type="spellEnd"/>
          </w:p>
        </w:tc>
        <w:tc>
          <w:tcPr>
            <w:tcW w:w="709" w:type="dxa"/>
            <w:textDirection w:val="btLr"/>
          </w:tcPr>
          <w:p w:rsidR="007D0B4D" w:rsidRPr="00F76E69" w:rsidRDefault="007D0B4D" w:rsidP="008E05C9">
            <w:pPr>
              <w:tabs>
                <w:tab w:val="left" w:pos="3460"/>
              </w:tabs>
              <w:ind w:left="113" w:right="-5"/>
              <w:rPr>
                <w:rFonts w:eastAsia="Calibri"/>
                <w:sz w:val="20"/>
              </w:rPr>
            </w:pPr>
            <w:r w:rsidRPr="00F76E69">
              <w:rPr>
                <w:rFonts w:eastAsia="Calibri"/>
                <w:sz w:val="20"/>
              </w:rPr>
              <w:t>Діти війни</w:t>
            </w:r>
          </w:p>
        </w:tc>
        <w:tc>
          <w:tcPr>
            <w:tcW w:w="709" w:type="dxa"/>
            <w:textDirection w:val="btLr"/>
          </w:tcPr>
          <w:p w:rsidR="007D0B4D" w:rsidRPr="00F76E69" w:rsidRDefault="007D0B4D" w:rsidP="008E05C9">
            <w:pPr>
              <w:tabs>
                <w:tab w:val="left" w:pos="3460"/>
              </w:tabs>
              <w:ind w:left="113" w:right="-5"/>
              <w:rPr>
                <w:rFonts w:eastAsia="Calibri"/>
                <w:sz w:val="20"/>
              </w:rPr>
            </w:pPr>
            <w:r w:rsidRPr="00F76E69">
              <w:rPr>
                <w:rFonts w:eastAsia="Calibri"/>
                <w:sz w:val="20"/>
              </w:rPr>
              <w:t>Учасники ВВВ</w:t>
            </w:r>
          </w:p>
        </w:tc>
        <w:tc>
          <w:tcPr>
            <w:tcW w:w="567" w:type="dxa"/>
            <w:textDirection w:val="btLr"/>
          </w:tcPr>
          <w:p w:rsidR="007D0B4D" w:rsidRPr="00F76E69" w:rsidRDefault="007D0B4D" w:rsidP="008E05C9">
            <w:pPr>
              <w:tabs>
                <w:tab w:val="left" w:pos="3460"/>
              </w:tabs>
              <w:ind w:left="113" w:right="-5"/>
              <w:rPr>
                <w:rFonts w:eastAsia="Calibri"/>
                <w:sz w:val="20"/>
              </w:rPr>
            </w:pPr>
            <w:r w:rsidRPr="00F76E69">
              <w:rPr>
                <w:rFonts w:eastAsia="Calibri"/>
                <w:sz w:val="20"/>
              </w:rPr>
              <w:t>Сім’ї загиблих</w:t>
            </w:r>
          </w:p>
        </w:tc>
        <w:tc>
          <w:tcPr>
            <w:tcW w:w="850" w:type="dxa"/>
            <w:textDirection w:val="btLr"/>
          </w:tcPr>
          <w:p w:rsidR="007D0B4D" w:rsidRPr="00F76E69" w:rsidRDefault="007D0B4D" w:rsidP="008E05C9">
            <w:pPr>
              <w:tabs>
                <w:tab w:val="left" w:pos="3460"/>
              </w:tabs>
              <w:ind w:left="113" w:right="-5"/>
              <w:rPr>
                <w:rFonts w:eastAsia="Calibri"/>
                <w:sz w:val="20"/>
              </w:rPr>
            </w:pPr>
            <w:r w:rsidRPr="00F76E69">
              <w:rPr>
                <w:rFonts w:eastAsia="Calibri"/>
                <w:sz w:val="20"/>
              </w:rPr>
              <w:t>Учасники бойових дій АТО, ООС</w:t>
            </w:r>
          </w:p>
        </w:tc>
        <w:tc>
          <w:tcPr>
            <w:tcW w:w="992" w:type="dxa"/>
            <w:textDirection w:val="btLr"/>
          </w:tcPr>
          <w:p w:rsidR="007D0B4D" w:rsidRPr="00F76E69" w:rsidRDefault="007D0B4D" w:rsidP="008E05C9">
            <w:pPr>
              <w:tabs>
                <w:tab w:val="left" w:pos="3460"/>
              </w:tabs>
              <w:ind w:left="113" w:right="-5"/>
              <w:rPr>
                <w:rFonts w:eastAsia="Calibri"/>
                <w:sz w:val="20"/>
              </w:rPr>
            </w:pPr>
            <w:r w:rsidRPr="00F76E69">
              <w:rPr>
                <w:rFonts w:eastAsia="Calibri"/>
                <w:sz w:val="20"/>
              </w:rPr>
              <w:t>Учасники бойових дій, інтернаціоналісти</w:t>
            </w:r>
          </w:p>
        </w:tc>
        <w:tc>
          <w:tcPr>
            <w:tcW w:w="851" w:type="dxa"/>
            <w:textDirection w:val="btLr"/>
          </w:tcPr>
          <w:p w:rsidR="007D0B4D" w:rsidRPr="00F76E69" w:rsidRDefault="007D0B4D" w:rsidP="008E05C9">
            <w:pPr>
              <w:tabs>
                <w:tab w:val="left" w:pos="3460"/>
              </w:tabs>
              <w:ind w:left="113" w:right="-5"/>
              <w:rPr>
                <w:rFonts w:eastAsia="Calibri"/>
                <w:sz w:val="20"/>
              </w:rPr>
            </w:pPr>
            <w:r w:rsidRPr="00F76E69">
              <w:rPr>
                <w:rFonts w:eastAsia="Calibri"/>
                <w:sz w:val="20"/>
              </w:rPr>
              <w:t xml:space="preserve">Постраждалі від аварії на ЧАЕС </w:t>
            </w:r>
          </w:p>
        </w:tc>
        <w:tc>
          <w:tcPr>
            <w:tcW w:w="709" w:type="dxa"/>
            <w:textDirection w:val="btLr"/>
          </w:tcPr>
          <w:p w:rsidR="007D0B4D" w:rsidRPr="00F76E69" w:rsidRDefault="007D0B4D" w:rsidP="008E05C9">
            <w:pPr>
              <w:tabs>
                <w:tab w:val="left" w:pos="3460"/>
              </w:tabs>
              <w:ind w:left="113" w:right="-5"/>
              <w:rPr>
                <w:rFonts w:eastAsia="Calibri"/>
                <w:sz w:val="20"/>
              </w:rPr>
            </w:pPr>
            <w:r w:rsidRPr="00F76E69">
              <w:rPr>
                <w:rFonts w:eastAsia="Calibri"/>
                <w:sz w:val="20"/>
              </w:rPr>
              <w:t>Особа з інвалідністю</w:t>
            </w:r>
          </w:p>
        </w:tc>
        <w:tc>
          <w:tcPr>
            <w:tcW w:w="992" w:type="dxa"/>
            <w:textDirection w:val="btLr"/>
          </w:tcPr>
          <w:p w:rsidR="007D0B4D" w:rsidRPr="00F76E69" w:rsidRDefault="007D0B4D" w:rsidP="008E05C9">
            <w:pPr>
              <w:tabs>
                <w:tab w:val="left" w:pos="3460"/>
              </w:tabs>
              <w:ind w:left="113" w:right="-5"/>
              <w:rPr>
                <w:rFonts w:eastAsia="Calibri"/>
                <w:sz w:val="20"/>
              </w:rPr>
            </w:pPr>
            <w:r w:rsidRPr="00F76E69">
              <w:rPr>
                <w:rFonts w:eastAsia="Calibri"/>
                <w:sz w:val="20"/>
              </w:rPr>
              <w:t>Особа з інвалідністю - дитина</w:t>
            </w:r>
          </w:p>
        </w:tc>
      </w:tr>
      <w:tr w:rsidR="007D0B4D" w:rsidRPr="00F76E69" w:rsidTr="008E05C9">
        <w:trPr>
          <w:trHeight w:val="217"/>
        </w:trPr>
        <w:tc>
          <w:tcPr>
            <w:tcW w:w="1135" w:type="dxa"/>
            <w:vMerge w:val="restart"/>
          </w:tcPr>
          <w:p w:rsidR="007D0B4D" w:rsidRPr="00F76E69" w:rsidRDefault="007D0B4D" w:rsidP="007D0B4D">
            <w:pPr>
              <w:tabs>
                <w:tab w:val="left" w:pos="3460"/>
              </w:tabs>
              <w:ind w:right="-5"/>
              <w:jc w:val="both"/>
              <w:rPr>
                <w:rFonts w:eastAsia="Calibri"/>
                <w:sz w:val="24"/>
                <w:szCs w:val="24"/>
              </w:rPr>
            </w:pPr>
            <w:proofErr w:type="spellStart"/>
            <w:r w:rsidRPr="00F76E69">
              <w:rPr>
                <w:rFonts w:eastAsia="Calibri"/>
                <w:sz w:val="24"/>
                <w:szCs w:val="24"/>
              </w:rPr>
              <w:t>Арбузинка</w:t>
            </w:r>
            <w:proofErr w:type="spellEnd"/>
          </w:p>
        </w:tc>
        <w:tc>
          <w:tcPr>
            <w:tcW w:w="709"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чол.</w:t>
            </w:r>
          </w:p>
        </w:tc>
        <w:tc>
          <w:tcPr>
            <w:tcW w:w="850"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900</w:t>
            </w:r>
          </w:p>
        </w:tc>
        <w:tc>
          <w:tcPr>
            <w:tcW w:w="992"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19</w:t>
            </w:r>
          </w:p>
        </w:tc>
        <w:tc>
          <w:tcPr>
            <w:tcW w:w="709"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107</w:t>
            </w:r>
          </w:p>
        </w:tc>
        <w:tc>
          <w:tcPr>
            <w:tcW w:w="709"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13</w:t>
            </w:r>
          </w:p>
        </w:tc>
        <w:tc>
          <w:tcPr>
            <w:tcW w:w="567"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3</w:t>
            </w:r>
          </w:p>
        </w:tc>
        <w:tc>
          <w:tcPr>
            <w:tcW w:w="850"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100</w:t>
            </w:r>
          </w:p>
        </w:tc>
        <w:tc>
          <w:tcPr>
            <w:tcW w:w="992"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26</w:t>
            </w:r>
          </w:p>
        </w:tc>
        <w:tc>
          <w:tcPr>
            <w:tcW w:w="851"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17</w:t>
            </w:r>
          </w:p>
        </w:tc>
        <w:tc>
          <w:tcPr>
            <w:tcW w:w="709"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134</w:t>
            </w:r>
          </w:p>
        </w:tc>
        <w:tc>
          <w:tcPr>
            <w:tcW w:w="992"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17</w:t>
            </w:r>
          </w:p>
        </w:tc>
      </w:tr>
      <w:tr w:rsidR="007D0B4D" w:rsidRPr="00F76E69" w:rsidTr="008E05C9">
        <w:trPr>
          <w:trHeight w:val="151"/>
        </w:trPr>
        <w:tc>
          <w:tcPr>
            <w:tcW w:w="1135" w:type="dxa"/>
            <w:vMerge/>
          </w:tcPr>
          <w:p w:rsidR="007D0B4D" w:rsidRPr="00F76E69" w:rsidRDefault="007D0B4D" w:rsidP="007D0B4D">
            <w:pPr>
              <w:tabs>
                <w:tab w:val="left" w:pos="3460"/>
              </w:tabs>
              <w:ind w:right="-5"/>
              <w:jc w:val="both"/>
              <w:rPr>
                <w:rFonts w:eastAsia="Calibri"/>
                <w:sz w:val="24"/>
                <w:szCs w:val="24"/>
              </w:rPr>
            </w:pPr>
          </w:p>
        </w:tc>
        <w:tc>
          <w:tcPr>
            <w:tcW w:w="709"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жін.</w:t>
            </w:r>
          </w:p>
        </w:tc>
        <w:tc>
          <w:tcPr>
            <w:tcW w:w="850"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1185</w:t>
            </w:r>
          </w:p>
        </w:tc>
        <w:tc>
          <w:tcPr>
            <w:tcW w:w="992"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35</w:t>
            </w:r>
          </w:p>
        </w:tc>
        <w:tc>
          <w:tcPr>
            <w:tcW w:w="709"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258</w:t>
            </w:r>
          </w:p>
        </w:tc>
        <w:tc>
          <w:tcPr>
            <w:tcW w:w="709"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30</w:t>
            </w:r>
          </w:p>
        </w:tc>
        <w:tc>
          <w:tcPr>
            <w:tcW w:w="567"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p>
        </w:tc>
        <w:tc>
          <w:tcPr>
            <w:tcW w:w="850"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2</w:t>
            </w:r>
          </w:p>
        </w:tc>
        <w:tc>
          <w:tcPr>
            <w:tcW w:w="992"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0</w:t>
            </w:r>
          </w:p>
        </w:tc>
        <w:tc>
          <w:tcPr>
            <w:tcW w:w="851"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8</w:t>
            </w:r>
          </w:p>
        </w:tc>
        <w:tc>
          <w:tcPr>
            <w:tcW w:w="709"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121</w:t>
            </w:r>
          </w:p>
        </w:tc>
        <w:tc>
          <w:tcPr>
            <w:tcW w:w="992"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9</w:t>
            </w:r>
          </w:p>
        </w:tc>
      </w:tr>
      <w:tr w:rsidR="007D0B4D" w:rsidRPr="00F76E69" w:rsidTr="008E05C9">
        <w:trPr>
          <w:trHeight w:val="218"/>
        </w:trPr>
        <w:tc>
          <w:tcPr>
            <w:tcW w:w="1135" w:type="dxa"/>
            <w:vMerge w:val="restart"/>
          </w:tcPr>
          <w:p w:rsidR="007D0B4D" w:rsidRPr="00F76E69" w:rsidRDefault="007D0B4D" w:rsidP="007D0B4D">
            <w:pPr>
              <w:tabs>
                <w:tab w:val="left" w:pos="3460"/>
              </w:tabs>
              <w:jc w:val="both"/>
              <w:rPr>
                <w:rFonts w:eastAsia="Calibri"/>
                <w:sz w:val="24"/>
                <w:szCs w:val="24"/>
              </w:rPr>
            </w:pPr>
            <w:r w:rsidRPr="00F76E69">
              <w:rPr>
                <w:rFonts w:eastAsia="Calibri"/>
                <w:sz w:val="24"/>
                <w:szCs w:val="24"/>
              </w:rPr>
              <w:t xml:space="preserve">с. </w:t>
            </w:r>
            <w:proofErr w:type="spellStart"/>
            <w:r w:rsidRPr="00F76E69">
              <w:rPr>
                <w:rFonts w:eastAsia="Calibri"/>
                <w:sz w:val="24"/>
                <w:szCs w:val="24"/>
              </w:rPr>
              <w:t>Новокрасне</w:t>
            </w:r>
            <w:proofErr w:type="spellEnd"/>
          </w:p>
        </w:tc>
        <w:tc>
          <w:tcPr>
            <w:tcW w:w="709"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чол.</w:t>
            </w:r>
          </w:p>
        </w:tc>
        <w:tc>
          <w:tcPr>
            <w:tcW w:w="850"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63</w:t>
            </w:r>
          </w:p>
        </w:tc>
        <w:tc>
          <w:tcPr>
            <w:tcW w:w="992"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8</w:t>
            </w:r>
          </w:p>
        </w:tc>
        <w:tc>
          <w:tcPr>
            <w:tcW w:w="709"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15</w:t>
            </w:r>
          </w:p>
        </w:tc>
        <w:tc>
          <w:tcPr>
            <w:tcW w:w="709"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4</w:t>
            </w:r>
          </w:p>
        </w:tc>
        <w:tc>
          <w:tcPr>
            <w:tcW w:w="567"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1</w:t>
            </w:r>
          </w:p>
        </w:tc>
        <w:tc>
          <w:tcPr>
            <w:tcW w:w="850"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13</w:t>
            </w:r>
          </w:p>
        </w:tc>
        <w:tc>
          <w:tcPr>
            <w:tcW w:w="992"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3</w:t>
            </w:r>
          </w:p>
        </w:tc>
        <w:tc>
          <w:tcPr>
            <w:tcW w:w="851"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5</w:t>
            </w:r>
          </w:p>
        </w:tc>
        <w:tc>
          <w:tcPr>
            <w:tcW w:w="709"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16</w:t>
            </w:r>
          </w:p>
        </w:tc>
        <w:tc>
          <w:tcPr>
            <w:tcW w:w="992"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1</w:t>
            </w:r>
          </w:p>
        </w:tc>
      </w:tr>
      <w:tr w:rsidR="007D0B4D" w:rsidRPr="00F76E69" w:rsidTr="008E05C9">
        <w:trPr>
          <w:trHeight w:val="167"/>
        </w:trPr>
        <w:tc>
          <w:tcPr>
            <w:tcW w:w="1135" w:type="dxa"/>
            <w:vMerge/>
          </w:tcPr>
          <w:p w:rsidR="007D0B4D" w:rsidRPr="00F76E69" w:rsidRDefault="007D0B4D" w:rsidP="007D0B4D">
            <w:pPr>
              <w:tabs>
                <w:tab w:val="left" w:pos="3460"/>
              </w:tabs>
              <w:ind w:right="-5"/>
              <w:jc w:val="both"/>
              <w:rPr>
                <w:rFonts w:eastAsia="Calibri"/>
                <w:sz w:val="24"/>
                <w:szCs w:val="24"/>
              </w:rPr>
            </w:pPr>
          </w:p>
        </w:tc>
        <w:tc>
          <w:tcPr>
            <w:tcW w:w="709"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жін.</w:t>
            </w:r>
          </w:p>
        </w:tc>
        <w:tc>
          <w:tcPr>
            <w:tcW w:w="850"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130</w:t>
            </w:r>
          </w:p>
        </w:tc>
        <w:tc>
          <w:tcPr>
            <w:tcW w:w="992"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14</w:t>
            </w:r>
          </w:p>
        </w:tc>
        <w:tc>
          <w:tcPr>
            <w:tcW w:w="709"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45</w:t>
            </w:r>
          </w:p>
        </w:tc>
        <w:tc>
          <w:tcPr>
            <w:tcW w:w="709"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6</w:t>
            </w:r>
          </w:p>
        </w:tc>
        <w:tc>
          <w:tcPr>
            <w:tcW w:w="567"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p>
        </w:tc>
        <w:tc>
          <w:tcPr>
            <w:tcW w:w="850"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0</w:t>
            </w:r>
          </w:p>
        </w:tc>
        <w:tc>
          <w:tcPr>
            <w:tcW w:w="992"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1</w:t>
            </w:r>
          </w:p>
        </w:tc>
        <w:tc>
          <w:tcPr>
            <w:tcW w:w="851"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2</w:t>
            </w:r>
          </w:p>
        </w:tc>
        <w:tc>
          <w:tcPr>
            <w:tcW w:w="709"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26</w:t>
            </w:r>
          </w:p>
        </w:tc>
        <w:tc>
          <w:tcPr>
            <w:tcW w:w="992"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2</w:t>
            </w:r>
          </w:p>
        </w:tc>
      </w:tr>
      <w:tr w:rsidR="007D0B4D" w:rsidRPr="00F76E69" w:rsidTr="008E05C9">
        <w:trPr>
          <w:trHeight w:val="234"/>
        </w:trPr>
        <w:tc>
          <w:tcPr>
            <w:tcW w:w="1135" w:type="dxa"/>
            <w:vMerge w:val="restart"/>
          </w:tcPr>
          <w:p w:rsidR="008E05C9"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с. Полянка, </w:t>
            </w:r>
          </w:p>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с. Вишневе</w:t>
            </w:r>
          </w:p>
        </w:tc>
        <w:tc>
          <w:tcPr>
            <w:tcW w:w="709"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чол.</w:t>
            </w:r>
          </w:p>
        </w:tc>
        <w:tc>
          <w:tcPr>
            <w:tcW w:w="850"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16</w:t>
            </w:r>
          </w:p>
        </w:tc>
        <w:tc>
          <w:tcPr>
            <w:tcW w:w="992"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0</w:t>
            </w:r>
          </w:p>
        </w:tc>
        <w:tc>
          <w:tcPr>
            <w:tcW w:w="709"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3</w:t>
            </w:r>
          </w:p>
        </w:tc>
        <w:tc>
          <w:tcPr>
            <w:tcW w:w="709"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0</w:t>
            </w:r>
          </w:p>
        </w:tc>
        <w:tc>
          <w:tcPr>
            <w:tcW w:w="567"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p>
        </w:tc>
        <w:tc>
          <w:tcPr>
            <w:tcW w:w="850"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5</w:t>
            </w:r>
          </w:p>
        </w:tc>
        <w:tc>
          <w:tcPr>
            <w:tcW w:w="992"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1</w:t>
            </w:r>
          </w:p>
        </w:tc>
        <w:tc>
          <w:tcPr>
            <w:tcW w:w="851"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0</w:t>
            </w:r>
          </w:p>
        </w:tc>
        <w:tc>
          <w:tcPr>
            <w:tcW w:w="709"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7</w:t>
            </w:r>
          </w:p>
        </w:tc>
        <w:tc>
          <w:tcPr>
            <w:tcW w:w="992"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2</w:t>
            </w:r>
          </w:p>
        </w:tc>
      </w:tr>
      <w:tr w:rsidR="007D0B4D" w:rsidRPr="00F76E69" w:rsidTr="008E05C9">
        <w:trPr>
          <w:trHeight w:val="151"/>
        </w:trPr>
        <w:tc>
          <w:tcPr>
            <w:tcW w:w="1135" w:type="dxa"/>
            <w:vMerge/>
          </w:tcPr>
          <w:p w:rsidR="007D0B4D" w:rsidRPr="00F76E69" w:rsidRDefault="007D0B4D" w:rsidP="007D0B4D">
            <w:pPr>
              <w:tabs>
                <w:tab w:val="left" w:pos="3460"/>
              </w:tabs>
              <w:ind w:right="-5"/>
              <w:jc w:val="both"/>
              <w:rPr>
                <w:rFonts w:eastAsia="Calibri"/>
                <w:sz w:val="24"/>
                <w:szCs w:val="24"/>
              </w:rPr>
            </w:pPr>
          </w:p>
        </w:tc>
        <w:tc>
          <w:tcPr>
            <w:tcW w:w="709"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жін.</w:t>
            </w:r>
          </w:p>
        </w:tc>
        <w:tc>
          <w:tcPr>
            <w:tcW w:w="850"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20</w:t>
            </w:r>
          </w:p>
        </w:tc>
        <w:tc>
          <w:tcPr>
            <w:tcW w:w="992"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2</w:t>
            </w:r>
          </w:p>
        </w:tc>
        <w:tc>
          <w:tcPr>
            <w:tcW w:w="709"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12</w:t>
            </w:r>
          </w:p>
        </w:tc>
        <w:tc>
          <w:tcPr>
            <w:tcW w:w="709"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1</w:t>
            </w:r>
          </w:p>
        </w:tc>
        <w:tc>
          <w:tcPr>
            <w:tcW w:w="567"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p>
        </w:tc>
        <w:tc>
          <w:tcPr>
            <w:tcW w:w="850"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0</w:t>
            </w:r>
          </w:p>
        </w:tc>
        <w:tc>
          <w:tcPr>
            <w:tcW w:w="992"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0</w:t>
            </w:r>
          </w:p>
        </w:tc>
        <w:tc>
          <w:tcPr>
            <w:tcW w:w="851"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0</w:t>
            </w:r>
          </w:p>
        </w:tc>
        <w:tc>
          <w:tcPr>
            <w:tcW w:w="709"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5</w:t>
            </w:r>
          </w:p>
        </w:tc>
        <w:tc>
          <w:tcPr>
            <w:tcW w:w="992"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2</w:t>
            </w:r>
          </w:p>
        </w:tc>
      </w:tr>
      <w:tr w:rsidR="007D0B4D" w:rsidRPr="00F76E69" w:rsidTr="008E05C9">
        <w:trPr>
          <w:trHeight w:val="184"/>
        </w:trPr>
        <w:tc>
          <w:tcPr>
            <w:tcW w:w="1135" w:type="dxa"/>
            <w:vMerge w:val="restart"/>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с. Агрономія</w:t>
            </w:r>
          </w:p>
        </w:tc>
        <w:tc>
          <w:tcPr>
            <w:tcW w:w="709"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чол.</w:t>
            </w:r>
          </w:p>
        </w:tc>
        <w:tc>
          <w:tcPr>
            <w:tcW w:w="850"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68</w:t>
            </w:r>
          </w:p>
        </w:tc>
        <w:tc>
          <w:tcPr>
            <w:tcW w:w="992"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4</w:t>
            </w:r>
          </w:p>
        </w:tc>
        <w:tc>
          <w:tcPr>
            <w:tcW w:w="709"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13</w:t>
            </w:r>
          </w:p>
        </w:tc>
        <w:tc>
          <w:tcPr>
            <w:tcW w:w="709"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0</w:t>
            </w:r>
          </w:p>
        </w:tc>
        <w:tc>
          <w:tcPr>
            <w:tcW w:w="567"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1</w:t>
            </w:r>
          </w:p>
        </w:tc>
        <w:tc>
          <w:tcPr>
            <w:tcW w:w="850"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19</w:t>
            </w:r>
          </w:p>
        </w:tc>
        <w:tc>
          <w:tcPr>
            <w:tcW w:w="992"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2</w:t>
            </w:r>
          </w:p>
        </w:tc>
        <w:tc>
          <w:tcPr>
            <w:tcW w:w="851"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3</w:t>
            </w:r>
          </w:p>
        </w:tc>
        <w:tc>
          <w:tcPr>
            <w:tcW w:w="709"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27</w:t>
            </w:r>
          </w:p>
        </w:tc>
        <w:tc>
          <w:tcPr>
            <w:tcW w:w="992"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4</w:t>
            </w:r>
          </w:p>
        </w:tc>
      </w:tr>
      <w:tr w:rsidR="007D0B4D" w:rsidRPr="00F76E69" w:rsidTr="008E05C9">
        <w:trPr>
          <w:trHeight w:val="201"/>
        </w:trPr>
        <w:tc>
          <w:tcPr>
            <w:tcW w:w="1135" w:type="dxa"/>
            <w:vMerge/>
          </w:tcPr>
          <w:p w:rsidR="007D0B4D" w:rsidRPr="00F76E69" w:rsidRDefault="007D0B4D" w:rsidP="007D0B4D">
            <w:pPr>
              <w:tabs>
                <w:tab w:val="left" w:pos="3460"/>
              </w:tabs>
              <w:ind w:right="-5"/>
              <w:jc w:val="both"/>
              <w:rPr>
                <w:rFonts w:eastAsia="Calibri"/>
                <w:sz w:val="24"/>
                <w:szCs w:val="24"/>
              </w:rPr>
            </w:pPr>
          </w:p>
        </w:tc>
        <w:tc>
          <w:tcPr>
            <w:tcW w:w="709"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жін.</w:t>
            </w:r>
          </w:p>
        </w:tc>
        <w:tc>
          <w:tcPr>
            <w:tcW w:w="850"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130</w:t>
            </w:r>
          </w:p>
        </w:tc>
        <w:tc>
          <w:tcPr>
            <w:tcW w:w="992"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7</w:t>
            </w:r>
          </w:p>
        </w:tc>
        <w:tc>
          <w:tcPr>
            <w:tcW w:w="709"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44</w:t>
            </w:r>
          </w:p>
        </w:tc>
        <w:tc>
          <w:tcPr>
            <w:tcW w:w="709"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2</w:t>
            </w:r>
          </w:p>
        </w:tc>
        <w:tc>
          <w:tcPr>
            <w:tcW w:w="567"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p>
        </w:tc>
        <w:tc>
          <w:tcPr>
            <w:tcW w:w="850"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1</w:t>
            </w:r>
          </w:p>
        </w:tc>
        <w:tc>
          <w:tcPr>
            <w:tcW w:w="992"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0</w:t>
            </w:r>
          </w:p>
        </w:tc>
        <w:tc>
          <w:tcPr>
            <w:tcW w:w="851"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2</w:t>
            </w:r>
          </w:p>
        </w:tc>
        <w:tc>
          <w:tcPr>
            <w:tcW w:w="709"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24</w:t>
            </w:r>
          </w:p>
        </w:tc>
        <w:tc>
          <w:tcPr>
            <w:tcW w:w="992"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2</w:t>
            </w:r>
          </w:p>
        </w:tc>
      </w:tr>
      <w:tr w:rsidR="007D0B4D" w:rsidRPr="00F76E69" w:rsidTr="008E05C9">
        <w:trPr>
          <w:trHeight w:val="218"/>
        </w:trPr>
        <w:tc>
          <w:tcPr>
            <w:tcW w:w="1135" w:type="dxa"/>
            <w:vMerge w:val="restart"/>
            <w:tcBorders>
              <w:right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с. Нові Ставки</w:t>
            </w:r>
          </w:p>
        </w:tc>
        <w:tc>
          <w:tcPr>
            <w:tcW w:w="709" w:type="dxa"/>
            <w:tcBorders>
              <w:left w:val="single" w:sz="4" w:space="0" w:color="auto"/>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чол.</w:t>
            </w:r>
          </w:p>
        </w:tc>
        <w:tc>
          <w:tcPr>
            <w:tcW w:w="850"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4</w:t>
            </w:r>
          </w:p>
        </w:tc>
        <w:tc>
          <w:tcPr>
            <w:tcW w:w="992"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0</w:t>
            </w:r>
          </w:p>
        </w:tc>
        <w:tc>
          <w:tcPr>
            <w:tcW w:w="709"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0</w:t>
            </w:r>
          </w:p>
        </w:tc>
        <w:tc>
          <w:tcPr>
            <w:tcW w:w="709"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0</w:t>
            </w:r>
          </w:p>
        </w:tc>
        <w:tc>
          <w:tcPr>
            <w:tcW w:w="567"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p>
        </w:tc>
        <w:tc>
          <w:tcPr>
            <w:tcW w:w="850"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1</w:t>
            </w:r>
          </w:p>
        </w:tc>
        <w:tc>
          <w:tcPr>
            <w:tcW w:w="992"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0</w:t>
            </w:r>
          </w:p>
        </w:tc>
        <w:tc>
          <w:tcPr>
            <w:tcW w:w="851"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0</w:t>
            </w:r>
          </w:p>
        </w:tc>
        <w:tc>
          <w:tcPr>
            <w:tcW w:w="709"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0</w:t>
            </w:r>
          </w:p>
        </w:tc>
        <w:tc>
          <w:tcPr>
            <w:tcW w:w="992"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1</w:t>
            </w:r>
          </w:p>
        </w:tc>
      </w:tr>
      <w:tr w:rsidR="007D0B4D" w:rsidRPr="00F76E69" w:rsidTr="008E05C9">
        <w:trPr>
          <w:trHeight w:val="167"/>
        </w:trPr>
        <w:tc>
          <w:tcPr>
            <w:tcW w:w="1135" w:type="dxa"/>
            <w:vMerge/>
            <w:tcBorders>
              <w:right w:val="single" w:sz="4" w:space="0" w:color="auto"/>
            </w:tcBorders>
          </w:tcPr>
          <w:p w:rsidR="007D0B4D" w:rsidRPr="00F76E69" w:rsidRDefault="007D0B4D" w:rsidP="007D0B4D">
            <w:pPr>
              <w:tabs>
                <w:tab w:val="left" w:pos="3460"/>
              </w:tabs>
              <w:ind w:right="-5"/>
              <w:jc w:val="both"/>
              <w:rPr>
                <w:rFonts w:eastAsia="Calibri"/>
                <w:sz w:val="24"/>
                <w:szCs w:val="24"/>
              </w:rPr>
            </w:pPr>
          </w:p>
        </w:tc>
        <w:tc>
          <w:tcPr>
            <w:tcW w:w="709" w:type="dxa"/>
            <w:tcBorders>
              <w:top w:val="single" w:sz="4" w:space="0" w:color="auto"/>
              <w:left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жін.</w:t>
            </w:r>
          </w:p>
        </w:tc>
        <w:tc>
          <w:tcPr>
            <w:tcW w:w="850"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8</w:t>
            </w:r>
          </w:p>
        </w:tc>
        <w:tc>
          <w:tcPr>
            <w:tcW w:w="992"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0</w:t>
            </w:r>
          </w:p>
        </w:tc>
        <w:tc>
          <w:tcPr>
            <w:tcW w:w="709"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0</w:t>
            </w:r>
          </w:p>
        </w:tc>
        <w:tc>
          <w:tcPr>
            <w:tcW w:w="709"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0</w:t>
            </w:r>
          </w:p>
        </w:tc>
        <w:tc>
          <w:tcPr>
            <w:tcW w:w="567"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p>
        </w:tc>
        <w:tc>
          <w:tcPr>
            <w:tcW w:w="850"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0</w:t>
            </w:r>
          </w:p>
        </w:tc>
        <w:tc>
          <w:tcPr>
            <w:tcW w:w="992"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0</w:t>
            </w:r>
          </w:p>
        </w:tc>
        <w:tc>
          <w:tcPr>
            <w:tcW w:w="851"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0</w:t>
            </w:r>
          </w:p>
        </w:tc>
        <w:tc>
          <w:tcPr>
            <w:tcW w:w="709"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0</w:t>
            </w:r>
          </w:p>
        </w:tc>
        <w:tc>
          <w:tcPr>
            <w:tcW w:w="992"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1</w:t>
            </w:r>
          </w:p>
        </w:tc>
      </w:tr>
      <w:tr w:rsidR="007D0B4D" w:rsidRPr="00F76E69" w:rsidTr="008E05C9">
        <w:trPr>
          <w:trHeight w:val="201"/>
        </w:trPr>
        <w:tc>
          <w:tcPr>
            <w:tcW w:w="1135" w:type="dxa"/>
            <w:vMerge w:val="restart"/>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с. </w:t>
            </w:r>
            <w:proofErr w:type="spellStart"/>
            <w:r w:rsidRPr="00F76E69">
              <w:rPr>
                <w:rFonts w:eastAsia="Calibri"/>
                <w:sz w:val="24"/>
                <w:szCs w:val="24"/>
              </w:rPr>
              <w:t>Новоселівка</w:t>
            </w:r>
            <w:proofErr w:type="spellEnd"/>
          </w:p>
        </w:tc>
        <w:tc>
          <w:tcPr>
            <w:tcW w:w="709"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чол.</w:t>
            </w:r>
          </w:p>
        </w:tc>
        <w:tc>
          <w:tcPr>
            <w:tcW w:w="850"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24</w:t>
            </w:r>
          </w:p>
        </w:tc>
        <w:tc>
          <w:tcPr>
            <w:tcW w:w="992"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1</w:t>
            </w:r>
          </w:p>
        </w:tc>
        <w:tc>
          <w:tcPr>
            <w:tcW w:w="709"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3</w:t>
            </w:r>
          </w:p>
        </w:tc>
        <w:tc>
          <w:tcPr>
            <w:tcW w:w="709"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0</w:t>
            </w:r>
          </w:p>
        </w:tc>
        <w:tc>
          <w:tcPr>
            <w:tcW w:w="567"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p>
        </w:tc>
        <w:tc>
          <w:tcPr>
            <w:tcW w:w="850"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7</w:t>
            </w:r>
          </w:p>
        </w:tc>
        <w:tc>
          <w:tcPr>
            <w:tcW w:w="992"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1</w:t>
            </w:r>
          </w:p>
        </w:tc>
        <w:tc>
          <w:tcPr>
            <w:tcW w:w="851"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1</w:t>
            </w:r>
          </w:p>
        </w:tc>
        <w:tc>
          <w:tcPr>
            <w:tcW w:w="709"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4</w:t>
            </w:r>
          </w:p>
        </w:tc>
        <w:tc>
          <w:tcPr>
            <w:tcW w:w="992"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0</w:t>
            </w:r>
          </w:p>
        </w:tc>
      </w:tr>
      <w:tr w:rsidR="007D0B4D" w:rsidRPr="00F76E69" w:rsidTr="008E05C9">
        <w:trPr>
          <w:trHeight w:val="184"/>
        </w:trPr>
        <w:tc>
          <w:tcPr>
            <w:tcW w:w="1135" w:type="dxa"/>
            <w:vMerge/>
          </w:tcPr>
          <w:p w:rsidR="007D0B4D" w:rsidRPr="00F76E69" w:rsidRDefault="007D0B4D" w:rsidP="007D0B4D">
            <w:pPr>
              <w:tabs>
                <w:tab w:val="left" w:pos="3460"/>
              </w:tabs>
              <w:ind w:right="-5"/>
              <w:jc w:val="both"/>
              <w:rPr>
                <w:rFonts w:eastAsia="Calibri"/>
                <w:sz w:val="24"/>
                <w:szCs w:val="24"/>
              </w:rPr>
            </w:pPr>
          </w:p>
        </w:tc>
        <w:tc>
          <w:tcPr>
            <w:tcW w:w="709"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жін.</w:t>
            </w:r>
          </w:p>
        </w:tc>
        <w:tc>
          <w:tcPr>
            <w:tcW w:w="850"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39</w:t>
            </w:r>
          </w:p>
        </w:tc>
        <w:tc>
          <w:tcPr>
            <w:tcW w:w="992"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3</w:t>
            </w:r>
          </w:p>
        </w:tc>
        <w:tc>
          <w:tcPr>
            <w:tcW w:w="709"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12</w:t>
            </w:r>
          </w:p>
        </w:tc>
        <w:tc>
          <w:tcPr>
            <w:tcW w:w="709"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1</w:t>
            </w:r>
          </w:p>
        </w:tc>
        <w:tc>
          <w:tcPr>
            <w:tcW w:w="567"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p>
        </w:tc>
        <w:tc>
          <w:tcPr>
            <w:tcW w:w="850"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0</w:t>
            </w:r>
          </w:p>
        </w:tc>
        <w:tc>
          <w:tcPr>
            <w:tcW w:w="992"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0</w:t>
            </w:r>
          </w:p>
        </w:tc>
        <w:tc>
          <w:tcPr>
            <w:tcW w:w="851"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0</w:t>
            </w:r>
          </w:p>
        </w:tc>
        <w:tc>
          <w:tcPr>
            <w:tcW w:w="709"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7</w:t>
            </w:r>
          </w:p>
        </w:tc>
        <w:tc>
          <w:tcPr>
            <w:tcW w:w="992"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1</w:t>
            </w:r>
          </w:p>
        </w:tc>
      </w:tr>
      <w:tr w:rsidR="007D0B4D" w:rsidRPr="00F76E69" w:rsidTr="008E05C9">
        <w:trPr>
          <w:trHeight w:val="218"/>
        </w:trPr>
        <w:tc>
          <w:tcPr>
            <w:tcW w:w="1135" w:type="dxa"/>
            <w:vMerge w:val="restart"/>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с. </w:t>
            </w:r>
            <w:proofErr w:type="spellStart"/>
            <w:r w:rsidRPr="00F76E69">
              <w:rPr>
                <w:rFonts w:eastAsia="Calibri"/>
                <w:sz w:val="24"/>
                <w:szCs w:val="24"/>
              </w:rPr>
              <w:t>Мар’янівка</w:t>
            </w:r>
            <w:proofErr w:type="spellEnd"/>
          </w:p>
        </w:tc>
        <w:tc>
          <w:tcPr>
            <w:tcW w:w="709"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чол.</w:t>
            </w:r>
          </w:p>
        </w:tc>
        <w:tc>
          <w:tcPr>
            <w:tcW w:w="850"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73</w:t>
            </w:r>
          </w:p>
        </w:tc>
        <w:tc>
          <w:tcPr>
            <w:tcW w:w="992"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1</w:t>
            </w:r>
          </w:p>
        </w:tc>
        <w:tc>
          <w:tcPr>
            <w:tcW w:w="709"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10</w:t>
            </w:r>
          </w:p>
        </w:tc>
        <w:tc>
          <w:tcPr>
            <w:tcW w:w="709"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3</w:t>
            </w:r>
          </w:p>
        </w:tc>
        <w:tc>
          <w:tcPr>
            <w:tcW w:w="567"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p>
        </w:tc>
        <w:tc>
          <w:tcPr>
            <w:tcW w:w="850"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7</w:t>
            </w:r>
          </w:p>
        </w:tc>
        <w:tc>
          <w:tcPr>
            <w:tcW w:w="992"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0</w:t>
            </w:r>
          </w:p>
        </w:tc>
        <w:tc>
          <w:tcPr>
            <w:tcW w:w="851"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1</w:t>
            </w:r>
          </w:p>
        </w:tc>
        <w:tc>
          <w:tcPr>
            <w:tcW w:w="709"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4</w:t>
            </w:r>
          </w:p>
        </w:tc>
        <w:tc>
          <w:tcPr>
            <w:tcW w:w="992"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1</w:t>
            </w:r>
          </w:p>
        </w:tc>
      </w:tr>
      <w:tr w:rsidR="007D0B4D" w:rsidRPr="00F76E69" w:rsidTr="008E05C9">
        <w:trPr>
          <w:trHeight w:val="167"/>
        </w:trPr>
        <w:tc>
          <w:tcPr>
            <w:tcW w:w="1135" w:type="dxa"/>
            <w:vMerge/>
          </w:tcPr>
          <w:p w:rsidR="007D0B4D" w:rsidRPr="00F76E69" w:rsidRDefault="007D0B4D" w:rsidP="007D0B4D">
            <w:pPr>
              <w:tabs>
                <w:tab w:val="left" w:pos="3460"/>
              </w:tabs>
              <w:ind w:right="-5"/>
              <w:jc w:val="both"/>
              <w:rPr>
                <w:rFonts w:eastAsia="Calibri"/>
                <w:sz w:val="24"/>
                <w:szCs w:val="24"/>
              </w:rPr>
            </w:pPr>
          </w:p>
        </w:tc>
        <w:tc>
          <w:tcPr>
            <w:tcW w:w="709"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жін.</w:t>
            </w:r>
          </w:p>
        </w:tc>
        <w:tc>
          <w:tcPr>
            <w:tcW w:w="850"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23</w:t>
            </w:r>
          </w:p>
        </w:tc>
        <w:tc>
          <w:tcPr>
            <w:tcW w:w="992"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4</w:t>
            </w:r>
          </w:p>
        </w:tc>
        <w:tc>
          <w:tcPr>
            <w:tcW w:w="709"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24</w:t>
            </w:r>
          </w:p>
        </w:tc>
        <w:tc>
          <w:tcPr>
            <w:tcW w:w="709"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1</w:t>
            </w:r>
          </w:p>
        </w:tc>
        <w:tc>
          <w:tcPr>
            <w:tcW w:w="567"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p>
        </w:tc>
        <w:tc>
          <w:tcPr>
            <w:tcW w:w="850"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0</w:t>
            </w:r>
          </w:p>
        </w:tc>
        <w:tc>
          <w:tcPr>
            <w:tcW w:w="992"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0</w:t>
            </w:r>
          </w:p>
        </w:tc>
        <w:tc>
          <w:tcPr>
            <w:tcW w:w="851"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0</w:t>
            </w:r>
          </w:p>
        </w:tc>
        <w:tc>
          <w:tcPr>
            <w:tcW w:w="709"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14</w:t>
            </w:r>
          </w:p>
        </w:tc>
        <w:tc>
          <w:tcPr>
            <w:tcW w:w="992"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1</w:t>
            </w:r>
          </w:p>
        </w:tc>
      </w:tr>
      <w:tr w:rsidR="007D0B4D" w:rsidRPr="00F76E69" w:rsidTr="008E05C9">
        <w:trPr>
          <w:trHeight w:val="184"/>
        </w:trPr>
        <w:tc>
          <w:tcPr>
            <w:tcW w:w="1135" w:type="dxa"/>
            <w:vMerge w:val="restart"/>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с. Воля</w:t>
            </w:r>
          </w:p>
        </w:tc>
        <w:tc>
          <w:tcPr>
            <w:tcW w:w="709"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чол.</w:t>
            </w:r>
          </w:p>
        </w:tc>
        <w:tc>
          <w:tcPr>
            <w:tcW w:w="850"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18</w:t>
            </w:r>
          </w:p>
        </w:tc>
        <w:tc>
          <w:tcPr>
            <w:tcW w:w="992"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0</w:t>
            </w:r>
          </w:p>
        </w:tc>
        <w:tc>
          <w:tcPr>
            <w:tcW w:w="709"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3</w:t>
            </w:r>
          </w:p>
        </w:tc>
        <w:tc>
          <w:tcPr>
            <w:tcW w:w="709"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0</w:t>
            </w:r>
          </w:p>
        </w:tc>
        <w:tc>
          <w:tcPr>
            <w:tcW w:w="567"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p>
        </w:tc>
        <w:tc>
          <w:tcPr>
            <w:tcW w:w="850"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3</w:t>
            </w:r>
          </w:p>
        </w:tc>
        <w:tc>
          <w:tcPr>
            <w:tcW w:w="992"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3</w:t>
            </w:r>
          </w:p>
        </w:tc>
        <w:tc>
          <w:tcPr>
            <w:tcW w:w="851"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0</w:t>
            </w:r>
          </w:p>
        </w:tc>
        <w:tc>
          <w:tcPr>
            <w:tcW w:w="709"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2</w:t>
            </w:r>
          </w:p>
        </w:tc>
        <w:tc>
          <w:tcPr>
            <w:tcW w:w="992"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1</w:t>
            </w:r>
          </w:p>
        </w:tc>
      </w:tr>
      <w:tr w:rsidR="007D0B4D" w:rsidRPr="00F76E69" w:rsidTr="008E05C9">
        <w:trPr>
          <w:trHeight w:val="201"/>
        </w:trPr>
        <w:tc>
          <w:tcPr>
            <w:tcW w:w="1135" w:type="dxa"/>
            <w:vMerge/>
          </w:tcPr>
          <w:p w:rsidR="007D0B4D" w:rsidRPr="00F76E69" w:rsidRDefault="007D0B4D" w:rsidP="007D0B4D">
            <w:pPr>
              <w:tabs>
                <w:tab w:val="left" w:pos="3460"/>
              </w:tabs>
              <w:ind w:right="-5"/>
              <w:jc w:val="both"/>
              <w:rPr>
                <w:rFonts w:eastAsia="Calibri"/>
                <w:sz w:val="24"/>
                <w:szCs w:val="24"/>
              </w:rPr>
            </w:pPr>
          </w:p>
        </w:tc>
        <w:tc>
          <w:tcPr>
            <w:tcW w:w="709"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жін.</w:t>
            </w:r>
          </w:p>
        </w:tc>
        <w:tc>
          <w:tcPr>
            <w:tcW w:w="850"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9</w:t>
            </w:r>
          </w:p>
        </w:tc>
        <w:tc>
          <w:tcPr>
            <w:tcW w:w="992"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0</w:t>
            </w:r>
          </w:p>
        </w:tc>
        <w:tc>
          <w:tcPr>
            <w:tcW w:w="709"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6</w:t>
            </w:r>
          </w:p>
        </w:tc>
        <w:tc>
          <w:tcPr>
            <w:tcW w:w="709"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2</w:t>
            </w:r>
          </w:p>
        </w:tc>
        <w:tc>
          <w:tcPr>
            <w:tcW w:w="567"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p>
        </w:tc>
        <w:tc>
          <w:tcPr>
            <w:tcW w:w="850"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0</w:t>
            </w:r>
          </w:p>
        </w:tc>
        <w:tc>
          <w:tcPr>
            <w:tcW w:w="992"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0</w:t>
            </w:r>
          </w:p>
        </w:tc>
        <w:tc>
          <w:tcPr>
            <w:tcW w:w="851"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0</w:t>
            </w:r>
          </w:p>
        </w:tc>
        <w:tc>
          <w:tcPr>
            <w:tcW w:w="709"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3</w:t>
            </w:r>
          </w:p>
        </w:tc>
        <w:tc>
          <w:tcPr>
            <w:tcW w:w="992" w:type="dxa"/>
            <w:tcBorders>
              <w:top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0</w:t>
            </w:r>
          </w:p>
        </w:tc>
      </w:tr>
      <w:tr w:rsidR="007D0B4D" w:rsidRPr="00F76E69" w:rsidTr="008E05C9">
        <w:trPr>
          <w:trHeight w:val="184"/>
        </w:trPr>
        <w:tc>
          <w:tcPr>
            <w:tcW w:w="1135" w:type="dxa"/>
            <w:vMerge w:val="restart"/>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с. Кавуни</w:t>
            </w:r>
          </w:p>
        </w:tc>
        <w:tc>
          <w:tcPr>
            <w:tcW w:w="709"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чол.</w:t>
            </w:r>
          </w:p>
        </w:tc>
        <w:tc>
          <w:tcPr>
            <w:tcW w:w="850"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49</w:t>
            </w:r>
          </w:p>
        </w:tc>
        <w:tc>
          <w:tcPr>
            <w:tcW w:w="992"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8</w:t>
            </w:r>
          </w:p>
        </w:tc>
        <w:tc>
          <w:tcPr>
            <w:tcW w:w="709"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9</w:t>
            </w:r>
          </w:p>
        </w:tc>
        <w:tc>
          <w:tcPr>
            <w:tcW w:w="709"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1</w:t>
            </w:r>
          </w:p>
        </w:tc>
        <w:tc>
          <w:tcPr>
            <w:tcW w:w="567"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p>
        </w:tc>
        <w:tc>
          <w:tcPr>
            <w:tcW w:w="850"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18</w:t>
            </w:r>
          </w:p>
        </w:tc>
        <w:tc>
          <w:tcPr>
            <w:tcW w:w="992"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1</w:t>
            </w:r>
          </w:p>
        </w:tc>
        <w:tc>
          <w:tcPr>
            <w:tcW w:w="851"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2</w:t>
            </w:r>
          </w:p>
        </w:tc>
        <w:tc>
          <w:tcPr>
            <w:tcW w:w="709"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17</w:t>
            </w:r>
          </w:p>
        </w:tc>
        <w:tc>
          <w:tcPr>
            <w:tcW w:w="992" w:type="dxa"/>
            <w:tcBorders>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1</w:t>
            </w:r>
          </w:p>
        </w:tc>
      </w:tr>
      <w:tr w:rsidR="007D0B4D" w:rsidRPr="00F76E69" w:rsidTr="008E05C9">
        <w:trPr>
          <w:trHeight w:val="201"/>
        </w:trPr>
        <w:tc>
          <w:tcPr>
            <w:tcW w:w="1135" w:type="dxa"/>
            <w:vMerge/>
          </w:tcPr>
          <w:p w:rsidR="007D0B4D" w:rsidRPr="00F76E69" w:rsidRDefault="007D0B4D" w:rsidP="007D0B4D">
            <w:pPr>
              <w:tabs>
                <w:tab w:val="left" w:pos="3460"/>
              </w:tabs>
              <w:ind w:right="-5"/>
              <w:jc w:val="both"/>
              <w:rPr>
                <w:rFonts w:eastAsia="Calibri"/>
                <w:sz w:val="24"/>
                <w:szCs w:val="24"/>
              </w:rPr>
            </w:pPr>
          </w:p>
        </w:tc>
        <w:tc>
          <w:tcPr>
            <w:tcW w:w="709" w:type="dxa"/>
            <w:tcBorders>
              <w:top w:val="single" w:sz="4" w:space="0" w:color="auto"/>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жін.</w:t>
            </w:r>
          </w:p>
        </w:tc>
        <w:tc>
          <w:tcPr>
            <w:tcW w:w="850" w:type="dxa"/>
            <w:tcBorders>
              <w:top w:val="single" w:sz="4" w:space="0" w:color="auto"/>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94</w:t>
            </w:r>
          </w:p>
        </w:tc>
        <w:tc>
          <w:tcPr>
            <w:tcW w:w="992" w:type="dxa"/>
            <w:tcBorders>
              <w:top w:val="single" w:sz="4" w:space="0" w:color="auto"/>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14</w:t>
            </w:r>
          </w:p>
        </w:tc>
        <w:tc>
          <w:tcPr>
            <w:tcW w:w="709" w:type="dxa"/>
            <w:tcBorders>
              <w:top w:val="single" w:sz="4" w:space="0" w:color="auto"/>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34</w:t>
            </w:r>
          </w:p>
        </w:tc>
        <w:tc>
          <w:tcPr>
            <w:tcW w:w="709" w:type="dxa"/>
            <w:tcBorders>
              <w:top w:val="single" w:sz="4" w:space="0" w:color="auto"/>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4</w:t>
            </w:r>
          </w:p>
        </w:tc>
        <w:tc>
          <w:tcPr>
            <w:tcW w:w="567" w:type="dxa"/>
            <w:tcBorders>
              <w:top w:val="single" w:sz="4" w:space="0" w:color="auto"/>
              <w:bottom w:val="single" w:sz="4" w:space="0" w:color="auto"/>
            </w:tcBorders>
          </w:tcPr>
          <w:p w:rsidR="007D0B4D" w:rsidRPr="00F76E69" w:rsidRDefault="007D0B4D" w:rsidP="007D0B4D">
            <w:pPr>
              <w:tabs>
                <w:tab w:val="left" w:pos="3460"/>
              </w:tabs>
              <w:ind w:right="-5"/>
              <w:jc w:val="both"/>
              <w:rPr>
                <w:rFonts w:eastAsia="Calibri"/>
                <w:sz w:val="24"/>
                <w:szCs w:val="24"/>
              </w:rPr>
            </w:pPr>
          </w:p>
        </w:tc>
        <w:tc>
          <w:tcPr>
            <w:tcW w:w="850" w:type="dxa"/>
            <w:tcBorders>
              <w:top w:val="single" w:sz="4" w:space="0" w:color="auto"/>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0</w:t>
            </w:r>
          </w:p>
        </w:tc>
        <w:tc>
          <w:tcPr>
            <w:tcW w:w="992" w:type="dxa"/>
            <w:tcBorders>
              <w:top w:val="single" w:sz="4" w:space="0" w:color="auto"/>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0</w:t>
            </w:r>
          </w:p>
        </w:tc>
        <w:tc>
          <w:tcPr>
            <w:tcW w:w="851" w:type="dxa"/>
            <w:tcBorders>
              <w:top w:val="single" w:sz="4" w:space="0" w:color="auto"/>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2</w:t>
            </w:r>
          </w:p>
        </w:tc>
        <w:tc>
          <w:tcPr>
            <w:tcW w:w="709" w:type="dxa"/>
            <w:tcBorders>
              <w:top w:val="single" w:sz="4" w:space="0" w:color="auto"/>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14</w:t>
            </w:r>
          </w:p>
        </w:tc>
        <w:tc>
          <w:tcPr>
            <w:tcW w:w="992" w:type="dxa"/>
            <w:tcBorders>
              <w:top w:val="single" w:sz="4" w:space="0" w:color="auto"/>
              <w:bottom w:val="single" w:sz="4" w:space="0" w:color="auto"/>
            </w:tcBorders>
          </w:tcPr>
          <w:p w:rsidR="007D0B4D" w:rsidRPr="00F76E69" w:rsidRDefault="007D0B4D" w:rsidP="007D0B4D">
            <w:pPr>
              <w:tabs>
                <w:tab w:val="left" w:pos="3460"/>
              </w:tabs>
              <w:ind w:right="-5"/>
              <w:jc w:val="both"/>
              <w:rPr>
                <w:rFonts w:eastAsia="Calibri"/>
                <w:sz w:val="24"/>
                <w:szCs w:val="24"/>
              </w:rPr>
            </w:pPr>
            <w:r w:rsidRPr="00F76E69">
              <w:rPr>
                <w:rFonts w:eastAsia="Calibri"/>
                <w:sz w:val="24"/>
                <w:szCs w:val="24"/>
              </w:rPr>
              <w:t xml:space="preserve">       2</w:t>
            </w:r>
          </w:p>
        </w:tc>
      </w:tr>
      <w:tr w:rsidR="007D0B4D" w:rsidRPr="00F76E69" w:rsidTr="008E05C9">
        <w:trPr>
          <w:trHeight w:val="201"/>
        </w:trPr>
        <w:tc>
          <w:tcPr>
            <w:tcW w:w="1135" w:type="dxa"/>
          </w:tcPr>
          <w:p w:rsidR="007D0B4D" w:rsidRPr="00F76E69" w:rsidRDefault="007D0B4D" w:rsidP="007D0B4D">
            <w:pPr>
              <w:tabs>
                <w:tab w:val="left" w:pos="3460"/>
              </w:tabs>
              <w:ind w:right="-5"/>
              <w:jc w:val="both"/>
              <w:rPr>
                <w:rFonts w:eastAsia="Calibri"/>
                <w:b/>
              </w:rPr>
            </w:pPr>
            <w:r w:rsidRPr="00F76E69">
              <w:rPr>
                <w:rFonts w:eastAsia="Calibri"/>
                <w:b/>
              </w:rPr>
              <w:t>Всього</w:t>
            </w:r>
          </w:p>
        </w:tc>
        <w:tc>
          <w:tcPr>
            <w:tcW w:w="709" w:type="dxa"/>
            <w:tcBorders>
              <w:top w:val="single" w:sz="4" w:space="0" w:color="auto"/>
              <w:bottom w:val="single" w:sz="4" w:space="0" w:color="auto"/>
            </w:tcBorders>
          </w:tcPr>
          <w:p w:rsidR="007D0B4D" w:rsidRPr="00F76E69" w:rsidRDefault="007D0B4D" w:rsidP="007D0B4D">
            <w:pPr>
              <w:tabs>
                <w:tab w:val="left" w:pos="3460"/>
              </w:tabs>
              <w:ind w:right="-5"/>
              <w:jc w:val="both"/>
              <w:rPr>
                <w:rFonts w:ascii="Calibri" w:eastAsia="Calibri" w:hAnsi="Calibri"/>
                <w:b/>
              </w:rPr>
            </w:pPr>
          </w:p>
        </w:tc>
        <w:tc>
          <w:tcPr>
            <w:tcW w:w="850" w:type="dxa"/>
            <w:tcBorders>
              <w:top w:val="single" w:sz="4" w:space="0" w:color="auto"/>
              <w:bottom w:val="single" w:sz="4" w:space="0" w:color="auto"/>
            </w:tcBorders>
          </w:tcPr>
          <w:p w:rsidR="007D0B4D" w:rsidRPr="00F76E69" w:rsidRDefault="007D0B4D" w:rsidP="007D0B4D">
            <w:pPr>
              <w:tabs>
                <w:tab w:val="left" w:pos="3460"/>
              </w:tabs>
              <w:ind w:right="-5"/>
              <w:jc w:val="both"/>
              <w:rPr>
                <w:rFonts w:eastAsia="Calibri"/>
                <w:b/>
                <w:sz w:val="24"/>
                <w:szCs w:val="24"/>
              </w:rPr>
            </w:pPr>
            <w:r w:rsidRPr="00F76E69">
              <w:rPr>
                <w:rFonts w:eastAsia="Calibri"/>
                <w:b/>
                <w:sz w:val="24"/>
                <w:szCs w:val="24"/>
              </w:rPr>
              <w:t>2854</w:t>
            </w:r>
          </w:p>
        </w:tc>
        <w:tc>
          <w:tcPr>
            <w:tcW w:w="992" w:type="dxa"/>
            <w:tcBorders>
              <w:top w:val="single" w:sz="4" w:space="0" w:color="auto"/>
              <w:bottom w:val="single" w:sz="4" w:space="0" w:color="auto"/>
            </w:tcBorders>
          </w:tcPr>
          <w:p w:rsidR="007D0B4D" w:rsidRPr="00F76E69" w:rsidRDefault="007D0B4D" w:rsidP="007D0B4D">
            <w:pPr>
              <w:tabs>
                <w:tab w:val="left" w:pos="3460"/>
              </w:tabs>
              <w:ind w:right="-5"/>
              <w:jc w:val="both"/>
              <w:rPr>
                <w:rFonts w:eastAsia="Calibri"/>
                <w:b/>
                <w:sz w:val="24"/>
                <w:szCs w:val="24"/>
              </w:rPr>
            </w:pPr>
            <w:r w:rsidRPr="00F76E69">
              <w:rPr>
                <w:rFonts w:eastAsia="Calibri"/>
                <w:b/>
                <w:sz w:val="24"/>
                <w:szCs w:val="24"/>
              </w:rPr>
              <w:t xml:space="preserve">  106</w:t>
            </w:r>
          </w:p>
        </w:tc>
        <w:tc>
          <w:tcPr>
            <w:tcW w:w="709" w:type="dxa"/>
            <w:tcBorders>
              <w:top w:val="single" w:sz="4" w:space="0" w:color="auto"/>
              <w:bottom w:val="single" w:sz="4" w:space="0" w:color="auto"/>
            </w:tcBorders>
          </w:tcPr>
          <w:p w:rsidR="007D0B4D" w:rsidRPr="00F76E69" w:rsidRDefault="007D0B4D" w:rsidP="007D0B4D">
            <w:pPr>
              <w:tabs>
                <w:tab w:val="left" w:pos="3460"/>
              </w:tabs>
              <w:ind w:right="-5"/>
              <w:jc w:val="both"/>
              <w:rPr>
                <w:rFonts w:eastAsia="Calibri"/>
                <w:b/>
                <w:sz w:val="24"/>
                <w:szCs w:val="24"/>
              </w:rPr>
            </w:pPr>
            <w:r w:rsidRPr="00F76E69">
              <w:rPr>
                <w:rFonts w:eastAsia="Calibri"/>
                <w:b/>
                <w:sz w:val="24"/>
                <w:szCs w:val="24"/>
              </w:rPr>
              <w:t>588</w:t>
            </w:r>
          </w:p>
        </w:tc>
        <w:tc>
          <w:tcPr>
            <w:tcW w:w="709" w:type="dxa"/>
            <w:tcBorders>
              <w:top w:val="single" w:sz="4" w:space="0" w:color="auto"/>
              <w:bottom w:val="single" w:sz="4" w:space="0" w:color="auto"/>
            </w:tcBorders>
          </w:tcPr>
          <w:p w:rsidR="007D0B4D" w:rsidRPr="00F76E69" w:rsidRDefault="007D0B4D" w:rsidP="007D0B4D">
            <w:pPr>
              <w:tabs>
                <w:tab w:val="left" w:pos="3460"/>
              </w:tabs>
              <w:ind w:right="-5"/>
              <w:jc w:val="both"/>
              <w:rPr>
                <w:rFonts w:eastAsia="Calibri"/>
                <w:b/>
                <w:sz w:val="24"/>
                <w:szCs w:val="24"/>
              </w:rPr>
            </w:pPr>
            <w:r w:rsidRPr="00F76E69">
              <w:rPr>
                <w:rFonts w:eastAsia="Calibri"/>
                <w:b/>
                <w:sz w:val="24"/>
                <w:szCs w:val="24"/>
              </w:rPr>
              <w:t>68</w:t>
            </w:r>
          </w:p>
        </w:tc>
        <w:tc>
          <w:tcPr>
            <w:tcW w:w="567" w:type="dxa"/>
            <w:tcBorders>
              <w:top w:val="single" w:sz="4" w:space="0" w:color="auto"/>
              <w:bottom w:val="single" w:sz="4" w:space="0" w:color="auto"/>
            </w:tcBorders>
          </w:tcPr>
          <w:p w:rsidR="007D0B4D" w:rsidRPr="00F76E69" w:rsidRDefault="007D0B4D" w:rsidP="007D0B4D">
            <w:pPr>
              <w:tabs>
                <w:tab w:val="left" w:pos="3460"/>
              </w:tabs>
              <w:ind w:right="-5"/>
              <w:jc w:val="both"/>
              <w:rPr>
                <w:rFonts w:eastAsia="Calibri"/>
                <w:b/>
                <w:sz w:val="24"/>
                <w:szCs w:val="24"/>
              </w:rPr>
            </w:pPr>
            <w:r w:rsidRPr="00F76E69">
              <w:rPr>
                <w:rFonts w:eastAsia="Calibri"/>
                <w:b/>
                <w:sz w:val="24"/>
                <w:szCs w:val="24"/>
              </w:rPr>
              <w:t>5</w:t>
            </w:r>
          </w:p>
        </w:tc>
        <w:tc>
          <w:tcPr>
            <w:tcW w:w="850" w:type="dxa"/>
            <w:tcBorders>
              <w:top w:val="single" w:sz="4" w:space="0" w:color="auto"/>
              <w:bottom w:val="single" w:sz="4" w:space="0" w:color="auto"/>
            </w:tcBorders>
          </w:tcPr>
          <w:p w:rsidR="007D0B4D" w:rsidRPr="00F76E69" w:rsidRDefault="007D0B4D" w:rsidP="007D0B4D">
            <w:pPr>
              <w:tabs>
                <w:tab w:val="left" w:pos="3460"/>
              </w:tabs>
              <w:ind w:right="-5"/>
              <w:jc w:val="both"/>
              <w:rPr>
                <w:rFonts w:eastAsia="Calibri"/>
                <w:b/>
                <w:sz w:val="24"/>
                <w:szCs w:val="24"/>
              </w:rPr>
            </w:pPr>
            <w:r w:rsidRPr="00F76E69">
              <w:rPr>
                <w:rFonts w:eastAsia="Calibri"/>
                <w:b/>
                <w:sz w:val="24"/>
                <w:szCs w:val="24"/>
              </w:rPr>
              <w:t>176</w:t>
            </w:r>
          </w:p>
        </w:tc>
        <w:tc>
          <w:tcPr>
            <w:tcW w:w="992" w:type="dxa"/>
            <w:tcBorders>
              <w:top w:val="single" w:sz="4" w:space="0" w:color="auto"/>
              <w:bottom w:val="single" w:sz="4" w:space="0" w:color="auto"/>
            </w:tcBorders>
          </w:tcPr>
          <w:p w:rsidR="007D0B4D" w:rsidRPr="00F76E69" w:rsidRDefault="007D0B4D" w:rsidP="007D0B4D">
            <w:pPr>
              <w:tabs>
                <w:tab w:val="left" w:pos="3460"/>
              </w:tabs>
              <w:ind w:right="-5"/>
              <w:jc w:val="both"/>
              <w:rPr>
                <w:rFonts w:eastAsia="Calibri"/>
                <w:b/>
                <w:sz w:val="24"/>
                <w:szCs w:val="24"/>
              </w:rPr>
            </w:pPr>
            <w:r w:rsidRPr="00F76E69">
              <w:rPr>
                <w:rFonts w:eastAsia="Calibri"/>
                <w:b/>
                <w:sz w:val="24"/>
                <w:szCs w:val="24"/>
              </w:rPr>
              <w:t>38</w:t>
            </w:r>
          </w:p>
        </w:tc>
        <w:tc>
          <w:tcPr>
            <w:tcW w:w="851" w:type="dxa"/>
            <w:tcBorders>
              <w:top w:val="single" w:sz="4" w:space="0" w:color="auto"/>
              <w:bottom w:val="single" w:sz="4" w:space="0" w:color="auto"/>
            </w:tcBorders>
          </w:tcPr>
          <w:p w:rsidR="007D0B4D" w:rsidRPr="00F76E69" w:rsidRDefault="007D0B4D" w:rsidP="007D0B4D">
            <w:pPr>
              <w:tabs>
                <w:tab w:val="left" w:pos="3460"/>
              </w:tabs>
              <w:ind w:right="-5"/>
              <w:jc w:val="both"/>
              <w:rPr>
                <w:rFonts w:eastAsia="Calibri"/>
                <w:b/>
                <w:sz w:val="24"/>
                <w:szCs w:val="24"/>
              </w:rPr>
            </w:pPr>
            <w:r w:rsidRPr="00F76E69">
              <w:rPr>
                <w:rFonts w:eastAsia="Calibri"/>
                <w:b/>
                <w:sz w:val="24"/>
                <w:szCs w:val="24"/>
              </w:rPr>
              <w:t xml:space="preserve">       43</w:t>
            </w:r>
          </w:p>
        </w:tc>
        <w:tc>
          <w:tcPr>
            <w:tcW w:w="709" w:type="dxa"/>
            <w:tcBorders>
              <w:top w:val="single" w:sz="4" w:space="0" w:color="auto"/>
              <w:bottom w:val="single" w:sz="4" w:space="0" w:color="auto"/>
            </w:tcBorders>
          </w:tcPr>
          <w:p w:rsidR="007D0B4D" w:rsidRPr="00F76E69" w:rsidRDefault="007D0B4D" w:rsidP="007D0B4D">
            <w:pPr>
              <w:tabs>
                <w:tab w:val="left" w:pos="3460"/>
              </w:tabs>
              <w:ind w:right="-5"/>
              <w:jc w:val="both"/>
              <w:rPr>
                <w:rFonts w:eastAsia="Calibri"/>
                <w:b/>
                <w:sz w:val="24"/>
                <w:szCs w:val="24"/>
              </w:rPr>
            </w:pPr>
            <w:r w:rsidRPr="00F76E69">
              <w:rPr>
                <w:rFonts w:eastAsia="Calibri"/>
                <w:b/>
                <w:sz w:val="24"/>
                <w:szCs w:val="24"/>
              </w:rPr>
              <w:t xml:space="preserve">  425</w:t>
            </w:r>
          </w:p>
        </w:tc>
        <w:tc>
          <w:tcPr>
            <w:tcW w:w="992" w:type="dxa"/>
            <w:tcBorders>
              <w:top w:val="single" w:sz="4" w:space="0" w:color="auto"/>
              <w:bottom w:val="single" w:sz="4" w:space="0" w:color="auto"/>
            </w:tcBorders>
          </w:tcPr>
          <w:p w:rsidR="007D0B4D" w:rsidRPr="00F76E69" w:rsidRDefault="007D0B4D" w:rsidP="007D0B4D">
            <w:pPr>
              <w:tabs>
                <w:tab w:val="left" w:pos="3460"/>
              </w:tabs>
              <w:ind w:right="-5"/>
              <w:jc w:val="both"/>
              <w:rPr>
                <w:rFonts w:eastAsia="Calibri"/>
                <w:b/>
                <w:sz w:val="24"/>
                <w:szCs w:val="24"/>
              </w:rPr>
            </w:pPr>
            <w:r w:rsidRPr="00F76E69">
              <w:rPr>
                <w:rFonts w:eastAsia="Calibri"/>
                <w:b/>
                <w:sz w:val="24"/>
                <w:szCs w:val="24"/>
              </w:rPr>
              <w:t xml:space="preserve">        65</w:t>
            </w:r>
          </w:p>
        </w:tc>
      </w:tr>
      <w:tr w:rsidR="007D0B4D" w:rsidRPr="00F76E69" w:rsidTr="008E05C9">
        <w:trPr>
          <w:trHeight w:val="201"/>
        </w:trPr>
        <w:tc>
          <w:tcPr>
            <w:tcW w:w="1135" w:type="dxa"/>
          </w:tcPr>
          <w:p w:rsidR="007D0B4D" w:rsidRPr="00F76E69" w:rsidRDefault="007D0B4D" w:rsidP="007D0B4D">
            <w:pPr>
              <w:tabs>
                <w:tab w:val="left" w:pos="3460"/>
              </w:tabs>
              <w:ind w:right="-5"/>
              <w:jc w:val="both"/>
              <w:rPr>
                <w:rFonts w:eastAsia="Calibri"/>
                <w:b/>
              </w:rPr>
            </w:pPr>
          </w:p>
        </w:tc>
        <w:tc>
          <w:tcPr>
            <w:tcW w:w="709" w:type="dxa"/>
            <w:tcBorders>
              <w:top w:val="single" w:sz="4" w:space="0" w:color="auto"/>
              <w:bottom w:val="single" w:sz="4" w:space="0" w:color="auto"/>
            </w:tcBorders>
          </w:tcPr>
          <w:p w:rsidR="007D0B4D" w:rsidRPr="00F76E69" w:rsidRDefault="007D0B4D" w:rsidP="007D0B4D">
            <w:pPr>
              <w:tabs>
                <w:tab w:val="left" w:pos="3460"/>
              </w:tabs>
              <w:ind w:right="-5"/>
              <w:jc w:val="both"/>
              <w:rPr>
                <w:rFonts w:eastAsia="Calibri"/>
                <w:b/>
                <w:sz w:val="24"/>
                <w:szCs w:val="24"/>
              </w:rPr>
            </w:pPr>
            <w:r w:rsidRPr="00F76E69">
              <w:rPr>
                <w:rFonts w:eastAsia="Calibri"/>
                <w:b/>
                <w:sz w:val="24"/>
                <w:szCs w:val="24"/>
              </w:rPr>
              <w:t>чол.</w:t>
            </w:r>
          </w:p>
        </w:tc>
        <w:tc>
          <w:tcPr>
            <w:tcW w:w="850" w:type="dxa"/>
            <w:tcBorders>
              <w:top w:val="single" w:sz="4" w:space="0" w:color="auto"/>
              <w:bottom w:val="single" w:sz="4" w:space="0" w:color="auto"/>
            </w:tcBorders>
          </w:tcPr>
          <w:p w:rsidR="007D0B4D" w:rsidRPr="00F76E69" w:rsidRDefault="007D0B4D" w:rsidP="007D0B4D">
            <w:pPr>
              <w:tabs>
                <w:tab w:val="left" w:pos="3460"/>
              </w:tabs>
              <w:ind w:right="-5"/>
              <w:jc w:val="both"/>
              <w:rPr>
                <w:rFonts w:eastAsia="Calibri"/>
                <w:b/>
                <w:sz w:val="24"/>
                <w:szCs w:val="24"/>
              </w:rPr>
            </w:pPr>
            <w:r w:rsidRPr="00F76E69">
              <w:rPr>
                <w:rFonts w:eastAsia="Calibri"/>
                <w:b/>
                <w:sz w:val="24"/>
                <w:szCs w:val="24"/>
              </w:rPr>
              <w:t>1215</w:t>
            </w:r>
          </w:p>
        </w:tc>
        <w:tc>
          <w:tcPr>
            <w:tcW w:w="992" w:type="dxa"/>
            <w:tcBorders>
              <w:top w:val="single" w:sz="4" w:space="0" w:color="auto"/>
              <w:bottom w:val="single" w:sz="4" w:space="0" w:color="auto"/>
            </w:tcBorders>
          </w:tcPr>
          <w:p w:rsidR="007D0B4D" w:rsidRPr="00F76E69" w:rsidRDefault="007D0B4D" w:rsidP="007D0B4D">
            <w:pPr>
              <w:tabs>
                <w:tab w:val="left" w:pos="3460"/>
              </w:tabs>
              <w:ind w:right="-5"/>
              <w:jc w:val="both"/>
              <w:rPr>
                <w:rFonts w:eastAsia="Calibri"/>
                <w:b/>
                <w:sz w:val="24"/>
                <w:szCs w:val="24"/>
              </w:rPr>
            </w:pPr>
          </w:p>
        </w:tc>
        <w:tc>
          <w:tcPr>
            <w:tcW w:w="709" w:type="dxa"/>
            <w:tcBorders>
              <w:top w:val="single" w:sz="4" w:space="0" w:color="auto"/>
              <w:bottom w:val="single" w:sz="4" w:space="0" w:color="auto"/>
            </w:tcBorders>
          </w:tcPr>
          <w:p w:rsidR="007D0B4D" w:rsidRPr="00F76E69" w:rsidRDefault="007D0B4D" w:rsidP="007D0B4D">
            <w:pPr>
              <w:tabs>
                <w:tab w:val="left" w:pos="3460"/>
              </w:tabs>
              <w:ind w:right="-5"/>
              <w:jc w:val="both"/>
              <w:rPr>
                <w:rFonts w:eastAsia="Calibri"/>
                <w:b/>
                <w:sz w:val="24"/>
                <w:szCs w:val="24"/>
              </w:rPr>
            </w:pPr>
            <w:r w:rsidRPr="00F76E69">
              <w:rPr>
                <w:rFonts w:eastAsia="Calibri"/>
                <w:b/>
                <w:sz w:val="24"/>
                <w:szCs w:val="24"/>
              </w:rPr>
              <w:t>154</w:t>
            </w:r>
          </w:p>
        </w:tc>
        <w:tc>
          <w:tcPr>
            <w:tcW w:w="709" w:type="dxa"/>
            <w:tcBorders>
              <w:top w:val="single" w:sz="4" w:space="0" w:color="auto"/>
              <w:bottom w:val="single" w:sz="4" w:space="0" w:color="auto"/>
            </w:tcBorders>
          </w:tcPr>
          <w:p w:rsidR="007D0B4D" w:rsidRPr="00F76E69" w:rsidRDefault="007D0B4D" w:rsidP="007D0B4D">
            <w:pPr>
              <w:tabs>
                <w:tab w:val="left" w:pos="3460"/>
              </w:tabs>
              <w:ind w:right="-5"/>
              <w:jc w:val="both"/>
              <w:rPr>
                <w:rFonts w:eastAsia="Calibri"/>
                <w:b/>
                <w:sz w:val="24"/>
                <w:szCs w:val="24"/>
              </w:rPr>
            </w:pPr>
            <w:r w:rsidRPr="00F76E69">
              <w:rPr>
                <w:rFonts w:eastAsia="Calibri"/>
                <w:b/>
                <w:sz w:val="24"/>
                <w:szCs w:val="24"/>
              </w:rPr>
              <w:t>21</w:t>
            </w:r>
          </w:p>
        </w:tc>
        <w:tc>
          <w:tcPr>
            <w:tcW w:w="567" w:type="dxa"/>
            <w:tcBorders>
              <w:top w:val="single" w:sz="4" w:space="0" w:color="auto"/>
              <w:bottom w:val="single" w:sz="4" w:space="0" w:color="auto"/>
            </w:tcBorders>
          </w:tcPr>
          <w:p w:rsidR="007D0B4D" w:rsidRPr="00F76E69" w:rsidRDefault="007D0B4D" w:rsidP="007D0B4D">
            <w:pPr>
              <w:tabs>
                <w:tab w:val="left" w:pos="3460"/>
              </w:tabs>
              <w:ind w:right="-5"/>
              <w:jc w:val="both"/>
              <w:rPr>
                <w:rFonts w:eastAsia="Calibri"/>
                <w:b/>
                <w:sz w:val="24"/>
                <w:szCs w:val="24"/>
              </w:rPr>
            </w:pPr>
          </w:p>
        </w:tc>
        <w:tc>
          <w:tcPr>
            <w:tcW w:w="850" w:type="dxa"/>
            <w:tcBorders>
              <w:top w:val="single" w:sz="4" w:space="0" w:color="auto"/>
              <w:bottom w:val="single" w:sz="4" w:space="0" w:color="auto"/>
            </w:tcBorders>
          </w:tcPr>
          <w:p w:rsidR="007D0B4D" w:rsidRPr="00F76E69" w:rsidRDefault="007D0B4D" w:rsidP="007D0B4D">
            <w:pPr>
              <w:tabs>
                <w:tab w:val="left" w:pos="3460"/>
              </w:tabs>
              <w:ind w:right="-5"/>
              <w:jc w:val="both"/>
              <w:rPr>
                <w:rFonts w:eastAsia="Calibri"/>
                <w:b/>
                <w:sz w:val="24"/>
                <w:szCs w:val="24"/>
              </w:rPr>
            </w:pPr>
            <w:r w:rsidRPr="00F76E69">
              <w:rPr>
                <w:rFonts w:eastAsia="Calibri"/>
                <w:b/>
                <w:sz w:val="24"/>
                <w:szCs w:val="24"/>
              </w:rPr>
              <w:t>173</w:t>
            </w:r>
          </w:p>
        </w:tc>
        <w:tc>
          <w:tcPr>
            <w:tcW w:w="992" w:type="dxa"/>
            <w:tcBorders>
              <w:top w:val="single" w:sz="4" w:space="0" w:color="auto"/>
              <w:bottom w:val="single" w:sz="4" w:space="0" w:color="auto"/>
            </w:tcBorders>
          </w:tcPr>
          <w:p w:rsidR="007D0B4D" w:rsidRPr="00F76E69" w:rsidRDefault="007D0B4D" w:rsidP="007D0B4D">
            <w:pPr>
              <w:tabs>
                <w:tab w:val="left" w:pos="3460"/>
              </w:tabs>
              <w:ind w:right="-5"/>
              <w:jc w:val="both"/>
              <w:rPr>
                <w:rFonts w:eastAsia="Calibri"/>
                <w:b/>
                <w:sz w:val="24"/>
                <w:szCs w:val="24"/>
              </w:rPr>
            </w:pPr>
            <w:r w:rsidRPr="00F76E69">
              <w:rPr>
                <w:rFonts w:eastAsia="Calibri"/>
                <w:b/>
                <w:sz w:val="24"/>
                <w:szCs w:val="24"/>
              </w:rPr>
              <w:t>38</w:t>
            </w:r>
          </w:p>
        </w:tc>
        <w:tc>
          <w:tcPr>
            <w:tcW w:w="851" w:type="dxa"/>
            <w:tcBorders>
              <w:top w:val="single" w:sz="4" w:space="0" w:color="auto"/>
              <w:bottom w:val="single" w:sz="4" w:space="0" w:color="auto"/>
            </w:tcBorders>
          </w:tcPr>
          <w:p w:rsidR="007D0B4D" w:rsidRPr="00F76E69" w:rsidRDefault="007D0B4D" w:rsidP="007D0B4D">
            <w:pPr>
              <w:tabs>
                <w:tab w:val="left" w:pos="3460"/>
              </w:tabs>
              <w:ind w:right="-5"/>
              <w:jc w:val="both"/>
              <w:rPr>
                <w:rFonts w:eastAsia="Calibri"/>
                <w:b/>
                <w:sz w:val="24"/>
                <w:szCs w:val="24"/>
              </w:rPr>
            </w:pPr>
            <w:r w:rsidRPr="00F76E69">
              <w:rPr>
                <w:rFonts w:eastAsia="Calibri"/>
                <w:b/>
                <w:sz w:val="24"/>
                <w:szCs w:val="24"/>
              </w:rPr>
              <w:t xml:space="preserve">       29</w:t>
            </w:r>
          </w:p>
        </w:tc>
        <w:tc>
          <w:tcPr>
            <w:tcW w:w="709" w:type="dxa"/>
            <w:tcBorders>
              <w:top w:val="single" w:sz="4" w:space="0" w:color="auto"/>
              <w:bottom w:val="single" w:sz="4" w:space="0" w:color="auto"/>
            </w:tcBorders>
          </w:tcPr>
          <w:p w:rsidR="007D0B4D" w:rsidRPr="00F76E69" w:rsidRDefault="007D0B4D" w:rsidP="007D0B4D">
            <w:pPr>
              <w:tabs>
                <w:tab w:val="left" w:pos="3460"/>
              </w:tabs>
              <w:ind w:right="-5"/>
              <w:jc w:val="both"/>
              <w:rPr>
                <w:rFonts w:eastAsia="Calibri"/>
                <w:b/>
                <w:sz w:val="24"/>
                <w:szCs w:val="24"/>
              </w:rPr>
            </w:pPr>
            <w:r w:rsidRPr="00F76E69">
              <w:rPr>
                <w:rFonts w:eastAsia="Calibri"/>
                <w:b/>
                <w:sz w:val="24"/>
                <w:szCs w:val="24"/>
              </w:rPr>
              <w:t xml:space="preserve">   211</w:t>
            </w:r>
          </w:p>
        </w:tc>
        <w:tc>
          <w:tcPr>
            <w:tcW w:w="992" w:type="dxa"/>
            <w:tcBorders>
              <w:top w:val="single" w:sz="4" w:space="0" w:color="auto"/>
              <w:bottom w:val="single" w:sz="4" w:space="0" w:color="auto"/>
            </w:tcBorders>
          </w:tcPr>
          <w:p w:rsidR="007D0B4D" w:rsidRPr="00F76E69" w:rsidRDefault="007D0B4D" w:rsidP="007D0B4D">
            <w:pPr>
              <w:tabs>
                <w:tab w:val="left" w:pos="3460"/>
              </w:tabs>
              <w:ind w:right="-5"/>
              <w:jc w:val="both"/>
              <w:rPr>
                <w:rFonts w:eastAsia="Calibri"/>
                <w:b/>
                <w:sz w:val="24"/>
                <w:szCs w:val="24"/>
              </w:rPr>
            </w:pPr>
            <w:r w:rsidRPr="00F76E69">
              <w:rPr>
                <w:rFonts w:eastAsia="Calibri"/>
                <w:b/>
                <w:sz w:val="24"/>
                <w:szCs w:val="24"/>
              </w:rPr>
              <w:t xml:space="preserve">         21</w:t>
            </w:r>
          </w:p>
        </w:tc>
      </w:tr>
      <w:tr w:rsidR="007D0B4D" w:rsidRPr="00F76E69" w:rsidTr="008E05C9">
        <w:trPr>
          <w:trHeight w:val="201"/>
        </w:trPr>
        <w:tc>
          <w:tcPr>
            <w:tcW w:w="1135" w:type="dxa"/>
          </w:tcPr>
          <w:p w:rsidR="007D0B4D" w:rsidRPr="00F76E69" w:rsidRDefault="007D0B4D" w:rsidP="007D0B4D">
            <w:pPr>
              <w:tabs>
                <w:tab w:val="left" w:pos="3460"/>
              </w:tabs>
              <w:ind w:right="-5"/>
              <w:jc w:val="both"/>
              <w:rPr>
                <w:rFonts w:eastAsia="Calibri"/>
                <w:b/>
              </w:rPr>
            </w:pPr>
          </w:p>
        </w:tc>
        <w:tc>
          <w:tcPr>
            <w:tcW w:w="709" w:type="dxa"/>
            <w:tcBorders>
              <w:top w:val="single" w:sz="4" w:space="0" w:color="auto"/>
            </w:tcBorders>
          </w:tcPr>
          <w:p w:rsidR="007D0B4D" w:rsidRPr="00F76E69" w:rsidRDefault="007D0B4D" w:rsidP="007D0B4D">
            <w:pPr>
              <w:tabs>
                <w:tab w:val="left" w:pos="3460"/>
              </w:tabs>
              <w:ind w:right="-5"/>
              <w:jc w:val="both"/>
              <w:rPr>
                <w:rFonts w:eastAsia="Calibri"/>
                <w:b/>
                <w:sz w:val="24"/>
                <w:szCs w:val="24"/>
              </w:rPr>
            </w:pPr>
            <w:r w:rsidRPr="00F76E69">
              <w:rPr>
                <w:rFonts w:eastAsia="Calibri"/>
                <w:b/>
                <w:sz w:val="24"/>
                <w:szCs w:val="24"/>
              </w:rPr>
              <w:t>жін.</w:t>
            </w:r>
          </w:p>
        </w:tc>
        <w:tc>
          <w:tcPr>
            <w:tcW w:w="850" w:type="dxa"/>
            <w:tcBorders>
              <w:top w:val="single" w:sz="4" w:space="0" w:color="auto"/>
            </w:tcBorders>
          </w:tcPr>
          <w:p w:rsidR="007D0B4D" w:rsidRPr="00F76E69" w:rsidRDefault="007D0B4D" w:rsidP="007D0B4D">
            <w:pPr>
              <w:tabs>
                <w:tab w:val="left" w:pos="3460"/>
              </w:tabs>
              <w:ind w:right="-5"/>
              <w:jc w:val="both"/>
              <w:rPr>
                <w:rFonts w:eastAsia="Calibri"/>
                <w:b/>
                <w:sz w:val="24"/>
                <w:szCs w:val="24"/>
              </w:rPr>
            </w:pPr>
            <w:r w:rsidRPr="00F76E69">
              <w:rPr>
                <w:rFonts w:eastAsia="Calibri"/>
                <w:b/>
                <w:sz w:val="24"/>
                <w:szCs w:val="24"/>
              </w:rPr>
              <w:t>1638</w:t>
            </w:r>
          </w:p>
        </w:tc>
        <w:tc>
          <w:tcPr>
            <w:tcW w:w="992" w:type="dxa"/>
            <w:tcBorders>
              <w:top w:val="single" w:sz="4" w:space="0" w:color="auto"/>
            </w:tcBorders>
          </w:tcPr>
          <w:p w:rsidR="007D0B4D" w:rsidRPr="00F76E69" w:rsidRDefault="007D0B4D" w:rsidP="007D0B4D">
            <w:pPr>
              <w:tabs>
                <w:tab w:val="left" w:pos="3460"/>
              </w:tabs>
              <w:ind w:right="-5"/>
              <w:jc w:val="both"/>
              <w:rPr>
                <w:rFonts w:eastAsia="Calibri"/>
                <w:b/>
                <w:sz w:val="24"/>
                <w:szCs w:val="24"/>
              </w:rPr>
            </w:pPr>
          </w:p>
        </w:tc>
        <w:tc>
          <w:tcPr>
            <w:tcW w:w="709" w:type="dxa"/>
            <w:tcBorders>
              <w:top w:val="single" w:sz="4" w:space="0" w:color="auto"/>
            </w:tcBorders>
          </w:tcPr>
          <w:p w:rsidR="007D0B4D" w:rsidRPr="00F76E69" w:rsidRDefault="007D0B4D" w:rsidP="007D0B4D">
            <w:pPr>
              <w:tabs>
                <w:tab w:val="left" w:pos="3460"/>
              </w:tabs>
              <w:ind w:right="-5"/>
              <w:jc w:val="both"/>
              <w:rPr>
                <w:rFonts w:eastAsia="Calibri"/>
                <w:b/>
                <w:sz w:val="24"/>
                <w:szCs w:val="24"/>
              </w:rPr>
            </w:pPr>
            <w:r w:rsidRPr="00F76E69">
              <w:rPr>
                <w:rFonts w:eastAsia="Calibri"/>
                <w:b/>
                <w:sz w:val="24"/>
                <w:szCs w:val="24"/>
              </w:rPr>
              <w:t>434</w:t>
            </w:r>
          </w:p>
        </w:tc>
        <w:tc>
          <w:tcPr>
            <w:tcW w:w="709" w:type="dxa"/>
            <w:tcBorders>
              <w:top w:val="single" w:sz="4" w:space="0" w:color="auto"/>
            </w:tcBorders>
          </w:tcPr>
          <w:p w:rsidR="007D0B4D" w:rsidRPr="00F76E69" w:rsidRDefault="007D0B4D" w:rsidP="007D0B4D">
            <w:pPr>
              <w:tabs>
                <w:tab w:val="left" w:pos="3460"/>
              </w:tabs>
              <w:ind w:right="-5"/>
              <w:jc w:val="both"/>
              <w:rPr>
                <w:rFonts w:eastAsia="Calibri"/>
                <w:b/>
                <w:sz w:val="24"/>
                <w:szCs w:val="24"/>
              </w:rPr>
            </w:pPr>
            <w:r w:rsidRPr="00F76E69">
              <w:rPr>
                <w:rFonts w:eastAsia="Calibri"/>
                <w:b/>
                <w:sz w:val="24"/>
                <w:szCs w:val="24"/>
              </w:rPr>
              <w:t>47</w:t>
            </w:r>
          </w:p>
        </w:tc>
        <w:tc>
          <w:tcPr>
            <w:tcW w:w="567" w:type="dxa"/>
            <w:tcBorders>
              <w:top w:val="single" w:sz="4" w:space="0" w:color="auto"/>
            </w:tcBorders>
          </w:tcPr>
          <w:p w:rsidR="007D0B4D" w:rsidRPr="00F76E69" w:rsidRDefault="007D0B4D" w:rsidP="007D0B4D">
            <w:pPr>
              <w:tabs>
                <w:tab w:val="left" w:pos="3460"/>
              </w:tabs>
              <w:ind w:right="-5"/>
              <w:jc w:val="both"/>
              <w:rPr>
                <w:rFonts w:eastAsia="Calibri"/>
                <w:b/>
                <w:sz w:val="24"/>
                <w:szCs w:val="24"/>
              </w:rPr>
            </w:pPr>
          </w:p>
        </w:tc>
        <w:tc>
          <w:tcPr>
            <w:tcW w:w="850" w:type="dxa"/>
            <w:tcBorders>
              <w:top w:val="single" w:sz="4" w:space="0" w:color="auto"/>
            </w:tcBorders>
          </w:tcPr>
          <w:p w:rsidR="007D0B4D" w:rsidRPr="00F76E69" w:rsidRDefault="007D0B4D" w:rsidP="007D0B4D">
            <w:pPr>
              <w:tabs>
                <w:tab w:val="left" w:pos="3460"/>
              </w:tabs>
              <w:ind w:right="-5"/>
              <w:jc w:val="both"/>
              <w:rPr>
                <w:rFonts w:eastAsia="Calibri"/>
                <w:b/>
                <w:sz w:val="24"/>
                <w:szCs w:val="24"/>
              </w:rPr>
            </w:pPr>
            <w:r w:rsidRPr="00F76E69">
              <w:rPr>
                <w:rFonts w:eastAsia="Calibri"/>
                <w:b/>
                <w:sz w:val="24"/>
                <w:szCs w:val="24"/>
              </w:rPr>
              <w:t xml:space="preserve"> 3</w:t>
            </w:r>
          </w:p>
        </w:tc>
        <w:tc>
          <w:tcPr>
            <w:tcW w:w="992" w:type="dxa"/>
            <w:tcBorders>
              <w:top w:val="single" w:sz="4" w:space="0" w:color="auto"/>
            </w:tcBorders>
          </w:tcPr>
          <w:p w:rsidR="007D0B4D" w:rsidRPr="00F76E69" w:rsidRDefault="007D0B4D" w:rsidP="007D0B4D">
            <w:pPr>
              <w:tabs>
                <w:tab w:val="left" w:pos="3460"/>
              </w:tabs>
              <w:ind w:right="-5"/>
              <w:jc w:val="both"/>
              <w:rPr>
                <w:rFonts w:eastAsia="Calibri"/>
                <w:b/>
                <w:sz w:val="24"/>
                <w:szCs w:val="24"/>
              </w:rPr>
            </w:pPr>
            <w:r w:rsidRPr="00F76E69">
              <w:rPr>
                <w:rFonts w:eastAsia="Calibri"/>
                <w:b/>
                <w:sz w:val="24"/>
                <w:szCs w:val="24"/>
              </w:rPr>
              <w:t>0</w:t>
            </w:r>
          </w:p>
        </w:tc>
        <w:tc>
          <w:tcPr>
            <w:tcW w:w="851" w:type="dxa"/>
            <w:tcBorders>
              <w:top w:val="single" w:sz="4" w:space="0" w:color="auto"/>
            </w:tcBorders>
          </w:tcPr>
          <w:p w:rsidR="007D0B4D" w:rsidRPr="00F76E69" w:rsidRDefault="007D0B4D" w:rsidP="007D0B4D">
            <w:pPr>
              <w:tabs>
                <w:tab w:val="left" w:pos="3460"/>
              </w:tabs>
              <w:ind w:right="-5"/>
              <w:jc w:val="both"/>
              <w:rPr>
                <w:rFonts w:eastAsia="Calibri"/>
                <w:b/>
                <w:sz w:val="24"/>
                <w:szCs w:val="24"/>
              </w:rPr>
            </w:pPr>
            <w:r w:rsidRPr="00F76E69">
              <w:rPr>
                <w:rFonts w:eastAsia="Calibri"/>
                <w:b/>
                <w:sz w:val="24"/>
                <w:szCs w:val="24"/>
              </w:rPr>
              <w:t xml:space="preserve">        14</w:t>
            </w:r>
          </w:p>
        </w:tc>
        <w:tc>
          <w:tcPr>
            <w:tcW w:w="709" w:type="dxa"/>
            <w:tcBorders>
              <w:top w:val="single" w:sz="4" w:space="0" w:color="auto"/>
            </w:tcBorders>
          </w:tcPr>
          <w:p w:rsidR="007D0B4D" w:rsidRPr="00F76E69" w:rsidRDefault="007D0B4D" w:rsidP="007D0B4D">
            <w:pPr>
              <w:tabs>
                <w:tab w:val="left" w:pos="3460"/>
              </w:tabs>
              <w:ind w:right="-5"/>
              <w:jc w:val="both"/>
              <w:rPr>
                <w:rFonts w:eastAsia="Calibri"/>
                <w:b/>
                <w:sz w:val="24"/>
                <w:szCs w:val="24"/>
              </w:rPr>
            </w:pPr>
            <w:r w:rsidRPr="00F76E69">
              <w:rPr>
                <w:rFonts w:eastAsia="Calibri"/>
                <w:b/>
                <w:sz w:val="24"/>
                <w:szCs w:val="24"/>
              </w:rPr>
              <w:t xml:space="preserve">   214</w:t>
            </w:r>
          </w:p>
        </w:tc>
        <w:tc>
          <w:tcPr>
            <w:tcW w:w="992" w:type="dxa"/>
            <w:tcBorders>
              <w:top w:val="single" w:sz="4" w:space="0" w:color="auto"/>
            </w:tcBorders>
          </w:tcPr>
          <w:p w:rsidR="007D0B4D" w:rsidRPr="00F76E69" w:rsidRDefault="007D0B4D" w:rsidP="007D0B4D">
            <w:pPr>
              <w:tabs>
                <w:tab w:val="left" w:pos="3460"/>
              </w:tabs>
              <w:ind w:right="-5"/>
              <w:jc w:val="both"/>
              <w:rPr>
                <w:rFonts w:eastAsia="Calibri"/>
                <w:b/>
                <w:sz w:val="24"/>
                <w:szCs w:val="24"/>
              </w:rPr>
            </w:pPr>
            <w:r w:rsidRPr="00F76E69">
              <w:rPr>
                <w:rFonts w:eastAsia="Calibri"/>
                <w:b/>
                <w:sz w:val="24"/>
                <w:szCs w:val="24"/>
              </w:rPr>
              <w:t xml:space="preserve">         44</w:t>
            </w:r>
          </w:p>
        </w:tc>
      </w:tr>
    </w:tbl>
    <w:p w:rsidR="007D0B4D" w:rsidRPr="00F76E69" w:rsidRDefault="007D0B4D" w:rsidP="007D0B4D">
      <w:pPr>
        <w:tabs>
          <w:tab w:val="left" w:pos="3460"/>
        </w:tabs>
        <w:ind w:right="-5"/>
        <w:jc w:val="both"/>
        <w:rPr>
          <w:sz w:val="24"/>
          <w:szCs w:val="24"/>
        </w:rPr>
      </w:pPr>
    </w:p>
    <w:p w:rsidR="00310892" w:rsidRPr="00F76E69" w:rsidRDefault="00310892" w:rsidP="009A7475">
      <w:pPr>
        <w:jc w:val="center"/>
        <w:rPr>
          <w:sz w:val="20"/>
        </w:rPr>
      </w:pPr>
    </w:p>
    <w:p w:rsidR="00E66EFA" w:rsidRPr="00F76E69" w:rsidRDefault="00E66EFA" w:rsidP="008E05C9">
      <w:pPr>
        <w:pStyle w:val="ab"/>
        <w:jc w:val="both"/>
        <w:rPr>
          <w:sz w:val="28"/>
          <w:szCs w:val="28"/>
          <w:lang w:val="uk-UA"/>
        </w:rPr>
      </w:pPr>
      <w:r w:rsidRPr="00F76E69">
        <w:rPr>
          <w:sz w:val="28"/>
          <w:szCs w:val="28"/>
          <w:lang w:val="uk-UA"/>
        </w:rPr>
        <w:t>Враховуючи низький рівень життя, високі ціни на медикаменти, дієтичне харчування та інші необхідні витрати на забезпечення життєдіяльності, зазначені категорії громадян потребують матеріальної допомоги.</w:t>
      </w:r>
    </w:p>
    <w:p w:rsidR="00E66EFA" w:rsidRPr="00F76E69" w:rsidRDefault="00E66EFA" w:rsidP="008E05C9">
      <w:pPr>
        <w:pStyle w:val="ab"/>
        <w:jc w:val="both"/>
        <w:rPr>
          <w:sz w:val="28"/>
          <w:szCs w:val="28"/>
          <w:lang w:val="uk-UA"/>
        </w:rPr>
      </w:pPr>
      <w:r w:rsidRPr="00F76E69">
        <w:rPr>
          <w:sz w:val="28"/>
          <w:szCs w:val="28"/>
          <w:lang w:val="uk-UA"/>
        </w:rPr>
        <w:t>Отже,  Програма забезпечить спрямування коштів місцевого бюджету на вирішення соціальних проблем та  надання адресної цільової матеріальної допомоги малозабезпеченим верствам мешканцям та мешканкам громади.</w:t>
      </w:r>
    </w:p>
    <w:p w:rsidR="00E66EFA" w:rsidRPr="00F76E69" w:rsidRDefault="00E66EFA" w:rsidP="009A7475">
      <w:pPr>
        <w:jc w:val="center"/>
        <w:rPr>
          <w:szCs w:val="28"/>
        </w:rPr>
      </w:pPr>
    </w:p>
    <w:p w:rsidR="007D0B4D" w:rsidRPr="00F76E69" w:rsidRDefault="009A7475" w:rsidP="009A7475">
      <w:pPr>
        <w:jc w:val="center"/>
        <w:rPr>
          <w:b/>
          <w:szCs w:val="28"/>
        </w:rPr>
      </w:pPr>
      <w:r w:rsidRPr="00F76E69">
        <w:rPr>
          <w:b/>
          <w:szCs w:val="28"/>
        </w:rPr>
        <w:t xml:space="preserve">Розділ 2. </w:t>
      </w:r>
      <w:r w:rsidR="007D0B4D" w:rsidRPr="00F76E69">
        <w:rPr>
          <w:b/>
          <w:szCs w:val="28"/>
        </w:rPr>
        <w:t>МЕТА І ОСНОВНІ ЗАВДАННЯ ПРОГРАМИ</w:t>
      </w:r>
    </w:p>
    <w:p w:rsidR="006C0994" w:rsidRPr="00F76E69" w:rsidRDefault="006C0994" w:rsidP="007D0B4D">
      <w:pPr>
        <w:rPr>
          <w:b/>
          <w:sz w:val="20"/>
        </w:rPr>
      </w:pPr>
    </w:p>
    <w:p w:rsidR="00E66EFA" w:rsidRPr="00F76E69" w:rsidRDefault="00E66EFA" w:rsidP="00E66EFA">
      <w:pPr>
        <w:pStyle w:val="ab"/>
        <w:ind w:firstLine="708"/>
        <w:jc w:val="both"/>
        <w:rPr>
          <w:sz w:val="28"/>
          <w:szCs w:val="28"/>
          <w:lang w:val="uk-UA"/>
        </w:rPr>
      </w:pPr>
      <w:r w:rsidRPr="00F76E69">
        <w:rPr>
          <w:sz w:val="28"/>
          <w:szCs w:val="28"/>
          <w:lang w:val="uk-UA"/>
        </w:rPr>
        <w:t xml:space="preserve">Метою Програми є сприяння доступності до медичних послуг мешканців та мешканок громади шляхом забезпечення матеріальної підтримки </w:t>
      </w:r>
      <w:proofErr w:type="spellStart"/>
      <w:r w:rsidRPr="00F76E69">
        <w:rPr>
          <w:sz w:val="28"/>
          <w:szCs w:val="28"/>
          <w:lang w:val="uk-UA"/>
        </w:rPr>
        <w:t>онкохворим</w:t>
      </w:r>
      <w:proofErr w:type="spellEnd"/>
      <w:r w:rsidRPr="00F76E69">
        <w:rPr>
          <w:sz w:val="28"/>
          <w:szCs w:val="28"/>
          <w:lang w:val="uk-UA"/>
        </w:rPr>
        <w:t xml:space="preserve"> та особам, що потребують дорого вартісного лікування та медичних засобів для забезпечення життєдіяльності.</w:t>
      </w:r>
    </w:p>
    <w:p w:rsidR="00E66EFA" w:rsidRPr="00F76E69" w:rsidRDefault="00E66EFA" w:rsidP="00E66EFA">
      <w:pPr>
        <w:pStyle w:val="ab"/>
        <w:ind w:firstLine="708"/>
        <w:jc w:val="both"/>
        <w:rPr>
          <w:sz w:val="20"/>
          <w:szCs w:val="20"/>
          <w:lang w:val="uk-UA"/>
        </w:rPr>
      </w:pPr>
    </w:p>
    <w:p w:rsidR="00E66EFA" w:rsidRPr="00F76E69" w:rsidRDefault="00E66EFA" w:rsidP="00E66EFA">
      <w:pPr>
        <w:pStyle w:val="ab"/>
        <w:ind w:firstLine="708"/>
        <w:rPr>
          <w:sz w:val="28"/>
          <w:szCs w:val="28"/>
          <w:lang w:val="uk-UA"/>
        </w:rPr>
      </w:pPr>
      <w:r w:rsidRPr="00F76E69">
        <w:rPr>
          <w:sz w:val="28"/>
          <w:szCs w:val="28"/>
          <w:lang w:val="uk-UA"/>
        </w:rPr>
        <w:t xml:space="preserve">Завдання Програми: </w:t>
      </w:r>
    </w:p>
    <w:p w:rsidR="00E66EFA" w:rsidRPr="00F76E69" w:rsidRDefault="00E66EFA" w:rsidP="00E66EFA">
      <w:pPr>
        <w:pStyle w:val="ab"/>
        <w:numPr>
          <w:ilvl w:val="0"/>
          <w:numId w:val="9"/>
        </w:numPr>
        <w:rPr>
          <w:sz w:val="28"/>
          <w:szCs w:val="28"/>
          <w:lang w:val="uk-UA"/>
        </w:rPr>
      </w:pPr>
      <w:r w:rsidRPr="00F76E69">
        <w:rPr>
          <w:sz w:val="28"/>
          <w:szCs w:val="28"/>
          <w:lang w:val="uk-UA"/>
        </w:rPr>
        <w:t>Створення умов доступності отримання ліків та лікування.</w:t>
      </w:r>
    </w:p>
    <w:p w:rsidR="00E66EFA" w:rsidRPr="00F76E69" w:rsidRDefault="00E66EFA" w:rsidP="00E66EFA">
      <w:pPr>
        <w:pStyle w:val="ab"/>
        <w:numPr>
          <w:ilvl w:val="0"/>
          <w:numId w:val="9"/>
        </w:numPr>
        <w:rPr>
          <w:sz w:val="28"/>
          <w:szCs w:val="28"/>
          <w:lang w:val="uk-UA"/>
        </w:rPr>
      </w:pPr>
      <w:r w:rsidRPr="00F76E69">
        <w:rPr>
          <w:sz w:val="28"/>
          <w:szCs w:val="28"/>
          <w:lang w:val="uk-UA"/>
        </w:rPr>
        <w:t>Забезпечення права мешканців та мешканок на здоров’я, доступність медичних послуг.</w:t>
      </w:r>
    </w:p>
    <w:p w:rsidR="00E66EFA" w:rsidRPr="00F76E69" w:rsidRDefault="00E66EFA" w:rsidP="00E66EFA">
      <w:pPr>
        <w:pStyle w:val="ab"/>
        <w:numPr>
          <w:ilvl w:val="0"/>
          <w:numId w:val="9"/>
        </w:numPr>
        <w:rPr>
          <w:sz w:val="28"/>
          <w:szCs w:val="28"/>
          <w:lang w:val="uk-UA"/>
        </w:rPr>
      </w:pPr>
      <w:r w:rsidRPr="00F76E69">
        <w:rPr>
          <w:sz w:val="28"/>
          <w:szCs w:val="28"/>
          <w:lang w:val="uk-UA"/>
        </w:rPr>
        <w:t>Зменшення смертності у зв’язку з тяжкими хворобами.</w:t>
      </w:r>
    </w:p>
    <w:p w:rsidR="00E66EFA" w:rsidRPr="00F76E69" w:rsidRDefault="00E66EFA" w:rsidP="00E66EFA">
      <w:pPr>
        <w:pStyle w:val="ab"/>
        <w:rPr>
          <w:sz w:val="20"/>
          <w:szCs w:val="20"/>
          <w:lang w:val="uk-UA"/>
        </w:rPr>
      </w:pPr>
    </w:p>
    <w:p w:rsidR="00E66EFA" w:rsidRPr="00F76E69" w:rsidRDefault="00E66EFA" w:rsidP="007D0B4D">
      <w:pPr>
        <w:rPr>
          <w:szCs w:val="28"/>
        </w:rPr>
      </w:pPr>
    </w:p>
    <w:p w:rsidR="007D0B4D" w:rsidRPr="00F76E69" w:rsidRDefault="009A7475" w:rsidP="009A7475">
      <w:pPr>
        <w:jc w:val="center"/>
        <w:rPr>
          <w:b/>
          <w:szCs w:val="28"/>
        </w:rPr>
      </w:pPr>
      <w:r w:rsidRPr="00F76E69">
        <w:rPr>
          <w:b/>
          <w:szCs w:val="28"/>
        </w:rPr>
        <w:t>Розділ 3. ОБГРУНТУВАННЯ ШЛЯХІВ І ЗАСОБІВ РОЗВЯЗАННЯ ПРОБЛЕМИ, ОБСЯГІВ ТА ДЖЕРЕЛ ФІНАНСУВАННЯ4 СТРОКИ ТА ЕТАПИ ВИКОНАННЯ ПРОГРАМИ</w:t>
      </w:r>
    </w:p>
    <w:p w:rsidR="009A7475" w:rsidRPr="00F76E69" w:rsidRDefault="009A7475" w:rsidP="009A7475">
      <w:pPr>
        <w:jc w:val="center"/>
        <w:rPr>
          <w:sz w:val="20"/>
        </w:rPr>
      </w:pPr>
    </w:p>
    <w:p w:rsidR="007D0B4D" w:rsidRDefault="007D0B4D" w:rsidP="00F76E69">
      <w:pPr>
        <w:jc w:val="both"/>
        <w:rPr>
          <w:szCs w:val="28"/>
        </w:rPr>
      </w:pPr>
      <w:r w:rsidRPr="00F76E69">
        <w:rPr>
          <w:szCs w:val="28"/>
        </w:rPr>
        <w:t xml:space="preserve">Одноразова   матеріальна допомога надається на підставі заяв громадян, </w:t>
      </w:r>
      <w:bookmarkStart w:id="0" w:name="_GoBack"/>
      <w:r w:rsidRPr="00F76E69">
        <w:rPr>
          <w:szCs w:val="28"/>
        </w:rPr>
        <w:t>клопотань, відповідно до  рішення  виконавчого  комітету селищної ради</w:t>
      </w:r>
      <w:r w:rsidR="008E05C9" w:rsidRPr="00F76E69">
        <w:rPr>
          <w:szCs w:val="28"/>
        </w:rPr>
        <w:t>.</w:t>
      </w:r>
    </w:p>
    <w:bookmarkEnd w:id="0"/>
    <w:p w:rsidR="00F76E69" w:rsidRPr="00F76E69" w:rsidRDefault="00F76E69" w:rsidP="00F76E69">
      <w:pPr>
        <w:jc w:val="both"/>
        <w:rPr>
          <w:szCs w:val="28"/>
        </w:rPr>
      </w:pPr>
    </w:p>
    <w:p w:rsidR="008E05C9" w:rsidRPr="00F76E69" w:rsidRDefault="008E05C9" w:rsidP="00F76E69">
      <w:pPr>
        <w:jc w:val="both"/>
        <w:rPr>
          <w:szCs w:val="28"/>
        </w:rPr>
      </w:pPr>
      <w:r w:rsidRPr="00F76E69">
        <w:rPr>
          <w:szCs w:val="28"/>
        </w:rPr>
        <w:t xml:space="preserve">Надання одноразової  матеріальної  допомоги відбувається на основі </w:t>
      </w:r>
      <w:r w:rsidRPr="00F76E69">
        <w:rPr>
          <w:b/>
          <w:i/>
          <w:szCs w:val="28"/>
        </w:rPr>
        <w:t>Положення про порядок надання  матеріальної допомоги</w:t>
      </w:r>
      <w:r w:rsidRPr="00F76E69">
        <w:rPr>
          <w:szCs w:val="28"/>
        </w:rPr>
        <w:t xml:space="preserve"> жителям</w:t>
      </w:r>
      <w:r w:rsidR="00C239F2">
        <w:rPr>
          <w:szCs w:val="28"/>
        </w:rPr>
        <w:t xml:space="preserve"> </w:t>
      </w:r>
      <w:proofErr w:type="spellStart"/>
      <w:r w:rsidRPr="00F76E69">
        <w:rPr>
          <w:szCs w:val="28"/>
        </w:rPr>
        <w:t>Арбузинської</w:t>
      </w:r>
      <w:proofErr w:type="spellEnd"/>
      <w:r w:rsidRPr="00F76E69">
        <w:rPr>
          <w:szCs w:val="28"/>
        </w:rPr>
        <w:t xml:space="preserve">  селищної територіальної  громади,</w:t>
      </w:r>
      <w:r w:rsidR="00C239F2">
        <w:rPr>
          <w:szCs w:val="28"/>
        </w:rPr>
        <w:t xml:space="preserve"> </w:t>
      </w:r>
      <w:proofErr w:type="spellStart"/>
      <w:r w:rsidRPr="00F76E69">
        <w:rPr>
          <w:szCs w:val="28"/>
        </w:rPr>
        <w:t>онкохворим</w:t>
      </w:r>
      <w:proofErr w:type="spellEnd"/>
      <w:r w:rsidRPr="00F76E69">
        <w:rPr>
          <w:szCs w:val="28"/>
        </w:rPr>
        <w:t xml:space="preserve"> та потребуючих дорого вартісного лікування та медичних засобів для забезпечення життєдіяльності на 2021- 2023 роки.</w:t>
      </w:r>
    </w:p>
    <w:p w:rsidR="007D0B4D" w:rsidRPr="00F76E69" w:rsidRDefault="007D0B4D" w:rsidP="00F76E69">
      <w:pPr>
        <w:jc w:val="both"/>
        <w:rPr>
          <w:szCs w:val="28"/>
        </w:rPr>
      </w:pPr>
    </w:p>
    <w:p w:rsidR="007D0B4D" w:rsidRPr="00F76E69" w:rsidRDefault="007D0B4D" w:rsidP="00F76E69">
      <w:pPr>
        <w:jc w:val="both"/>
        <w:rPr>
          <w:szCs w:val="28"/>
        </w:rPr>
      </w:pPr>
      <w:r w:rsidRPr="00F76E69">
        <w:rPr>
          <w:szCs w:val="28"/>
        </w:rPr>
        <w:t>Очікується, що в результаті реалізац</w:t>
      </w:r>
      <w:r w:rsidR="00F76E69">
        <w:rPr>
          <w:szCs w:val="28"/>
        </w:rPr>
        <w:t>ії П</w:t>
      </w:r>
      <w:r w:rsidRPr="00F76E69">
        <w:rPr>
          <w:szCs w:val="28"/>
        </w:rPr>
        <w:t>рограми, відбудеться покращення надання різних допомог і послуг найбільш незахищеним верствам населення.</w:t>
      </w:r>
    </w:p>
    <w:p w:rsidR="00E66EFA" w:rsidRPr="00F76E69" w:rsidRDefault="00E66EFA" w:rsidP="00F76E69">
      <w:pPr>
        <w:jc w:val="both"/>
        <w:rPr>
          <w:sz w:val="20"/>
        </w:rPr>
      </w:pPr>
    </w:p>
    <w:p w:rsidR="00E66EFA" w:rsidRPr="00F76E69" w:rsidRDefault="00E66EFA" w:rsidP="00F76E69">
      <w:pPr>
        <w:jc w:val="both"/>
        <w:rPr>
          <w:szCs w:val="28"/>
        </w:rPr>
      </w:pPr>
      <w:r w:rsidRPr="00F76E69">
        <w:rPr>
          <w:szCs w:val="28"/>
        </w:rPr>
        <w:t xml:space="preserve">Програма  </w:t>
      </w:r>
      <w:r w:rsidR="008E05C9" w:rsidRPr="00F76E69">
        <w:rPr>
          <w:szCs w:val="28"/>
        </w:rPr>
        <w:t xml:space="preserve">направлена на </w:t>
      </w:r>
      <w:r w:rsidRPr="00F76E69">
        <w:rPr>
          <w:szCs w:val="28"/>
        </w:rPr>
        <w:t xml:space="preserve">жительок і   жителів громади,  в яких виникають важкі життєві обставини у  зв’язку з  лікуванням </w:t>
      </w:r>
      <w:proofErr w:type="spellStart"/>
      <w:r w:rsidRPr="00F76E69">
        <w:rPr>
          <w:szCs w:val="28"/>
        </w:rPr>
        <w:t>онкохворих</w:t>
      </w:r>
      <w:proofErr w:type="spellEnd"/>
      <w:r w:rsidRPr="00F76E69">
        <w:rPr>
          <w:szCs w:val="28"/>
        </w:rPr>
        <w:t xml:space="preserve">  та  інші захворювання  дорого вартісного лікувань, які  потребують  медичного операційного  втручання та  значних матеріальних  витрат на  забезпечення життєдіяльності, враховуючи  низький  рівень життя ,високі  ціни на медикаменти .</w:t>
      </w:r>
    </w:p>
    <w:p w:rsidR="007D0B4D" w:rsidRPr="00F76E69" w:rsidRDefault="007D0B4D" w:rsidP="00F76E69">
      <w:pPr>
        <w:jc w:val="both"/>
        <w:rPr>
          <w:szCs w:val="28"/>
        </w:rPr>
      </w:pPr>
    </w:p>
    <w:p w:rsidR="007D0B4D" w:rsidRPr="00F76E69" w:rsidRDefault="007D0B4D" w:rsidP="00F76E69">
      <w:pPr>
        <w:jc w:val="both"/>
        <w:rPr>
          <w:szCs w:val="28"/>
        </w:rPr>
      </w:pPr>
      <w:r w:rsidRPr="00F76E69">
        <w:rPr>
          <w:szCs w:val="28"/>
        </w:rPr>
        <w:lastRenderedPageBreak/>
        <w:t>Фінансування, визначених Програмою заходів, здійснюватиметься в межах видатків  бюджету</w:t>
      </w:r>
      <w:r w:rsidR="00C239F2">
        <w:rPr>
          <w:szCs w:val="28"/>
        </w:rPr>
        <w:t xml:space="preserve"> </w:t>
      </w:r>
      <w:proofErr w:type="spellStart"/>
      <w:r w:rsidRPr="00F76E69">
        <w:rPr>
          <w:szCs w:val="28"/>
        </w:rPr>
        <w:t>Арбузинської</w:t>
      </w:r>
      <w:proofErr w:type="spellEnd"/>
      <w:r w:rsidR="009A7475" w:rsidRPr="00F76E69">
        <w:rPr>
          <w:szCs w:val="28"/>
        </w:rPr>
        <w:t xml:space="preserve"> селищної </w:t>
      </w:r>
      <w:r w:rsidRPr="00F76E69">
        <w:rPr>
          <w:szCs w:val="28"/>
        </w:rPr>
        <w:t xml:space="preserve">територіальної громади  у сумі </w:t>
      </w:r>
      <w:r w:rsidR="009A7475" w:rsidRPr="00F76E69">
        <w:rPr>
          <w:szCs w:val="28"/>
        </w:rPr>
        <w:t xml:space="preserve"> 70,000</w:t>
      </w:r>
      <w:r w:rsidRPr="00F76E69">
        <w:rPr>
          <w:szCs w:val="28"/>
        </w:rPr>
        <w:t xml:space="preserve">  тис. грн. та інших джерел фінансування, не заборонених чинним законодавством України. В разі необхідності протягом бюджетного року рішенням сесії   </w:t>
      </w:r>
      <w:proofErr w:type="spellStart"/>
      <w:r w:rsidRPr="00F76E69">
        <w:rPr>
          <w:szCs w:val="28"/>
        </w:rPr>
        <w:t>Арбузинської</w:t>
      </w:r>
      <w:proofErr w:type="spellEnd"/>
      <w:r w:rsidRPr="00F76E69">
        <w:rPr>
          <w:szCs w:val="28"/>
        </w:rPr>
        <w:t xml:space="preserve">   селищної ради затверджуються зміни щодо загального обсягу фінансування Програми.                                               </w:t>
      </w:r>
    </w:p>
    <w:p w:rsidR="007D0B4D" w:rsidRPr="00F76E69" w:rsidRDefault="007D0B4D" w:rsidP="00F76E69">
      <w:pPr>
        <w:jc w:val="both"/>
        <w:rPr>
          <w:szCs w:val="28"/>
        </w:rPr>
      </w:pPr>
      <w:r w:rsidRPr="00F76E69">
        <w:rPr>
          <w:szCs w:val="28"/>
        </w:rPr>
        <w:t>Передбачається  ,що   видатки  на  виконання</w:t>
      </w:r>
      <w:r w:rsidR="00E66EFA" w:rsidRPr="00F76E69">
        <w:rPr>
          <w:szCs w:val="28"/>
        </w:rPr>
        <w:t xml:space="preserve">  цієї  Програми  складатимуть  на </w:t>
      </w:r>
      <w:r w:rsidRPr="00F76E69">
        <w:rPr>
          <w:szCs w:val="28"/>
        </w:rPr>
        <w:t>2021  рік –</w:t>
      </w:r>
      <w:r w:rsidR="00951ABE" w:rsidRPr="00F76E69">
        <w:rPr>
          <w:szCs w:val="28"/>
        </w:rPr>
        <w:t xml:space="preserve">70.000 </w:t>
      </w:r>
      <w:proofErr w:type="spellStart"/>
      <w:r w:rsidR="00951ABE" w:rsidRPr="00F76E69">
        <w:rPr>
          <w:szCs w:val="28"/>
        </w:rPr>
        <w:t>тис.грн</w:t>
      </w:r>
      <w:proofErr w:type="spellEnd"/>
      <w:r w:rsidR="00951ABE" w:rsidRPr="00F76E69">
        <w:rPr>
          <w:szCs w:val="28"/>
        </w:rPr>
        <w:t>.</w:t>
      </w:r>
    </w:p>
    <w:p w:rsidR="008E05C9" w:rsidRPr="00F76E69" w:rsidRDefault="008E05C9" w:rsidP="00F76E69">
      <w:pPr>
        <w:jc w:val="both"/>
        <w:rPr>
          <w:sz w:val="20"/>
        </w:rPr>
      </w:pPr>
    </w:p>
    <w:p w:rsidR="007D0B4D" w:rsidRPr="00F76E69" w:rsidRDefault="007D0B4D" w:rsidP="00F76E69">
      <w:pPr>
        <w:jc w:val="both"/>
        <w:rPr>
          <w:szCs w:val="28"/>
        </w:rPr>
      </w:pPr>
      <w:r w:rsidRPr="00F76E69">
        <w:rPr>
          <w:szCs w:val="28"/>
        </w:rPr>
        <w:t>Одноразова  грошова   матеріальна  допомога надається громадянам не частіше одного розу  на рік .</w:t>
      </w:r>
    </w:p>
    <w:p w:rsidR="00E66EFA" w:rsidRPr="00F76E69" w:rsidRDefault="00E66EFA" w:rsidP="00E66EFA">
      <w:pPr>
        <w:pStyle w:val="ab"/>
        <w:jc w:val="both"/>
        <w:rPr>
          <w:b/>
          <w:lang w:val="uk-UA"/>
        </w:rPr>
      </w:pPr>
    </w:p>
    <w:p w:rsidR="00E66EFA" w:rsidRPr="00F76E69" w:rsidRDefault="008E05C9" w:rsidP="00F76E69">
      <w:pPr>
        <w:pStyle w:val="ab"/>
        <w:jc w:val="center"/>
        <w:rPr>
          <w:b/>
          <w:sz w:val="28"/>
          <w:szCs w:val="28"/>
          <w:lang w:val="uk-UA"/>
        </w:rPr>
      </w:pPr>
      <w:r w:rsidRPr="00F76E69">
        <w:rPr>
          <w:b/>
          <w:sz w:val="28"/>
          <w:szCs w:val="28"/>
          <w:lang w:val="uk-UA"/>
        </w:rPr>
        <w:t xml:space="preserve">Розділ 4. </w:t>
      </w:r>
      <w:r w:rsidR="00E66EFA" w:rsidRPr="00F76E69">
        <w:rPr>
          <w:b/>
          <w:sz w:val="28"/>
          <w:szCs w:val="28"/>
          <w:lang w:val="uk-UA"/>
        </w:rPr>
        <w:t>ПЕРЕЛІК НАПРЯМКІВ, ЗАВДАНЬ І ЗАХОДІВ ПРОГРАМИ ТА ПОКАЗНИКІВ РЕЗУЛЬТАТИВНОСТІ</w:t>
      </w:r>
    </w:p>
    <w:p w:rsidR="00E66EFA" w:rsidRPr="00F76E69" w:rsidRDefault="00E66EFA" w:rsidP="00E66EFA">
      <w:pPr>
        <w:pStyle w:val="ab"/>
        <w:jc w:val="center"/>
        <w:rPr>
          <w:b/>
          <w:sz w:val="20"/>
          <w:szCs w:val="20"/>
          <w:lang w:val="uk-UA"/>
        </w:rPr>
      </w:pPr>
    </w:p>
    <w:p w:rsidR="00F76E69" w:rsidRPr="00F76E69" w:rsidRDefault="00E66EFA" w:rsidP="00E66EFA">
      <w:pPr>
        <w:rPr>
          <w:szCs w:val="28"/>
        </w:rPr>
      </w:pPr>
      <w:r w:rsidRPr="00F76E69">
        <w:rPr>
          <w:szCs w:val="28"/>
        </w:rPr>
        <w:t xml:space="preserve">Через  матеріальну  допомогу виконується функція, яка полягає в тому, щоб допомогти людям, які потрапили в скрутну життєву ситуацію, вийти з цього стану і не опинитись на узбіччі суспільства. Найбільшу увагу суспільства привернено до проблем старшого покоління, інвалідів, чорнобильців, дітей війни, учасників бойових дій, воїнів Афганістану, учасників АТО та членів їхніх сімей, надання допомоги на часткове  лікування </w:t>
      </w:r>
      <w:proofErr w:type="spellStart"/>
      <w:r w:rsidRPr="00F76E69">
        <w:rPr>
          <w:szCs w:val="28"/>
        </w:rPr>
        <w:t>онкохворих</w:t>
      </w:r>
      <w:proofErr w:type="spellEnd"/>
      <w:r w:rsidRPr="00F76E69">
        <w:rPr>
          <w:szCs w:val="28"/>
        </w:rPr>
        <w:t xml:space="preserve">, одиноко проживаючих громадян, бездомних  та інших  категорій населення. </w:t>
      </w:r>
    </w:p>
    <w:p w:rsidR="00F76E69" w:rsidRPr="00F76E69" w:rsidRDefault="00F76E69" w:rsidP="00E66EFA">
      <w:pPr>
        <w:rPr>
          <w:sz w:val="20"/>
        </w:rPr>
      </w:pPr>
    </w:p>
    <w:p w:rsidR="00E66EFA" w:rsidRPr="00F76E69" w:rsidRDefault="00E66EFA" w:rsidP="00E66EFA">
      <w:pPr>
        <w:rPr>
          <w:szCs w:val="28"/>
        </w:rPr>
      </w:pPr>
      <w:r w:rsidRPr="00F76E69">
        <w:rPr>
          <w:szCs w:val="28"/>
        </w:rPr>
        <w:t>З огляду на умови сьогодення, Програмою   визначено  основні  пріоритетні  напрямки  надання  одноразової  допомоги.:</w:t>
      </w:r>
    </w:p>
    <w:p w:rsidR="00E66EFA" w:rsidRPr="00F76E69" w:rsidRDefault="00F76E69" w:rsidP="00E66EFA">
      <w:pPr>
        <w:rPr>
          <w:szCs w:val="28"/>
        </w:rPr>
      </w:pPr>
      <w:r w:rsidRPr="00F76E69">
        <w:rPr>
          <w:szCs w:val="28"/>
        </w:rPr>
        <w:t xml:space="preserve">  -  н</w:t>
      </w:r>
      <w:r w:rsidR="00E66EFA" w:rsidRPr="00F76E69">
        <w:rPr>
          <w:szCs w:val="28"/>
        </w:rPr>
        <w:t>адання   одноразової  грошової  допомоги учасникам  АТО на  дорого вартісне  лікування,а  також  операційне  втручання  ( допомога  становить  10  прожиткових  мінімумів )</w:t>
      </w:r>
    </w:p>
    <w:p w:rsidR="00E66EFA" w:rsidRPr="00F76E69" w:rsidRDefault="00E66EFA" w:rsidP="00E66EFA">
      <w:pPr>
        <w:rPr>
          <w:szCs w:val="28"/>
        </w:rPr>
      </w:pPr>
      <w:r w:rsidRPr="00F76E69">
        <w:rPr>
          <w:szCs w:val="28"/>
        </w:rPr>
        <w:t>- надання  одноразової грошової  допомоги на  лікування та  оперативне  втручання для  тяжкохворих  дітей  в  закладах  охорони здоров’я  Миколаївської області, інших  областей  України та за  кордоном.</w:t>
      </w:r>
    </w:p>
    <w:p w:rsidR="00E66EFA" w:rsidRPr="00F76E69" w:rsidRDefault="00E66EFA" w:rsidP="00E66EFA">
      <w:pPr>
        <w:rPr>
          <w:szCs w:val="28"/>
        </w:rPr>
      </w:pPr>
      <w:r w:rsidRPr="00F76E69">
        <w:rPr>
          <w:szCs w:val="28"/>
        </w:rPr>
        <w:t>( граничний розмір допомоги становить 10 прожиткових мінімумів для  дітей  відповідного  віку)</w:t>
      </w:r>
    </w:p>
    <w:p w:rsidR="00E66EFA" w:rsidRPr="00F76E69" w:rsidRDefault="00E66EFA" w:rsidP="00E66EFA">
      <w:pPr>
        <w:rPr>
          <w:szCs w:val="28"/>
        </w:rPr>
      </w:pPr>
      <w:r w:rsidRPr="00F76E69">
        <w:rPr>
          <w:szCs w:val="28"/>
        </w:rPr>
        <w:t xml:space="preserve"> - </w:t>
      </w:r>
      <w:proofErr w:type="spellStart"/>
      <w:r w:rsidRPr="00F76E69">
        <w:rPr>
          <w:szCs w:val="28"/>
        </w:rPr>
        <w:t>онкохворим</w:t>
      </w:r>
      <w:proofErr w:type="spellEnd"/>
      <w:r w:rsidRPr="00F76E69">
        <w:rPr>
          <w:szCs w:val="28"/>
        </w:rPr>
        <w:t xml:space="preserve"> (  дорослим  та  дітям ),які на  момент  звернення  проходять курс лікування хіміотерапії  в  </w:t>
      </w:r>
      <w:proofErr w:type="spellStart"/>
      <w:r w:rsidRPr="00F76E69">
        <w:rPr>
          <w:szCs w:val="28"/>
        </w:rPr>
        <w:t>онкодиспансері</w:t>
      </w:r>
      <w:proofErr w:type="spellEnd"/>
      <w:r w:rsidRPr="00F76E69">
        <w:rPr>
          <w:szCs w:val="28"/>
        </w:rPr>
        <w:t>, а  також  потр</w:t>
      </w:r>
      <w:r w:rsidR="00F76E69" w:rsidRPr="00F76E69">
        <w:rPr>
          <w:szCs w:val="28"/>
        </w:rPr>
        <w:t>ебують  операційного  втручання</w:t>
      </w:r>
      <w:r w:rsidRPr="00F76E69">
        <w:rPr>
          <w:szCs w:val="28"/>
        </w:rPr>
        <w:t xml:space="preserve"> ( сума  - 4000 грн.)</w:t>
      </w:r>
    </w:p>
    <w:p w:rsidR="00E66EFA" w:rsidRPr="00F76E69" w:rsidRDefault="00E66EFA" w:rsidP="00E66EFA">
      <w:pPr>
        <w:rPr>
          <w:szCs w:val="28"/>
        </w:rPr>
      </w:pPr>
      <w:r w:rsidRPr="00F76E69">
        <w:rPr>
          <w:szCs w:val="28"/>
        </w:rPr>
        <w:t>- одноразова  допомога  для  операції  на  серці, показання для протезування клапанів серця, встановлення імплантатів тощо, у разі наявності висновку відповідної клініки або науково - дослідного інституту  ( сума 4000 грн )</w:t>
      </w:r>
    </w:p>
    <w:p w:rsidR="00E66EFA" w:rsidRPr="00F76E69" w:rsidRDefault="00E66EFA" w:rsidP="00E66EFA">
      <w:pPr>
        <w:rPr>
          <w:szCs w:val="28"/>
        </w:rPr>
      </w:pPr>
      <w:r w:rsidRPr="00F76E69">
        <w:rPr>
          <w:szCs w:val="28"/>
        </w:rPr>
        <w:t>- одноразова  допомога  для заміни  кульшового або  колінного суглобу (сума 4000 грн)</w:t>
      </w:r>
    </w:p>
    <w:p w:rsidR="00E66EFA" w:rsidRPr="00F76E69" w:rsidRDefault="00E66EFA" w:rsidP="00E66EFA">
      <w:pPr>
        <w:rPr>
          <w:szCs w:val="28"/>
        </w:rPr>
      </w:pPr>
      <w:r w:rsidRPr="00F76E69">
        <w:rPr>
          <w:szCs w:val="28"/>
        </w:rPr>
        <w:t>- потреба в  терміновому лікуванні</w:t>
      </w:r>
      <w:r w:rsidR="00F76E69" w:rsidRPr="00F76E69">
        <w:rPr>
          <w:szCs w:val="28"/>
        </w:rPr>
        <w:t>,</w:t>
      </w:r>
      <w:r w:rsidRPr="00F76E69">
        <w:rPr>
          <w:szCs w:val="28"/>
        </w:rPr>
        <w:t xml:space="preserve"> в т.ч. в проведенні складних хірургічних </w:t>
      </w:r>
      <w:proofErr w:type="spellStart"/>
      <w:r w:rsidRPr="00F76E69">
        <w:rPr>
          <w:szCs w:val="28"/>
        </w:rPr>
        <w:t>дороговартісних</w:t>
      </w:r>
      <w:proofErr w:type="spellEnd"/>
      <w:r w:rsidRPr="00F76E69">
        <w:rPr>
          <w:szCs w:val="28"/>
        </w:rPr>
        <w:t xml:space="preserve">  операцій та  довгострокового лікування для  малозабезпечених, непрацездатних,важко  хворих громадян ( сума 4000 грн)</w:t>
      </w:r>
    </w:p>
    <w:p w:rsidR="00E66EFA" w:rsidRPr="00F76E69" w:rsidRDefault="00E66EFA" w:rsidP="00E66EFA">
      <w:pPr>
        <w:rPr>
          <w:szCs w:val="28"/>
        </w:rPr>
      </w:pPr>
      <w:r w:rsidRPr="00F76E69">
        <w:rPr>
          <w:szCs w:val="28"/>
        </w:rPr>
        <w:t>- відшкодування понесених транспортних витрат хворим, які лікуються програмним гемодіалізом,що  передбачає компенсацію транспортних витрат,а  саме  адресного  розподілу коштів  до  кількості  процедур.</w:t>
      </w:r>
    </w:p>
    <w:p w:rsidR="00E66EFA" w:rsidRPr="00F76E69" w:rsidRDefault="00E66EFA" w:rsidP="00E66EFA">
      <w:pPr>
        <w:ind w:firstLine="720"/>
        <w:jc w:val="both"/>
      </w:pPr>
    </w:p>
    <w:p w:rsidR="00E66EFA" w:rsidRPr="00F76E69" w:rsidRDefault="00E66EFA" w:rsidP="008E05C9">
      <w:pPr>
        <w:jc w:val="both"/>
      </w:pPr>
      <w:r w:rsidRPr="00F76E69">
        <w:lastRenderedPageBreak/>
        <w:t xml:space="preserve">Основним завданням є створення сприятливих умов для реабілітації та соціального захисту мешканців та мешканок громади, які цього потребують, а також матеріальна підтримка мешканців та мешканок, які потрапили в скрутні життєві обставини. </w:t>
      </w:r>
    </w:p>
    <w:p w:rsidR="00E66EFA" w:rsidRPr="00F76E69" w:rsidRDefault="00E66EFA" w:rsidP="00E66EFA">
      <w:pPr>
        <w:ind w:firstLine="720"/>
        <w:jc w:val="both"/>
        <w:rPr>
          <w:sz w:val="20"/>
        </w:rPr>
      </w:pPr>
    </w:p>
    <w:p w:rsidR="00E66EFA" w:rsidRPr="00F76E69" w:rsidRDefault="00E66EFA" w:rsidP="00F76E69">
      <w:pPr>
        <w:jc w:val="both"/>
      </w:pPr>
      <w:r w:rsidRPr="00F76E69">
        <w:t>Напрями реалізації Програми:</w:t>
      </w:r>
    </w:p>
    <w:p w:rsidR="00E66EFA" w:rsidRPr="00F76E69" w:rsidRDefault="00E66EFA" w:rsidP="00E66EFA">
      <w:pPr>
        <w:numPr>
          <w:ilvl w:val="0"/>
          <w:numId w:val="11"/>
        </w:numPr>
        <w:jc w:val="both"/>
      </w:pPr>
      <w:r w:rsidRPr="00F76E69">
        <w:t>надання одноразової матеріальної (фінансової) допомоги на лікування, придбання ліків чи проходження реабілітації, а також на придбання необхідних матеріалів, пов’язаних з хворобою;</w:t>
      </w:r>
    </w:p>
    <w:p w:rsidR="00E66EFA" w:rsidRPr="00F76E69" w:rsidRDefault="00E66EFA" w:rsidP="00E66EFA">
      <w:pPr>
        <w:numPr>
          <w:ilvl w:val="0"/>
          <w:numId w:val="11"/>
        </w:numPr>
        <w:jc w:val="both"/>
      </w:pPr>
      <w:r w:rsidRPr="00F76E69">
        <w:t>надання одноразової матеріальної (фінансової) допомоги на мінімізацію наслідків надзвичайних ситуацій, що тягнуть за собою руйнацію чи приведення його до неналежного стану</w:t>
      </w:r>
    </w:p>
    <w:p w:rsidR="00E66EFA" w:rsidRPr="00F76E69" w:rsidRDefault="00E66EFA" w:rsidP="00E66EFA">
      <w:pPr>
        <w:pStyle w:val="ab"/>
        <w:jc w:val="center"/>
        <w:rPr>
          <w:b/>
          <w:sz w:val="20"/>
          <w:szCs w:val="20"/>
          <w:lang w:val="uk-UA"/>
        </w:rPr>
      </w:pPr>
    </w:p>
    <w:p w:rsidR="00E66EFA" w:rsidRPr="00F76E69" w:rsidRDefault="00E66EFA" w:rsidP="00E66EFA">
      <w:pPr>
        <w:pStyle w:val="ab"/>
        <w:jc w:val="center"/>
        <w:rPr>
          <w:b/>
          <w:lang w:val="uk-UA"/>
        </w:rPr>
      </w:pPr>
    </w:p>
    <w:p w:rsidR="00E66EFA" w:rsidRPr="00F76E69" w:rsidRDefault="00F76E69" w:rsidP="00E66EFA">
      <w:pPr>
        <w:pStyle w:val="ab"/>
        <w:jc w:val="center"/>
        <w:rPr>
          <w:b/>
          <w:lang w:val="uk-UA"/>
        </w:rPr>
      </w:pPr>
      <w:r w:rsidRPr="00F76E69">
        <w:rPr>
          <w:b/>
          <w:sz w:val="28"/>
          <w:szCs w:val="28"/>
          <w:lang w:val="uk-UA"/>
        </w:rPr>
        <w:t xml:space="preserve">Розділ 5. </w:t>
      </w:r>
      <w:r w:rsidR="00E66EFA" w:rsidRPr="00F76E69">
        <w:rPr>
          <w:b/>
          <w:lang w:val="uk-UA"/>
        </w:rPr>
        <w:t>ОЧІКУВАНІ РЕЗУЛЬТАТИ ВИКОНАННЯ ПРОГРАМИ</w:t>
      </w:r>
    </w:p>
    <w:p w:rsidR="00E66EFA" w:rsidRPr="00F76E69" w:rsidRDefault="00E66EFA" w:rsidP="00E66EFA">
      <w:pPr>
        <w:pStyle w:val="ab"/>
        <w:jc w:val="center"/>
        <w:rPr>
          <w:b/>
          <w:sz w:val="20"/>
          <w:szCs w:val="20"/>
          <w:lang w:val="uk-UA"/>
        </w:rPr>
      </w:pPr>
    </w:p>
    <w:p w:rsidR="00E66EFA" w:rsidRPr="00F76E69" w:rsidRDefault="00E66EFA" w:rsidP="00E66EFA">
      <w:pPr>
        <w:pStyle w:val="ab"/>
        <w:rPr>
          <w:sz w:val="28"/>
          <w:szCs w:val="28"/>
          <w:lang w:val="uk-UA"/>
        </w:rPr>
      </w:pPr>
      <w:r w:rsidRPr="00F76E69">
        <w:rPr>
          <w:sz w:val="28"/>
          <w:szCs w:val="28"/>
          <w:lang w:val="uk-UA"/>
        </w:rPr>
        <w:t xml:space="preserve">У результаті виконання Програми очікується досягнення таких результатів: </w:t>
      </w:r>
    </w:p>
    <w:p w:rsidR="00E66EFA" w:rsidRPr="00F76E69" w:rsidRDefault="00E66EFA" w:rsidP="00E66EFA">
      <w:pPr>
        <w:pStyle w:val="ab"/>
        <w:numPr>
          <w:ilvl w:val="0"/>
          <w:numId w:val="10"/>
        </w:numPr>
        <w:rPr>
          <w:sz w:val="28"/>
          <w:szCs w:val="28"/>
          <w:lang w:val="uk-UA"/>
        </w:rPr>
      </w:pPr>
      <w:r w:rsidRPr="00F76E69">
        <w:rPr>
          <w:sz w:val="28"/>
          <w:szCs w:val="28"/>
          <w:lang w:val="uk-UA"/>
        </w:rPr>
        <w:t>підняття доступності ліків та лікування;</w:t>
      </w:r>
    </w:p>
    <w:p w:rsidR="00E66EFA" w:rsidRPr="00F76E69" w:rsidRDefault="00E66EFA" w:rsidP="00E66EFA">
      <w:pPr>
        <w:pStyle w:val="ab"/>
        <w:numPr>
          <w:ilvl w:val="0"/>
          <w:numId w:val="10"/>
        </w:numPr>
        <w:rPr>
          <w:sz w:val="28"/>
          <w:szCs w:val="28"/>
          <w:lang w:val="uk-UA"/>
        </w:rPr>
      </w:pPr>
      <w:r w:rsidRPr="00F76E69">
        <w:rPr>
          <w:sz w:val="28"/>
          <w:szCs w:val="28"/>
          <w:lang w:val="uk-UA"/>
        </w:rPr>
        <w:t>зменшення рівня смертності серед мешканців та мешканок через невчасне надання медичної допомоги;</w:t>
      </w:r>
    </w:p>
    <w:p w:rsidR="00E66EFA" w:rsidRPr="00F76E69" w:rsidRDefault="00E66EFA" w:rsidP="00E66EFA">
      <w:pPr>
        <w:pStyle w:val="ab"/>
        <w:numPr>
          <w:ilvl w:val="0"/>
          <w:numId w:val="10"/>
        </w:numPr>
        <w:rPr>
          <w:sz w:val="28"/>
          <w:szCs w:val="28"/>
          <w:lang w:val="uk-UA"/>
        </w:rPr>
      </w:pPr>
      <w:r w:rsidRPr="00F76E69">
        <w:rPr>
          <w:sz w:val="28"/>
          <w:szCs w:val="28"/>
          <w:lang w:val="uk-UA"/>
        </w:rPr>
        <w:t>покращення доступу до медичних послуг;</w:t>
      </w:r>
    </w:p>
    <w:p w:rsidR="00E66EFA" w:rsidRPr="00F76E69" w:rsidRDefault="00E66EFA" w:rsidP="00E66EFA">
      <w:pPr>
        <w:pStyle w:val="ab"/>
        <w:numPr>
          <w:ilvl w:val="0"/>
          <w:numId w:val="10"/>
        </w:numPr>
        <w:rPr>
          <w:sz w:val="28"/>
          <w:szCs w:val="28"/>
          <w:lang w:val="uk-UA"/>
        </w:rPr>
      </w:pPr>
      <w:r w:rsidRPr="00F76E69">
        <w:rPr>
          <w:sz w:val="28"/>
          <w:szCs w:val="28"/>
          <w:lang w:val="uk-UA"/>
        </w:rPr>
        <w:t>здійснення соціального захисту населення шляхом надання якісних медичних послуг;</w:t>
      </w:r>
    </w:p>
    <w:p w:rsidR="00E66EFA" w:rsidRPr="00F76E69" w:rsidRDefault="00E66EFA" w:rsidP="00E66EFA">
      <w:pPr>
        <w:pStyle w:val="ab"/>
        <w:numPr>
          <w:ilvl w:val="0"/>
          <w:numId w:val="10"/>
        </w:numPr>
        <w:rPr>
          <w:sz w:val="28"/>
          <w:szCs w:val="28"/>
          <w:lang w:val="uk-UA"/>
        </w:rPr>
      </w:pPr>
      <w:r w:rsidRPr="00F76E69">
        <w:rPr>
          <w:sz w:val="28"/>
          <w:szCs w:val="28"/>
          <w:lang w:val="uk-UA"/>
        </w:rPr>
        <w:t>поліпшення матеріального, соціального та психологічного стану мешканців та мешканок громади.</w:t>
      </w:r>
    </w:p>
    <w:p w:rsidR="00E66EFA" w:rsidRPr="00F76E69" w:rsidRDefault="00E66EFA" w:rsidP="00E66EFA">
      <w:pPr>
        <w:pStyle w:val="ab"/>
        <w:ind w:left="720"/>
        <w:rPr>
          <w:sz w:val="28"/>
          <w:szCs w:val="28"/>
          <w:lang w:val="uk-UA"/>
        </w:rPr>
      </w:pPr>
    </w:p>
    <w:p w:rsidR="00E66EFA" w:rsidRPr="00F76E69" w:rsidRDefault="00F76E69" w:rsidP="00E66EFA">
      <w:pPr>
        <w:pStyle w:val="ab"/>
        <w:jc w:val="center"/>
        <w:rPr>
          <w:b/>
          <w:lang w:val="uk-UA"/>
        </w:rPr>
      </w:pPr>
      <w:r w:rsidRPr="00F76E69">
        <w:rPr>
          <w:b/>
          <w:sz w:val="28"/>
          <w:szCs w:val="28"/>
          <w:lang w:val="uk-UA"/>
        </w:rPr>
        <w:t xml:space="preserve">Розділ 6. </w:t>
      </w:r>
      <w:r w:rsidR="00E66EFA" w:rsidRPr="00F76E69">
        <w:rPr>
          <w:b/>
          <w:lang w:val="uk-UA"/>
        </w:rPr>
        <w:t>КООРДИНАЦІЯ ТА КОНТРОЛЬ ВИКОНАННЯ ПРОГРАМИ</w:t>
      </w:r>
    </w:p>
    <w:p w:rsidR="00E66EFA" w:rsidRPr="00F76E69" w:rsidRDefault="00E66EFA" w:rsidP="00E66EFA">
      <w:pPr>
        <w:pStyle w:val="ab"/>
        <w:jc w:val="both"/>
        <w:rPr>
          <w:sz w:val="20"/>
          <w:szCs w:val="20"/>
          <w:lang w:val="uk-UA"/>
        </w:rPr>
      </w:pPr>
      <w:r w:rsidRPr="00F76E69">
        <w:rPr>
          <w:lang w:val="uk-UA"/>
        </w:rPr>
        <w:tab/>
      </w:r>
    </w:p>
    <w:p w:rsidR="00E66EFA" w:rsidRPr="00F76E69" w:rsidRDefault="00E66EFA" w:rsidP="00F76E69">
      <w:pPr>
        <w:pStyle w:val="ab"/>
        <w:jc w:val="both"/>
        <w:rPr>
          <w:sz w:val="28"/>
          <w:szCs w:val="28"/>
          <w:lang w:val="uk-UA"/>
        </w:rPr>
      </w:pPr>
      <w:r w:rsidRPr="00F76E69">
        <w:rPr>
          <w:sz w:val="28"/>
          <w:szCs w:val="28"/>
          <w:lang w:val="uk-UA"/>
        </w:rPr>
        <w:t xml:space="preserve">Керівництво та контроль за реалізацією Програми покладається виконавчий комітет </w:t>
      </w:r>
      <w:proofErr w:type="spellStart"/>
      <w:r w:rsidRPr="00F76E69">
        <w:rPr>
          <w:sz w:val="28"/>
          <w:szCs w:val="28"/>
          <w:lang w:val="uk-UA"/>
        </w:rPr>
        <w:t>Арбузинської</w:t>
      </w:r>
      <w:proofErr w:type="spellEnd"/>
      <w:r w:rsidRPr="00F76E69">
        <w:rPr>
          <w:sz w:val="28"/>
          <w:szCs w:val="28"/>
          <w:lang w:val="uk-UA"/>
        </w:rPr>
        <w:t xml:space="preserve">  селищної територіальної ради та Комісію селищної ради з питань  культури, освіти,  здоров’я,  спорту та соціального захисту населення.</w:t>
      </w:r>
    </w:p>
    <w:p w:rsidR="00E66EFA" w:rsidRPr="00F76E69" w:rsidRDefault="00E66EFA" w:rsidP="00F76E69">
      <w:pPr>
        <w:pStyle w:val="ab"/>
        <w:jc w:val="both"/>
        <w:rPr>
          <w:sz w:val="28"/>
          <w:szCs w:val="28"/>
          <w:lang w:val="uk-UA"/>
        </w:rPr>
      </w:pPr>
      <w:r w:rsidRPr="00F76E69">
        <w:rPr>
          <w:sz w:val="28"/>
          <w:szCs w:val="28"/>
          <w:lang w:val="uk-UA"/>
        </w:rPr>
        <w:t>Комісія здійснює перевірку і заслуховує на своїх засіданнях хід виконання Програми,  збирає та аналізує необхідну інформацію з усіх суб’єктів, задіяних програмою та інформує селищну раду за проведену роботу.</w:t>
      </w:r>
    </w:p>
    <w:p w:rsidR="00E66EFA" w:rsidRPr="00F76E69" w:rsidRDefault="00E66EFA" w:rsidP="00F76E69">
      <w:pPr>
        <w:pStyle w:val="a5"/>
        <w:ind w:left="0"/>
        <w:jc w:val="both"/>
        <w:rPr>
          <w:szCs w:val="28"/>
        </w:rPr>
      </w:pPr>
      <w:r w:rsidRPr="00F76E69">
        <w:rPr>
          <w:szCs w:val="28"/>
        </w:rPr>
        <w:t>Координація з виконання Програми покладається на  секретаря  селищної ради</w:t>
      </w:r>
    </w:p>
    <w:p w:rsidR="00E66EFA" w:rsidRPr="00F76E69" w:rsidRDefault="00E66EFA" w:rsidP="00F76E69">
      <w:pPr>
        <w:pStyle w:val="ab"/>
        <w:jc w:val="both"/>
        <w:rPr>
          <w:sz w:val="28"/>
          <w:szCs w:val="28"/>
          <w:lang w:val="uk-UA"/>
        </w:rPr>
      </w:pPr>
      <w:r w:rsidRPr="00F76E69">
        <w:rPr>
          <w:sz w:val="28"/>
          <w:szCs w:val="28"/>
          <w:lang w:val="uk-UA"/>
        </w:rPr>
        <w:t>Хід реалізації Програми висвітлюється в місцевих засобах масової інформації.</w:t>
      </w:r>
    </w:p>
    <w:p w:rsidR="00951ABE" w:rsidRPr="00F76E69" w:rsidRDefault="00951ABE" w:rsidP="007D0B4D">
      <w:pPr>
        <w:rPr>
          <w:szCs w:val="28"/>
        </w:rPr>
      </w:pPr>
    </w:p>
    <w:p w:rsidR="00951ABE" w:rsidRPr="00F76E69" w:rsidRDefault="00951ABE" w:rsidP="007D0B4D">
      <w:pPr>
        <w:rPr>
          <w:szCs w:val="28"/>
        </w:rPr>
      </w:pPr>
    </w:p>
    <w:p w:rsidR="00310892" w:rsidRPr="00F76E69" w:rsidRDefault="004027D2" w:rsidP="0080324C">
      <w:pPr>
        <w:pStyle w:val="a5"/>
        <w:tabs>
          <w:tab w:val="left" w:pos="0"/>
          <w:tab w:val="left" w:pos="142"/>
        </w:tabs>
        <w:ind w:left="0"/>
        <w:rPr>
          <w:shd w:val="clear" w:color="auto" w:fill="FFFFFF"/>
        </w:rPr>
      </w:pPr>
      <w:r w:rsidRPr="00F76E69">
        <w:rPr>
          <w:shd w:val="clear" w:color="auto" w:fill="FFFFFF"/>
        </w:rPr>
        <w:tab/>
      </w:r>
      <w:r w:rsidRPr="00F76E69">
        <w:rPr>
          <w:shd w:val="clear" w:color="auto" w:fill="FFFFFF"/>
        </w:rPr>
        <w:tab/>
      </w:r>
      <w:r w:rsidRPr="00F76E69">
        <w:rPr>
          <w:shd w:val="clear" w:color="auto" w:fill="FFFFFF"/>
        </w:rPr>
        <w:tab/>
      </w:r>
      <w:r w:rsidRPr="00F76E69">
        <w:rPr>
          <w:shd w:val="clear" w:color="auto" w:fill="FFFFFF"/>
        </w:rPr>
        <w:tab/>
      </w:r>
      <w:r w:rsidRPr="00F76E69">
        <w:rPr>
          <w:shd w:val="clear" w:color="auto" w:fill="FFFFFF"/>
        </w:rPr>
        <w:tab/>
      </w:r>
      <w:r w:rsidRPr="00F76E69">
        <w:rPr>
          <w:shd w:val="clear" w:color="auto" w:fill="FFFFFF"/>
        </w:rPr>
        <w:tab/>
      </w:r>
      <w:r w:rsidRPr="00F76E69">
        <w:rPr>
          <w:shd w:val="clear" w:color="auto" w:fill="FFFFFF"/>
        </w:rPr>
        <w:tab/>
      </w:r>
      <w:r w:rsidRPr="00F76E69">
        <w:rPr>
          <w:shd w:val="clear" w:color="auto" w:fill="FFFFFF"/>
        </w:rPr>
        <w:tab/>
      </w:r>
      <w:r w:rsidRPr="00F76E69">
        <w:rPr>
          <w:shd w:val="clear" w:color="auto" w:fill="FFFFFF"/>
        </w:rPr>
        <w:tab/>
      </w:r>
    </w:p>
    <w:p w:rsidR="00F76E69" w:rsidRPr="00F76E69" w:rsidRDefault="00F76E69" w:rsidP="00F76E69">
      <w:pPr>
        <w:pStyle w:val="a5"/>
        <w:spacing w:before="80" w:after="40" w:line="240" w:lineRule="atLeast"/>
        <w:ind w:left="0"/>
        <w:jc w:val="both"/>
        <w:rPr>
          <w:b/>
        </w:rPr>
      </w:pPr>
      <w:r w:rsidRPr="00F76E69">
        <w:rPr>
          <w:b/>
        </w:rPr>
        <w:t xml:space="preserve">Секретар    селищної ради </w:t>
      </w:r>
      <w:r w:rsidRPr="00F76E69">
        <w:rPr>
          <w:b/>
        </w:rPr>
        <w:tab/>
      </w:r>
      <w:r w:rsidRPr="00F76E69">
        <w:rPr>
          <w:b/>
        </w:rPr>
        <w:tab/>
      </w:r>
      <w:r w:rsidRPr="00F76E69">
        <w:rPr>
          <w:b/>
        </w:rPr>
        <w:tab/>
        <w:t xml:space="preserve">                  Н.М.ФЕДОРОВА</w:t>
      </w:r>
    </w:p>
    <w:p w:rsidR="00310892" w:rsidRPr="00F76E69" w:rsidRDefault="00310892" w:rsidP="0080324C">
      <w:pPr>
        <w:pStyle w:val="a5"/>
        <w:tabs>
          <w:tab w:val="left" w:pos="0"/>
          <w:tab w:val="left" w:pos="142"/>
        </w:tabs>
        <w:ind w:left="0"/>
        <w:rPr>
          <w:shd w:val="clear" w:color="auto" w:fill="FFFFFF"/>
        </w:rPr>
      </w:pPr>
    </w:p>
    <w:p w:rsidR="00310892" w:rsidRPr="00F76E69" w:rsidRDefault="00310892" w:rsidP="0080324C">
      <w:pPr>
        <w:pStyle w:val="a5"/>
        <w:tabs>
          <w:tab w:val="left" w:pos="0"/>
          <w:tab w:val="left" w:pos="142"/>
        </w:tabs>
        <w:ind w:left="0"/>
        <w:rPr>
          <w:shd w:val="clear" w:color="auto" w:fill="FFFFFF"/>
        </w:rPr>
      </w:pPr>
    </w:p>
    <w:p w:rsidR="00310892" w:rsidRPr="00F76E69" w:rsidRDefault="00310892" w:rsidP="0080324C">
      <w:pPr>
        <w:pStyle w:val="a5"/>
        <w:tabs>
          <w:tab w:val="left" w:pos="0"/>
          <w:tab w:val="left" w:pos="142"/>
        </w:tabs>
        <w:ind w:left="0"/>
        <w:rPr>
          <w:shd w:val="clear" w:color="auto" w:fill="FFFFFF"/>
        </w:rPr>
      </w:pPr>
    </w:p>
    <w:p w:rsidR="00310892" w:rsidRPr="00F76E69" w:rsidRDefault="00310892" w:rsidP="0080324C">
      <w:pPr>
        <w:pStyle w:val="a5"/>
        <w:tabs>
          <w:tab w:val="left" w:pos="0"/>
          <w:tab w:val="left" w:pos="142"/>
        </w:tabs>
        <w:ind w:left="0"/>
        <w:rPr>
          <w:shd w:val="clear" w:color="auto" w:fill="FFFFFF"/>
        </w:rPr>
      </w:pPr>
    </w:p>
    <w:p w:rsidR="00310892" w:rsidRPr="00F76E69" w:rsidRDefault="00310892" w:rsidP="0080324C">
      <w:pPr>
        <w:pStyle w:val="a5"/>
        <w:tabs>
          <w:tab w:val="left" w:pos="0"/>
          <w:tab w:val="left" w:pos="142"/>
        </w:tabs>
        <w:ind w:left="0"/>
        <w:rPr>
          <w:shd w:val="clear" w:color="auto" w:fill="FFFFFF"/>
        </w:rPr>
      </w:pPr>
    </w:p>
    <w:p w:rsidR="00F76E69" w:rsidRDefault="00F76E69" w:rsidP="00310892">
      <w:pPr>
        <w:pStyle w:val="a5"/>
        <w:tabs>
          <w:tab w:val="left" w:pos="0"/>
          <w:tab w:val="left" w:pos="142"/>
        </w:tabs>
        <w:ind w:left="0"/>
        <w:jc w:val="right"/>
        <w:rPr>
          <w:shd w:val="clear" w:color="auto" w:fill="FFFFFF"/>
        </w:rPr>
      </w:pPr>
    </w:p>
    <w:p w:rsidR="00F76E69" w:rsidRDefault="00F76E69" w:rsidP="00310892">
      <w:pPr>
        <w:pStyle w:val="a5"/>
        <w:tabs>
          <w:tab w:val="left" w:pos="0"/>
          <w:tab w:val="left" w:pos="142"/>
        </w:tabs>
        <w:ind w:left="0"/>
        <w:jc w:val="right"/>
        <w:rPr>
          <w:shd w:val="clear" w:color="auto" w:fill="FFFFFF"/>
        </w:rPr>
      </w:pPr>
    </w:p>
    <w:p w:rsidR="0080324C" w:rsidRPr="00F76E69" w:rsidRDefault="0080324C" w:rsidP="00310892">
      <w:pPr>
        <w:pStyle w:val="a5"/>
        <w:tabs>
          <w:tab w:val="left" w:pos="0"/>
          <w:tab w:val="left" w:pos="142"/>
        </w:tabs>
        <w:ind w:left="0"/>
        <w:jc w:val="right"/>
        <w:rPr>
          <w:shd w:val="clear" w:color="auto" w:fill="FFFFFF"/>
        </w:rPr>
      </w:pPr>
      <w:r w:rsidRPr="00F76E69">
        <w:rPr>
          <w:shd w:val="clear" w:color="auto" w:fill="FFFFFF"/>
        </w:rPr>
        <w:t>ЗАТВЕРДЖЕНО</w:t>
      </w:r>
    </w:p>
    <w:p w:rsidR="0080324C" w:rsidRPr="00F76E69" w:rsidRDefault="0080324C" w:rsidP="0080324C">
      <w:pPr>
        <w:spacing w:before="80" w:after="40" w:line="240" w:lineRule="atLeast"/>
        <w:rPr>
          <w:shd w:val="clear" w:color="auto" w:fill="FFFFFF"/>
        </w:rPr>
      </w:pPr>
      <w:r w:rsidRPr="00F76E69">
        <w:rPr>
          <w:shd w:val="clear" w:color="auto" w:fill="FFFFFF"/>
        </w:rPr>
        <w:tab/>
      </w:r>
      <w:r w:rsidRPr="00F76E69">
        <w:rPr>
          <w:shd w:val="clear" w:color="auto" w:fill="FFFFFF"/>
        </w:rPr>
        <w:tab/>
      </w:r>
      <w:r w:rsidRPr="00F76E69">
        <w:rPr>
          <w:shd w:val="clear" w:color="auto" w:fill="FFFFFF"/>
        </w:rPr>
        <w:tab/>
      </w:r>
      <w:r w:rsidRPr="00F76E69">
        <w:rPr>
          <w:shd w:val="clear" w:color="auto" w:fill="FFFFFF"/>
        </w:rPr>
        <w:tab/>
      </w:r>
      <w:r w:rsidRPr="00F76E69">
        <w:rPr>
          <w:shd w:val="clear" w:color="auto" w:fill="FFFFFF"/>
        </w:rPr>
        <w:tab/>
      </w:r>
      <w:r w:rsidRPr="00F76E69">
        <w:rPr>
          <w:shd w:val="clear" w:color="auto" w:fill="FFFFFF"/>
        </w:rPr>
        <w:tab/>
      </w:r>
      <w:r w:rsidRPr="00F76E69">
        <w:rPr>
          <w:shd w:val="clear" w:color="auto" w:fill="FFFFFF"/>
        </w:rPr>
        <w:tab/>
      </w:r>
      <w:r w:rsidRPr="00F76E69">
        <w:rPr>
          <w:shd w:val="clear" w:color="auto" w:fill="FFFFFF"/>
        </w:rPr>
        <w:tab/>
      </w:r>
      <w:r w:rsidR="004027D2" w:rsidRPr="00F76E69">
        <w:rPr>
          <w:shd w:val="clear" w:color="auto" w:fill="FFFFFF"/>
        </w:rPr>
        <w:t>р</w:t>
      </w:r>
      <w:r w:rsidR="00F21772" w:rsidRPr="00F76E69">
        <w:rPr>
          <w:shd w:val="clear" w:color="auto" w:fill="FFFFFF"/>
        </w:rPr>
        <w:t xml:space="preserve">ішення  селищної </w:t>
      </w:r>
      <w:r w:rsidRPr="00F76E69">
        <w:rPr>
          <w:shd w:val="clear" w:color="auto" w:fill="FFFFFF"/>
        </w:rPr>
        <w:t xml:space="preserve"> ради</w:t>
      </w:r>
    </w:p>
    <w:p w:rsidR="0080324C" w:rsidRPr="00F76E69" w:rsidRDefault="0080324C" w:rsidP="0080324C">
      <w:pPr>
        <w:spacing w:before="80" w:after="40" w:line="240" w:lineRule="atLeast"/>
        <w:rPr>
          <w:shd w:val="clear" w:color="auto" w:fill="FFFFFF"/>
        </w:rPr>
      </w:pPr>
      <w:r w:rsidRPr="00F76E69">
        <w:rPr>
          <w:shd w:val="clear" w:color="auto" w:fill="FFFFFF"/>
        </w:rPr>
        <w:tab/>
      </w:r>
      <w:r w:rsidRPr="00F76E69">
        <w:rPr>
          <w:shd w:val="clear" w:color="auto" w:fill="FFFFFF"/>
        </w:rPr>
        <w:tab/>
      </w:r>
      <w:r w:rsidRPr="00F76E69">
        <w:rPr>
          <w:shd w:val="clear" w:color="auto" w:fill="FFFFFF"/>
        </w:rPr>
        <w:tab/>
      </w:r>
      <w:r w:rsidRPr="00F76E69">
        <w:rPr>
          <w:shd w:val="clear" w:color="auto" w:fill="FFFFFF"/>
        </w:rPr>
        <w:tab/>
      </w:r>
      <w:r w:rsidRPr="00F76E69">
        <w:rPr>
          <w:shd w:val="clear" w:color="auto" w:fill="FFFFFF"/>
        </w:rPr>
        <w:tab/>
      </w:r>
      <w:r w:rsidRPr="00F76E69">
        <w:rPr>
          <w:shd w:val="clear" w:color="auto" w:fill="FFFFFF"/>
        </w:rPr>
        <w:tab/>
      </w:r>
      <w:r w:rsidRPr="00F76E69">
        <w:rPr>
          <w:shd w:val="clear" w:color="auto" w:fill="FFFFFF"/>
        </w:rPr>
        <w:tab/>
      </w:r>
      <w:r w:rsidRPr="00F76E69">
        <w:rPr>
          <w:shd w:val="clear" w:color="auto" w:fill="FFFFFF"/>
        </w:rPr>
        <w:tab/>
      </w:r>
      <w:r w:rsidR="00F21772" w:rsidRPr="00F76E69">
        <w:rPr>
          <w:shd w:val="clear" w:color="auto" w:fill="FFFFFF"/>
        </w:rPr>
        <w:t>2020</w:t>
      </w:r>
      <w:r w:rsidR="008F4E24" w:rsidRPr="00F76E69">
        <w:rPr>
          <w:shd w:val="clear" w:color="auto" w:fill="FFFFFF"/>
        </w:rPr>
        <w:t xml:space="preserve"> р.  </w:t>
      </w:r>
      <w:r w:rsidRPr="00F76E69">
        <w:rPr>
          <w:shd w:val="clear" w:color="auto" w:fill="FFFFFF"/>
        </w:rPr>
        <w:t xml:space="preserve"> № </w:t>
      </w:r>
    </w:p>
    <w:p w:rsidR="0080324C" w:rsidRPr="00F76E69" w:rsidRDefault="0080324C" w:rsidP="0080324C">
      <w:pPr>
        <w:spacing w:before="80" w:after="40" w:line="240" w:lineRule="atLeast"/>
        <w:rPr>
          <w:shd w:val="clear" w:color="auto" w:fill="FFFFFF"/>
        </w:rPr>
      </w:pPr>
    </w:p>
    <w:p w:rsidR="0080324C" w:rsidRPr="00F76E69" w:rsidRDefault="0080324C" w:rsidP="0080324C">
      <w:pPr>
        <w:spacing w:before="80" w:after="40" w:line="240" w:lineRule="atLeast"/>
        <w:rPr>
          <w:shd w:val="clear" w:color="auto" w:fill="FFFFFF"/>
        </w:rPr>
      </w:pPr>
    </w:p>
    <w:p w:rsidR="0080324C" w:rsidRPr="00F76E69" w:rsidRDefault="0080324C" w:rsidP="0080324C">
      <w:pPr>
        <w:spacing w:line="240" w:lineRule="atLeast"/>
        <w:jc w:val="center"/>
        <w:rPr>
          <w:b/>
          <w:shd w:val="clear" w:color="auto" w:fill="FFFFFF"/>
        </w:rPr>
      </w:pPr>
      <w:r w:rsidRPr="00F76E69">
        <w:rPr>
          <w:b/>
          <w:shd w:val="clear" w:color="auto" w:fill="FFFFFF"/>
        </w:rPr>
        <w:t>ПОЛОЖЕННЯ</w:t>
      </w:r>
    </w:p>
    <w:p w:rsidR="0080324C" w:rsidRPr="00F76E69" w:rsidRDefault="0080324C" w:rsidP="0080324C">
      <w:pPr>
        <w:spacing w:line="240" w:lineRule="atLeast"/>
        <w:jc w:val="center"/>
        <w:rPr>
          <w:b/>
          <w:shd w:val="clear" w:color="auto" w:fill="FFFFFF"/>
        </w:rPr>
      </w:pPr>
      <w:r w:rsidRPr="00F76E69">
        <w:rPr>
          <w:b/>
          <w:shd w:val="clear" w:color="auto" w:fill="FFFFFF"/>
        </w:rPr>
        <w:t>про поря</w:t>
      </w:r>
      <w:r w:rsidR="00A833B6" w:rsidRPr="00F76E69">
        <w:rPr>
          <w:b/>
          <w:shd w:val="clear" w:color="auto" w:fill="FFFFFF"/>
        </w:rPr>
        <w:t xml:space="preserve">док надання </w:t>
      </w:r>
      <w:r w:rsidRPr="00F76E69">
        <w:rPr>
          <w:b/>
          <w:shd w:val="clear" w:color="auto" w:fill="FFFFFF"/>
        </w:rPr>
        <w:t xml:space="preserve"> матеріальної </w:t>
      </w:r>
      <w:r w:rsidR="00A833B6" w:rsidRPr="00F76E69">
        <w:rPr>
          <w:b/>
          <w:shd w:val="clear" w:color="auto" w:fill="FFFFFF"/>
        </w:rPr>
        <w:t>допомоги жителям</w:t>
      </w:r>
    </w:p>
    <w:p w:rsidR="00A833B6" w:rsidRPr="00F76E69" w:rsidRDefault="00A833B6" w:rsidP="0080324C">
      <w:pPr>
        <w:spacing w:line="240" w:lineRule="atLeast"/>
        <w:jc w:val="center"/>
        <w:rPr>
          <w:b/>
          <w:shd w:val="clear" w:color="auto" w:fill="FFFFFF"/>
        </w:rPr>
      </w:pPr>
      <w:proofErr w:type="spellStart"/>
      <w:r w:rsidRPr="00F76E69">
        <w:rPr>
          <w:b/>
          <w:shd w:val="clear" w:color="auto" w:fill="FFFFFF"/>
        </w:rPr>
        <w:t>Арбузинської</w:t>
      </w:r>
      <w:proofErr w:type="spellEnd"/>
      <w:r w:rsidRPr="00F76E69">
        <w:rPr>
          <w:b/>
          <w:shd w:val="clear" w:color="auto" w:fill="FFFFFF"/>
        </w:rPr>
        <w:t xml:space="preserve">  селищної територіальної  громади ,</w:t>
      </w:r>
    </w:p>
    <w:p w:rsidR="00A833B6" w:rsidRPr="00F76E69" w:rsidRDefault="00A833B6" w:rsidP="0080324C">
      <w:pPr>
        <w:spacing w:line="240" w:lineRule="atLeast"/>
        <w:jc w:val="center"/>
        <w:rPr>
          <w:b/>
          <w:shd w:val="clear" w:color="auto" w:fill="FFFFFF"/>
        </w:rPr>
      </w:pPr>
      <w:proofErr w:type="spellStart"/>
      <w:r w:rsidRPr="00F76E69">
        <w:rPr>
          <w:b/>
          <w:shd w:val="clear" w:color="auto" w:fill="FFFFFF"/>
        </w:rPr>
        <w:t>онкохворим</w:t>
      </w:r>
      <w:proofErr w:type="spellEnd"/>
      <w:r w:rsidRPr="00F76E69">
        <w:rPr>
          <w:b/>
          <w:shd w:val="clear" w:color="auto" w:fill="FFFFFF"/>
        </w:rPr>
        <w:t xml:space="preserve"> та потребуючих дорого вартісного лікування та медичних засобів для забезпечення життєдіяльності на 2021- 2023 роки</w:t>
      </w:r>
    </w:p>
    <w:p w:rsidR="0080324C" w:rsidRPr="00F76E69" w:rsidRDefault="0080324C" w:rsidP="0080324C">
      <w:pPr>
        <w:spacing w:before="80" w:after="40" w:line="240" w:lineRule="atLeast"/>
        <w:rPr>
          <w:rFonts w:asciiTheme="minorHAnsi" w:hAnsiTheme="minorHAnsi"/>
          <w:b/>
          <w:sz w:val="26"/>
          <w:szCs w:val="26"/>
          <w:shd w:val="clear" w:color="auto" w:fill="FFFFFF"/>
        </w:rPr>
      </w:pPr>
    </w:p>
    <w:p w:rsidR="0080324C" w:rsidRPr="00F76E69" w:rsidRDefault="0080324C" w:rsidP="0080324C">
      <w:pPr>
        <w:pStyle w:val="a5"/>
        <w:numPr>
          <w:ilvl w:val="0"/>
          <w:numId w:val="2"/>
        </w:numPr>
        <w:spacing w:before="80" w:after="40" w:line="240" w:lineRule="atLeast"/>
        <w:ind w:left="0" w:firstLine="0"/>
        <w:jc w:val="center"/>
        <w:rPr>
          <w:b/>
          <w:shd w:val="clear" w:color="auto" w:fill="FFFFFF"/>
        </w:rPr>
      </w:pPr>
      <w:r w:rsidRPr="00F76E69">
        <w:rPr>
          <w:b/>
          <w:shd w:val="clear" w:color="auto" w:fill="FFFFFF"/>
        </w:rPr>
        <w:t>Загальні положення</w:t>
      </w:r>
    </w:p>
    <w:p w:rsidR="0080324C" w:rsidRPr="00F76E69" w:rsidRDefault="0080324C" w:rsidP="00591B32">
      <w:pPr>
        <w:ind w:firstLine="708"/>
        <w:jc w:val="both"/>
        <w:rPr>
          <w:rFonts w:asciiTheme="minorHAnsi" w:hAnsiTheme="minorHAnsi"/>
          <w:shd w:val="clear" w:color="auto" w:fill="FFFFFF"/>
        </w:rPr>
      </w:pPr>
      <w:r w:rsidRPr="00F76E69">
        <w:rPr>
          <w:shd w:val="clear" w:color="auto" w:fill="FFFFFF"/>
        </w:rPr>
        <w:t xml:space="preserve">1.1 Положення про порядок надання одноразової адресної матеріальної допомоги </w:t>
      </w:r>
      <w:r w:rsidR="00F21772" w:rsidRPr="00F76E69">
        <w:rPr>
          <w:shd w:val="clear" w:color="auto" w:fill="FFFFFF"/>
        </w:rPr>
        <w:t xml:space="preserve">мешканцям </w:t>
      </w:r>
      <w:proofErr w:type="spellStart"/>
      <w:r w:rsidR="00F21772" w:rsidRPr="00F76E69">
        <w:rPr>
          <w:shd w:val="clear" w:color="auto" w:fill="FFFFFF"/>
        </w:rPr>
        <w:t>Арбузинської</w:t>
      </w:r>
      <w:proofErr w:type="spellEnd"/>
      <w:r w:rsidR="00F21772" w:rsidRPr="00F76E69">
        <w:rPr>
          <w:shd w:val="clear" w:color="auto" w:fill="FFFFFF"/>
        </w:rPr>
        <w:t xml:space="preserve"> селищної</w:t>
      </w:r>
      <w:r w:rsidRPr="00F76E69">
        <w:rPr>
          <w:shd w:val="clear" w:color="auto" w:fill="FFFFFF"/>
        </w:rPr>
        <w:t xml:space="preserve"> територіальної громади (далі - Положення) розроблене відповідно до Закону України «Про місцеве самоврядування в Україні» і визначає порядок надання одноразової адресної допомоги громадянам на лікування</w:t>
      </w:r>
      <w:r w:rsidR="009D3004" w:rsidRPr="00F76E69">
        <w:rPr>
          <w:shd w:val="clear" w:color="auto" w:fill="FFFFFF"/>
        </w:rPr>
        <w:t xml:space="preserve">, </w:t>
      </w:r>
      <w:r w:rsidRPr="00F76E69">
        <w:rPr>
          <w:shd w:val="clear" w:color="auto" w:fill="FFFFFF"/>
        </w:rPr>
        <w:t xml:space="preserve"> у випадку потрапляння в складні життєві обставини</w:t>
      </w:r>
      <w:r w:rsidR="00F21772" w:rsidRPr="00F76E69">
        <w:rPr>
          <w:shd w:val="clear" w:color="auto" w:fill="FFFFFF"/>
        </w:rPr>
        <w:t xml:space="preserve"> .</w:t>
      </w:r>
    </w:p>
    <w:p w:rsidR="0080324C" w:rsidRPr="00F76E69" w:rsidRDefault="0080324C" w:rsidP="00591B32">
      <w:pPr>
        <w:pStyle w:val="a5"/>
        <w:ind w:left="0" w:firstLine="709"/>
        <w:jc w:val="both"/>
        <w:rPr>
          <w:shd w:val="clear" w:color="auto" w:fill="FFFFFF"/>
        </w:rPr>
      </w:pPr>
      <w:r w:rsidRPr="00F76E69">
        <w:rPr>
          <w:shd w:val="clear" w:color="auto" w:fill="FFFFFF"/>
        </w:rPr>
        <w:t xml:space="preserve">1.2 </w:t>
      </w:r>
      <w:r w:rsidR="009D3004" w:rsidRPr="00F76E69">
        <w:rPr>
          <w:shd w:val="clear" w:color="auto" w:fill="FFFFFF"/>
        </w:rPr>
        <w:t>Одноразова адресна м</w:t>
      </w:r>
      <w:r w:rsidRPr="00F76E69">
        <w:rPr>
          <w:shd w:val="clear" w:color="auto" w:fill="FFFFFF"/>
        </w:rPr>
        <w:t xml:space="preserve">атеріальна допомога (далі – матеріальна допомога) надається громадянам (заявникам), які зареєстровані і фактично проживають на </w:t>
      </w:r>
      <w:r w:rsidR="00F21772" w:rsidRPr="00F76E69">
        <w:rPr>
          <w:shd w:val="clear" w:color="auto" w:fill="FFFFFF"/>
        </w:rPr>
        <w:t xml:space="preserve">території </w:t>
      </w:r>
      <w:proofErr w:type="spellStart"/>
      <w:r w:rsidR="00F21772" w:rsidRPr="00F76E69">
        <w:rPr>
          <w:shd w:val="clear" w:color="auto" w:fill="FFFFFF"/>
        </w:rPr>
        <w:t>Арбузинської</w:t>
      </w:r>
      <w:proofErr w:type="spellEnd"/>
      <w:r w:rsidR="00F21772" w:rsidRPr="00F76E69">
        <w:rPr>
          <w:shd w:val="clear" w:color="auto" w:fill="FFFFFF"/>
        </w:rPr>
        <w:t xml:space="preserve"> селищної</w:t>
      </w:r>
      <w:r w:rsidRPr="00F76E69">
        <w:rPr>
          <w:shd w:val="clear" w:color="auto" w:fill="FFFFFF"/>
        </w:rPr>
        <w:t xml:space="preserve"> територіальної громади одноразово протягом календарного року. </w:t>
      </w:r>
    </w:p>
    <w:p w:rsidR="0080324C" w:rsidRPr="00F76E69" w:rsidRDefault="0080324C" w:rsidP="0080324C">
      <w:pPr>
        <w:pStyle w:val="a5"/>
        <w:spacing w:before="80" w:after="40" w:line="240" w:lineRule="atLeast"/>
        <w:ind w:left="0" w:firstLine="709"/>
        <w:jc w:val="both"/>
        <w:rPr>
          <w:shd w:val="clear" w:color="auto" w:fill="FFFFFF"/>
        </w:rPr>
      </w:pPr>
      <w:r w:rsidRPr="00F76E69">
        <w:rPr>
          <w:shd w:val="clear" w:color="auto" w:fill="FFFFFF"/>
        </w:rPr>
        <w:t>1.3 Загальна сума коштів для надання</w:t>
      </w:r>
      <w:r w:rsidR="00F21772" w:rsidRPr="00F76E69">
        <w:rPr>
          <w:shd w:val="clear" w:color="auto" w:fill="FFFFFF"/>
        </w:rPr>
        <w:t xml:space="preserve"> громадянам одноразової </w:t>
      </w:r>
      <w:r w:rsidRPr="00F76E69">
        <w:rPr>
          <w:shd w:val="clear" w:color="auto" w:fill="FFFFFF"/>
        </w:rPr>
        <w:t xml:space="preserve"> матеріальної допомоги затверджуєт</w:t>
      </w:r>
      <w:r w:rsidR="00F21772" w:rsidRPr="00F76E69">
        <w:rPr>
          <w:shd w:val="clear" w:color="auto" w:fill="FFFFFF"/>
        </w:rPr>
        <w:t xml:space="preserve">ься рішенням </w:t>
      </w:r>
      <w:proofErr w:type="spellStart"/>
      <w:r w:rsidR="00F21772" w:rsidRPr="00F76E69">
        <w:rPr>
          <w:shd w:val="clear" w:color="auto" w:fill="FFFFFF"/>
        </w:rPr>
        <w:t>Арбузинської</w:t>
      </w:r>
      <w:proofErr w:type="spellEnd"/>
      <w:r w:rsidR="00F21772" w:rsidRPr="00F76E69">
        <w:rPr>
          <w:shd w:val="clear" w:color="auto" w:fill="FFFFFF"/>
        </w:rPr>
        <w:t xml:space="preserve"> селищної</w:t>
      </w:r>
      <w:r w:rsidRPr="00F76E69">
        <w:rPr>
          <w:shd w:val="clear" w:color="auto" w:fill="FFFFFF"/>
        </w:rPr>
        <w:t xml:space="preserve"> ради на відповідний бюджетний рік.</w:t>
      </w:r>
    </w:p>
    <w:p w:rsidR="0080324C" w:rsidRPr="00F76E69" w:rsidRDefault="0080324C" w:rsidP="0080324C">
      <w:pPr>
        <w:pStyle w:val="a5"/>
        <w:spacing w:before="80" w:after="40" w:line="240" w:lineRule="atLeast"/>
        <w:ind w:left="0" w:firstLine="709"/>
        <w:jc w:val="both"/>
        <w:rPr>
          <w:shd w:val="clear" w:color="auto" w:fill="FFFFFF"/>
        </w:rPr>
      </w:pPr>
      <w:r w:rsidRPr="00F76E69">
        <w:rPr>
          <w:shd w:val="clear" w:color="auto" w:fill="FFFFFF"/>
        </w:rPr>
        <w:t>1.4 Розмір матеріальної допомоги визначається виходя</w:t>
      </w:r>
      <w:r w:rsidR="00F21772" w:rsidRPr="00F76E69">
        <w:rPr>
          <w:shd w:val="clear" w:color="auto" w:fill="FFFFFF"/>
        </w:rPr>
        <w:t>чи з обставин, що склалися</w:t>
      </w:r>
      <w:r w:rsidRPr="00F76E69">
        <w:rPr>
          <w:shd w:val="clear" w:color="auto" w:fill="FFFFFF"/>
        </w:rPr>
        <w:t>, в межах суми коштів передбачен</w:t>
      </w:r>
      <w:r w:rsidR="00F21772" w:rsidRPr="00F76E69">
        <w:rPr>
          <w:shd w:val="clear" w:color="auto" w:fill="FFFFFF"/>
        </w:rPr>
        <w:t xml:space="preserve">их Програмою надання </w:t>
      </w:r>
      <w:r w:rsidRPr="00F76E69">
        <w:rPr>
          <w:shd w:val="clear" w:color="auto" w:fill="FFFFFF"/>
        </w:rPr>
        <w:t xml:space="preserve"> матеріально</w:t>
      </w:r>
      <w:r w:rsidR="00F21772" w:rsidRPr="00F76E69">
        <w:rPr>
          <w:shd w:val="clear" w:color="auto" w:fill="FFFFFF"/>
        </w:rPr>
        <w:t xml:space="preserve">ї допомоги мешканцям </w:t>
      </w:r>
      <w:proofErr w:type="spellStart"/>
      <w:r w:rsidR="00F21772" w:rsidRPr="00F76E69">
        <w:rPr>
          <w:shd w:val="clear" w:color="auto" w:fill="FFFFFF"/>
        </w:rPr>
        <w:t>Арбузинської</w:t>
      </w:r>
      <w:proofErr w:type="spellEnd"/>
      <w:r w:rsidR="00F21772" w:rsidRPr="00F76E69">
        <w:rPr>
          <w:shd w:val="clear" w:color="auto" w:fill="FFFFFF"/>
        </w:rPr>
        <w:t xml:space="preserve">  селищної</w:t>
      </w:r>
      <w:r w:rsidRPr="00F76E69">
        <w:rPr>
          <w:shd w:val="clear" w:color="auto" w:fill="FFFFFF"/>
        </w:rPr>
        <w:t xml:space="preserve"> територіальної громади на 20</w:t>
      </w:r>
      <w:r w:rsidR="00F21772" w:rsidRPr="00F76E69">
        <w:rPr>
          <w:shd w:val="clear" w:color="auto" w:fill="FFFFFF"/>
        </w:rPr>
        <w:t>21</w:t>
      </w:r>
      <w:r w:rsidRPr="00F76E69">
        <w:rPr>
          <w:shd w:val="clear" w:color="auto" w:fill="FFFFFF"/>
        </w:rPr>
        <w:t>-202</w:t>
      </w:r>
      <w:r w:rsidR="00F21772" w:rsidRPr="00F76E69">
        <w:rPr>
          <w:shd w:val="clear" w:color="auto" w:fill="FFFFFF"/>
        </w:rPr>
        <w:t>3</w:t>
      </w:r>
      <w:r w:rsidR="004027D2" w:rsidRPr="00F76E69">
        <w:rPr>
          <w:shd w:val="clear" w:color="auto" w:fill="FFFFFF"/>
        </w:rPr>
        <w:t xml:space="preserve"> роки. </w:t>
      </w:r>
    </w:p>
    <w:p w:rsidR="0080324C" w:rsidRPr="00F76E69" w:rsidRDefault="0080324C" w:rsidP="0080324C">
      <w:pPr>
        <w:pStyle w:val="a5"/>
        <w:spacing w:before="80" w:after="40" w:line="240" w:lineRule="atLeast"/>
        <w:ind w:left="0" w:firstLine="709"/>
        <w:jc w:val="both"/>
        <w:rPr>
          <w:shd w:val="clear" w:color="auto" w:fill="FFFFFF"/>
        </w:rPr>
      </w:pPr>
      <w:r w:rsidRPr="00F76E69">
        <w:rPr>
          <w:shd w:val="clear" w:color="auto" w:fill="FFFFFF"/>
        </w:rPr>
        <w:t>1.5 Першочергове право на одержання матеріальної допомоги, при наявності на це підстав,  мають такі категорії громадян:</w:t>
      </w:r>
    </w:p>
    <w:p w:rsidR="0080324C" w:rsidRPr="00F76E69" w:rsidRDefault="0080324C" w:rsidP="0080324C">
      <w:pPr>
        <w:pStyle w:val="a5"/>
        <w:spacing w:before="80" w:after="40" w:line="240" w:lineRule="atLeast"/>
        <w:ind w:left="0" w:firstLine="709"/>
        <w:jc w:val="both"/>
        <w:rPr>
          <w:shd w:val="clear" w:color="auto" w:fill="FFFFFF"/>
        </w:rPr>
      </w:pPr>
      <w:r w:rsidRPr="00F76E69">
        <w:rPr>
          <w:shd w:val="clear" w:color="auto" w:fill="FFFFFF"/>
        </w:rPr>
        <w:t>- ветерани війни;</w:t>
      </w:r>
    </w:p>
    <w:p w:rsidR="0080324C" w:rsidRPr="00F76E69" w:rsidRDefault="0080324C" w:rsidP="0080324C">
      <w:pPr>
        <w:pStyle w:val="a5"/>
        <w:spacing w:before="80" w:after="40" w:line="240" w:lineRule="atLeast"/>
        <w:ind w:left="0" w:firstLine="709"/>
        <w:jc w:val="both"/>
        <w:rPr>
          <w:shd w:val="clear" w:color="auto" w:fill="FFFFFF"/>
        </w:rPr>
      </w:pPr>
      <w:r w:rsidRPr="00F76E69">
        <w:rPr>
          <w:shd w:val="clear" w:color="auto" w:fill="FFFFFF"/>
        </w:rPr>
        <w:t>- учасники бойових дій;</w:t>
      </w:r>
    </w:p>
    <w:p w:rsidR="0080324C" w:rsidRPr="00F76E69" w:rsidRDefault="0080324C" w:rsidP="0080324C">
      <w:pPr>
        <w:pStyle w:val="a5"/>
        <w:spacing w:before="80" w:after="40" w:line="240" w:lineRule="atLeast"/>
        <w:ind w:left="0" w:firstLine="709"/>
        <w:jc w:val="both"/>
        <w:rPr>
          <w:shd w:val="clear" w:color="auto" w:fill="FFFFFF"/>
        </w:rPr>
      </w:pPr>
      <w:r w:rsidRPr="00F76E69">
        <w:rPr>
          <w:shd w:val="clear" w:color="auto" w:fill="FFFFFF"/>
        </w:rPr>
        <w:t>- особи з інвалідністю І групи;</w:t>
      </w:r>
    </w:p>
    <w:p w:rsidR="0080324C" w:rsidRPr="00F76E69" w:rsidRDefault="000E614F" w:rsidP="0080324C">
      <w:pPr>
        <w:pStyle w:val="a5"/>
        <w:spacing w:before="80" w:after="40" w:line="240" w:lineRule="atLeast"/>
        <w:ind w:left="0" w:firstLine="709"/>
        <w:jc w:val="both"/>
        <w:rPr>
          <w:shd w:val="clear" w:color="auto" w:fill="FFFFFF"/>
        </w:rPr>
      </w:pPr>
      <w:r w:rsidRPr="00F76E69">
        <w:rPr>
          <w:shd w:val="clear" w:color="auto" w:fill="FFFFFF"/>
        </w:rPr>
        <w:t xml:space="preserve">- багатодітні, малозабезпечені </w:t>
      </w:r>
      <w:r w:rsidR="0080324C" w:rsidRPr="00F76E69">
        <w:rPr>
          <w:shd w:val="clear" w:color="auto" w:fill="FFFFFF"/>
        </w:rPr>
        <w:t>сім’ї;</w:t>
      </w:r>
    </w:p>
    <w:p w:rsidR="00BC6BD5" w:rsidRPr="00F76E69" w:rsidRDefault="000E614F" w:rsidP="000E614F">
      <w:pPr>
        <w:pStyle w:val="a5"/>
        <w:spacing w:before="80" w:after="40" w:line="240" w:lineRule="atLeast"/>
        <w:ind w:left="0" w:firstLine="709"/>
        <w:jc w:val="both"/>
      </w:pPr>
      <w:r w:rsidRPr="00F76E69">
        <w:rPr>
          <w:b/>
          <w:shd w:val="clear" w:color="auto" w:fill="FFFFFF"/>
        </w:rPr>
        <w:t xml:space="preserve">- </w:t>
      </w:r>
      <w:r w:rsidRPr="00F76E69">
        <w:rPr>
          <w:shd w:val="clear" w:color="auto" w:fill="FFFFFF"/>
        </w:rPr>
        <w:t xml:space="preserve">особи, </w:t>
      </w:r>
      <w:r w:rsidRPr="00F76E69">
        <w:t xml:space="preserve">що потребують </w:t>
      </w:r>
      <w:proofErr w:type="spellStart"/>
      <w:r w:rsidRPr="00F76E69">
        <w:t>дороговартісного</w:t>
      </w:r>
      <w:proofErr w:type="spellEnd"/>
      <w:r w:rsidRPr="00F76E69">
        <w:t xml:space="preserve"> лікування, проведе</w:t>
      </w:r>
      <w:r w:rsidR="00BC6BD5" w:rsidRPr="00F76E69">
        <w:t>ння складних медичних операцій,</w:t>
      </w:r>
    </w:p>
    <w:p w:rsidR="000E614F" w:rsidRPr="00F76E69" w:rsidRDefault="00BC6BD5" w:rsidP="000E614F">
      <w:pPr>
        <w:pStyle w:val="a5"/>
        <w:spacing w:before="80" w:after="40" w:line="240" w:lineRule="atLeast"/>
        <w:ind w:left="0" w:firstLine="709"/>
        <w:jc w:val="both"/>
        <w:rPr>
          <w:rStyle w:val="a6"/>
          <w:b w:val="0"/>
          <w:bdr w:val="none" w:sz="0" w:space="0" w:color="auto" w:frame="1"/>
          <w:shd w:val="clear" w:color="auto" w:fill="EEEEEE"/>
        </w:rPr>
      </w:pPr>
      <w:r w:rsidRPr="00F76E69">
        <w:t xml:space="preserve">- </w:t>
      </w:r>
      <w:proofErr w:type="spellStart"/>
      <w:r w:rsidR="00A44316" w:rsidRPr="00F76E69">
        <w:t>онкох</w:t>
      </w:r>
      <w:r w:rsidR="000E614F" w:rsidRPr="00F76E69">
        <w:t>ворі</w:t>
      </w:r>
      <w:proofErr w:type="spellEnd"/>
      <w:r w:rsidRPr="00F76E69">
        <w:t xml:space="preserve">, </w:t>
      </w:r>
    </w:p>
    <w:p w:rsidR="0080324C" w:rsidRPr="00F76E69" w:rsidRDefault="0080324C" w:rsidP="0080324C">
      <w:pPr>
        <w:pStyle w:val="a5"/>
        <w:spacing w:before="80" w:after="40" w:line="240" w:lineRule="atLeast"/>
        <w:ind w:left="0" w:firstLine="709"/>
        <w:jc w:val="both"/>
        <w:rPr>
          <w:shd w:val="clear" w:color="auto" w:fill="FFFFFF"/>
        </w:rPr>
      </w:pPr>
      <w:r w:rsidRPr="00F76E69">
        <w:rPr>
          <w:shd w:val="clear" w:color="auto" w:fill="FFFFFF"/>
        </w:rPr>
        <w:t>- діти сироти та діти , що залишились без батьківського піклування;</w:t>
      </w:r>
    </w:p>
    <w:p w:rsidR="00BC6BD5" w:rsidRPr="00F76E69" w:rsidRDefault="009A52F7" w:rsidP="0080324C">
      <w:pPr>
        <w:pStyle w:val="a5"/>
        <w:spacing w:before="80" w:after="40" w:line="240" w:lineRule="atLeast"/>
        <w:ind w:left="0" w:firstLine="709"/>
        <w:jc w:val="both"/>
        <w:rPr>
          <w:shd w:val="clear" w:color="auto" w:fill="FFFFFF"/>
        </w:rPr>
      </w:pPr>
      <w:r w:rsidRPr="00F76E69">
        <w:rPr>
          <w:shd w:val="clear" w:color="auto" w:fill="FFFFFF"/>
        </w:rPr>
        <w:t>- одинокі особи, які мають 75 і більше років, і які не пов'язані із будь-якою іншою особою або множинністю осіб кровним спорідненням (родинністю), шлюбом чи відносинами усиновлення, тобто не мають членів сім’ї</w:t>
      </w:r>
      <w:r w:rsidR="00A35552" w:rsidRPr="00F76E69">
        <w:rPr>
          <w:shd w:val="clear" w:color="auto" w:fill="FFFFFF"/>
        </w:rPr>
        <w:t xml:space="preserve">, та  інші громадяни  які  потребують дорого вартісного лікування. </w:t>
      </w:r>
    </w:p>
    <w:p w:rsidR="00F76E69" w:rsidRDefault="00F76E69" w:rsidP="0080324C">
      <w:pPr>
        <w:pStyle w:val="a5"/>
        <w:numPr>
          <w:ilvl w:val="0"/>
          <w:numId w:val="2"/>
        </w:numPr>
        <w:spacing w:before="80" w:after="40" w:line="240" w:lineRule="atLeast"/>
        <w:jc w:val="center"/>
        <w:rPr>
          <w:b/>
          <w:shd w:val="clear" w:color="auto" w:fill="FFFFFF"/>
        </w:rPr>
      </w:pPr>
    </w:p>
    <w:p w:rsidR="0080324C" w:rsidRPr="00F76E69" w:rsidRDefault="0080324C" w:rsidP="0080324C">
      <w:pPr>
        <w:pStyle w:val="a5"/>
        <w:numPr>
          <w:ilvl w:val="0"/>
          <w:numId w:val="2"/>
        </w:numPr>
        <w:spacing w:before="80" w:after="40" w:line="240" w:lineRule="atLeast"/>
        <w:jc w:val="center"/>
        <w:rPr>
          <w:b/>
          <w:shd w:val="clear" w:color="auto" w:fill="FFFFFF"/>
        </w:rPr>
      </w:pPr>
      <w:r w:rsidRPr="00F76E69">
        <w:rPr>
          <w:b/>
          <w:shd w:val="clear" w:color="auto" w:fill="FFFFFF"/>
        </w:rPr>
        <w:t xml:space="preserve">Подання та розгляд звернень </w:t>
      </w:r>
    </w:p>
    <w:p w:rsidR="0080324C" w:rsidRPr="00F76E69" w:rsidRDefault="0080324C" w:rsidP="0080324C">
      <w:pPr>
        <w:pStyle w:val="a5"/>
        <w:spacing w:before="80" w:after="40" w:line="240" w:lineRule="atLeast"/>
        <w:rPr>
          <w:b/>
          <w:shd w:val="clear" w:color="auto" w:fill="FFFFFF"/>
        </w:rPr>
      </w:pPr>
      <w:r w:rsidRPr="00F76E69">
        <w:rPr>
          <w:b/>
          <w:shd w:val="clear" w:color="auto" w:fill="FFFFFF"/>
        </w:rPr>
        <w:t>про надання одноразової адресної матеріальної допомоги</w:t>
      </w:r>
    </w:p>
    <w:p w:rsidR="0080324C" w:rsidRPr="00F76E69" w:rsidRDefault="0080324C" w:rsidP="0080324C">
      <w:pPr>
        <w:pStyle w:val="a5"/>
        <w:spacing w:before="80" w:after="40" w:line="240" w:lineRule="atLeast"/>
        <w:ind w:left="0" w:firstLine="709"/>
        <w:jc w:val="both"/>
      </w:pPr>
      <w:r w:rsidRPr="00F76E69">
        <w:t>2.1 Для отримання матеріальної допомоги відповідно до цьог</w:t>
      </w:r>
      <w:r w:rsidR="00A35552" w:rsidRPr="00F76E69">
        <w:t xml:space="preserve">о Положення мешканці </w:t>
      </w:r>
      <w:proofErr w:type="spellStart"/>
      <w:r w:rsidR="00A35552" w:rsidRPr="00F76E69">
        <w:t>Арбузинської</w:t>
      </w:r>
      <w:proofErr w:type="spellEnd"/>
      <w:r w:rsidR="00A35552" w:rsidRPr="00F76E69">
        <w:t xml:space="preserve">  селищної </w:t>
      </w:r>
      <w:r w:rsidRPr="00F76E69">
        <w:t xml:space="preserve"> територіальної громади (заявники) подають заяву (звернення)з обґрунтуванням відповідних підстав.</w:t>
      </w:r>
    </w:p>
    <w:p w:rsidR="0080324C" w:rsidRPr="00F76E69" w:rsidRDefault="0080324C" w:rsidP="0080324C">
      <w:pPr>
        <w:pStyle w:val="a5"/>
        <w:spacing w:before="80" w:after="40" w:line="240" w:lineRule="atLeast"/>
        <w:ind w:left="0" w:firstLine="709"/>
        <w:jc w:val="both"/>
      </w:pPr>
      <w:r w:rsidRPr="00F76E69">
        <w:t>2.2 Заява (звернення) подаєть</w:t>
      </w:r>
      <w:r w:rsidR="00A35552" w:rsidRPr="00F76E69">
        <w:t xml:space="preserve">ся на ім’я </w:t>
      </w:r>
      <w:r w:rsidRPr="00F76E69">
        <w:t xml:space="preserve"> голови, </w:t>
      </w:r>
      <w:r w:rsidR="006A0233" w:rsidRPr="00F76E69">
        <w:t>у ній</w:t>
      </w:r>
      <w:r w:rsidRPr="00F76E69">
        <w:t xml:space="preserve"> вказується прізвище, ім’я, по батькові, адреса проживання, контактний телефон, місце реєстрації, адреса та мотиви звернення. У заяві громадянин дає погодження на обробку своїх персональних даних.</w:t>
      </w:r>
    </w:p>
    <w:p w:rsidR="0080324C" w:rsidRPr="00F76E69" w:rsidRDefault="00A35552" w:rsidP="0080324C">
      <w:pPr>
        <w:pStyle w:val="a5"/>
        <w:spacing w:before="80" w:after="40" w:line="240" w:lineRule="atLeast"/>
        <w:ind w:left="0" w:firstLine="709"/>
        <w:jc w:val="both"/>
        <w:rPr>
          <w:color w:val="FF0000"/>
        </w:rPr>
      </w:pPr>
      <w:r w:rsidRPr="00F76E69">
        <w:t>2.3</w:t>
      </w:r>
      <w:r w:rsidR="0080324C" w:rsidRPr="00F76E69">
        <w:t xml:space="preserve"> Днем подання заяви вважається день прийняття заяви зі всіма необхідним</w:t>
      </w:r>
      <w:r w:rsidRPr="00F76E69">
        <w:t xml:space="preserve">и </w:t>
      </w:r>
      <w:r w:rsidR="0080324C" w:rsidRPr="00F76E69">
        <w:t>.</w:t>
      </w:r>
    </w:p>
    <w:p w:rsidR="0080324C" w:rsidRPr="00F76E69" w:rsidRDefault="0080324C" w:rsidP="0080324C">
      <w:pPr>
        <w:pStyle w:val="a5"/>
        <w:spacing w:before="80" w:after="40" w:line="240" w:lineRule="atLeast"/>
        <w:ind w:left="0" w:firstLine="709"/>
        <w:jc w:val="both"/>
      </w:pPr>
      <w:r w:rsidRPr="00F76E69">
        <w:t>У разі надсилання заяви поштою днем подання вважається ден</w:t>
      </w:r>
      <w:r w:rsidR="00A35552" w:rsidRPr="00F76E69">
        <w:t xml:space="preserve">ь надходження </w:t>
      </w:r>
      <w:r w:rsidRPr="00F76E69">
        <w:t xml:space="preserve"> заяви зі всіма необхідними документами.</w:t>
      </w:r>
    </w:p>
    <w:p w:rsidR="0080324C" w:rsidRPr="00F76E69" w:rsidRDefault="00A35552" w:rsidP="0080324C">
      <w:pPr>
        <w:pStyle w:val="a5"/>
        <w:spacing w:before="80" w:after="40" w:line="240" w:lineRule="atLeast"/>
        <w:ind w:left="0" w:firstLine="709"/>
        <w:jc w:val="both"/>
      </w:pPr>
      <w:r w:rsidRPr="00F76E69">
        <w:t>2.4</w:t>
      </w:r>
      <w:r w:rsidR="0080324C" w:rsidRPr="00F76E69">
        <w:t xml:space="preserve"> До заяви обов’язково додаються такі документи:</w:t>
      </w:r>
    </w:p>
    <w:p w:rsidR="0080324C" w:rsidRPr="00F76E69" w:rsidRDefault="0080324C" w:rsidP="0080324C">
      <w:pPr>
        <w:pStyle w:val="a5"/>
        <w:spacing w:before="80" w:after="40" w:line="240" w:lineRule="atLeast"/>
        <w:ind w:left="0" w:firstLine="709"/>
        <w:jc w:val="both"/>
      </w:pPr>
      <w:r w:rsidRPr="00F76E69">
        <w:t>2.5.1 Копія паспорта громадянина України (1,2,11,12 (4,5 при необхідності) сторінки), документ що посвідчує повноваження представника.</w:t>
      </w:r>
    </w:p>
    <w:p w:rsidR="0080324C" w:rsidRPr="00F76E69" w:rsidRDefault="0080324C" w:rsidP="0080324C">
      <w:pPr>
        <w:pStyle w:val="a5"/>
        <w:spacing w:before="80" w:after="40" w:line="240" w:lineRule="atLeast"/>
        <w:ind w:left="0" w:firstLine="709"/>
        <w:jc w:val="both"/>
      </w:pPr>
      <w:r w:rsidRPr="00F76E69">
        <w:t>2.5.2 Копія реєстраційного номера облікової картки платника податків (якщо особа через свої релігійні переконання відмовилась від прийняття реєстраційного номера облікової картки платника податків  та повідомила про це відповідний орган державної податкової служби і має про це відмітку у паспорті громадянина України, то подається копія зазначеної сторінки паспорта).</w:t>
      </w:r>
    </w:p>
    <w:p w:rsidR="0080324C" w:rsidRPr="00F76E69" w:rsidRDefault="0080324C" w:rsidP="0080324C">
      <w:pPr>
        <w:pStyle w:val="a5"/>
        <w:spacing w:before="80" w:after="40" w:line="240" w:lineRule="atLeast"/>
        <w:ind w:left="0" w:firstLine="709"/>
        <w:jc w:val="both"/>
      </w:pPr>
      <w:r w:rsidRPr="00F76E69">
        <w:t>2.5.3 Оригінал довідки з місця проживання про склад сім’ї зареєстрованих / проживаючих (форма №2).</w:t>
      </w:r>
    </w:p>
    <w:p w:rsidR="0080324C" w:rsidRPr="00F76E69" w:rsidRDefault="0080324C" w:rsidP="0080324C">
      <w:pPr>
        <w:pStyle w:val="a5"/>
        <w:spacing w:before="80" w:after="40" w:line="240" w:lineRule="atLeast"/>
        <w:ind w:left="0" w:firstLine="709"/>
        <w:jc w:val="both"/>
      </w:pPr>
      <w:r w:rsidRPr="00F76E69">
        <w:t xml:space="preserve">1) До складу сім’ї незалежно від місця реєстрації включаються: </w:t>
      </w:r>
    </w:p>
    <w:p w:rsidR="0080324C" w:rsidRPr="00F76E69" w:rsidRDefault="0080324C" w:rsidP="0080324C">
      <w:pPr>
        <w:pStyle w:val="a5"/>
        <w:spacing w:before="80" w:after="40" w:line="240" w:lineRule="atLeast"/>
        <w:ind w:left="0" w:firstLine="709"/>
        <w:jc w:val="both"/>
      </w:pPr>
      <w:r w:rsidRPr="00F76E69">
        <w:t xml:space="preserve">- чоловік, дружина; </w:t>
      </w:r>
    </w:p>
    <w:p w:rsidR="0080324C" w:rsidRPr="00F76E69" w:rsidRDefault="0080324C" w:rsidP="0080324C">
      <w:pPr>
        <w:pStyle w:val="a5"/>
        <w:spacing w:before="80" w:after="40" w:line="240" w:lineRule="atLeast"/>
        <w:ind w:left="0" w:firstLine="709"/>
        <w:jc w:val="both"/>
      </w:pPr>
      <w:r w:rsidRPr="00F76E69">
        <w:t xml:space="preserve">- жінка та чоловік, які проживають однією сім’єю, не перебуваючи у шлюбі; </w:t>
      </w:r>
    </w:p>
    <w:p w:rsidR="0080324C" w:rsidRPr="00F76E69" w:rsidRDefault="0080324C" w:rsidP="0080324C">
      <w:pPr>
        <w:pStyle w:val="a5"/>
        <w:spacing w:before="80" w:after="40" w:line="240" w:lineRule="atLeast"/>
        <w:ind w:left="0" w:firstLine="709"/>
        <w:jc w:val="both"/>
      </w:pPr>
      <w:r w:rsidRPr="00F76E69">
        <w:t>2.5.4 Оригінал довідки з медичного закладу про проходження стаціонарного лікування у поточному році або про необхідність лікування з закладу охорони здоров’я за висновком лікувально-консультативної комісії зареєстровану у медичному закладі який її  видав, копії чеків або документів, що підтверджують розмір витрат на лікування.</w:t>
      </w:r>
    </w:p>
    <w:p w:rsidR="0080324C" w:rsidRPr="00F76E69" w:rsidRDefault="00A35552" w:rsidP="00A35552">
      <w:pPr>
        <w:pStyle w:val="a5"/>
        <w:spacing w:before="80" w:after="40" w:line="240" w:lineRule="atLeast"/>
        <w:ind w:left="0" w:firstLine="709"/>
        <w:jc w:val="both"/>
      </w:pPr>
      <w:r w:rsidRPr="00F76E69">
        <w:t>2.5.5</w:t>
      </w:r>
      <w:r w:rsidR="0080324C" w:rsidRPr="00F76E69">
        <w:t>. Копія документа, який підтверджує певний соціальний статус заявника (при наявності).</w:t>
      </w:r>
    </w:p>
    <w:p w:rsidR="0080324C" w:rsidRPr="00F76E69" w:rsidRDefault="00B24037" w:rsidP="0080324C">
      <w:pPr>
        <w:pStyle w:val="a5"/>
        <w:spacing w:before="80" w:after="40" w:line="240" w:lineRule="atLeast"/>
        <w:ind w:left="0" w:firstLine="709"/>
        <w:jc w:val="both"/>
      </w:pPr>
      <w:r w:rsidRPr="00F76E69">
        <w:t>2.5.6</w:t>
      </w:r>
      <w:r w:rsidR="0080324C" w:rsidRPr="00F76E69">
        <w:t>. Інформація (у довільній формі) про рахунок у банківській установі (при наявності).</w:t>
      </w:r>
    </w:p>
    <w:p w:rsidR="0080324C" w:rsidRPr="00F76E69" w:rsidRDefault="00B24037" w:rsidP="0080324C">
      <w:pPr>
        <w:pStyle w:val="a5"/>
        <w:spacing w:before="80" w:after="40" w:line="240" w:lineRule="atLeast"/>
        <w:ind w:left="0" w:firstLine="709"/>
        <w:jc w:val="both"/>
      </w:pPr>
      <w:r w:rsidRPr="00F76E69">
        <w:t>2.5.7.</w:t>
      </w:r>
      <w:r w:rsidR="0080324C" w:rsidRPr="00F76E69">
        <w:t xml:space="preserve"> Акт обстеження житлових умов заявника, якщо мотивами зверненн</w:t>
      </w:r>
      <w:r w:rsidR="005C3229" w:rsidRPr="00F76E69">
        <w:t>я є важке матеріальне становище, або акт обстеження матеріально-побутових умов сім’ї .</w:t>
      </w:r>
    </w:p>
    <w:p w:rsidR="0080324C" w:rsidRPr="00F76E69" w:rsidRDefault="00B24037" w:rsidP="0080324C">
      <w:pPr>
        <w:pStyle w:val="a5"/>
        <w:spacing w:before="80" w:after="40" w:line="240" w:lineRule="atLeast"/>
        <w:ind w:left="0" w:firstLine="709"/>
        <w:jc w:val="both"/>
      </w:pPr>
      <w:r w:rsidRPr="00F76E69">
        <w:t>2.5.8</w:t>
      </w:r>
      <w:r w:rsidR="0080324C" w:rsidRPr="00F76E69">
        <w:t xml:space="preserve"> Інші документи (залежно від обставин, що склалися). </w:t>
      </w:r>
      <w:r w:rsidR="0080324C" w:rsidRPr="00F76E69">
        <w:rPr>
          <w:shd w:val="clear" w:color="auto" w:fill="FFFFFF"/>
        </w:rPr>
        <w:t>Інші документи можуть подаватись лише при наявності відповідного волевиявлення заявника.</w:t>
      </w:r>
    </w:p>
    <w:p w:rsidR="0080324C" w:rsidRPr="00F76E69" w:rsidRDefault="00B24037" w:rsidP="0080324C">
      <w:pPr>
        <w:pStyle w:val="a5"/>
        <w:spacing w:before="80" w:after="40" w:line="240" w:lineRule="atLeast"/>
        <w:ind w:left="0" w:firstLine="709"/>
        <w:jc w:val="both"/>
      </w:pPr>
      <w:r w:rsidRPr="00F76E69">
        <w:t>2.9</w:t>
      </w:r>
      <w:r w:rsidR="0080324C" w:rsidRPr="00F76E69">
        <w:t xml:space="preserve">. За наявності письмової заяви особи, яка звернулася для отримання одноразової матеріальної допомоги, але з поважних причин (тривала </w:t>
      </w:r>
      <w:r w:rsidR="0080324C" w:rsidRPr="00F76E69">
        <w:lastRenderedPageBreak/>
        <w:t>хвороба; одинока особа похилого віку; догляд (надання соціальних послуг) за інвалідом І групи підгрупи А або дитиною-інвалідом підгрупи А тощо) не може особисто зібрати всі необх</w:t>
      </w:r>
      <w:r w:rsidR="00407FE6" w:rsidRPr="00F76E69">
        <w:t>ідні документи, працівник  загального відділу  селищної  ради</w:t>
      </w:r>
      <w:r w:rsidR="0080324C" w:rsidRPr="00F76E69">
        <w:t xml:space="preserve"> надає допомогу у зборі документів.</w:t>
      </w:r>
    </w:p>
    <w:p w:rsidR="0080324C" w:rsidRPr="00F76E69" w:rsidRDefault="0080324C" w:rsidP="0080324C">
      <w:pPr>
        <w:pStyle w:val="a5"/>
        <w:spacing w:before="80" w:after="40" w:line="240" w:lineRule="atLeast"/>
        <w:ind w:left="0" w:firstLine="709"/>
        <w:jc w:val="both"/>
      </w:pPr>
      <w:r w:rsidRPr="00F76E69">
        <w:t>2.1</w:t>
      </w:r>
      <w:r w:rsidR="00B24037" w:rsidRPr="00F76E69">
        <w:t xml:space="preserve">0. Заяву про надання </w:t>
      </w:r>
      <w:r w:rsidRPr="00F76E69">
        <w:t xml:space="preserve"> матеріальної допомоги, оформлену належним чином (зокрема з долученням всіх необхідни</w:t>
      </w:r>
      <w:r w:rsidR="00B24037" w:rsidRPr="00F76E69">
        <w:t>х документів), передається  для  резолюції  селищному</w:t>
      </w:r>
      <w:r w:rsidRPr="00F76E69">
        <w:t xml:space="preserve"> голові.</w:t>
      </w:r>
    </w:p>
    <w:p w:rsidR="0080324C" w:rsidRPr="00F76E69" w:rsidRDefault="00B24037" w:rsidP="0080324C">
      <w:pPr>
        <w:pStyle w:val="a5"/>
        <w:spacing w:before="80" w:after="40" w:line="240" w:lineRule="atLeast"/>
        <w:ind w:left="0" w:firstLine="709"/>
        <w:jc w:val="both"/>
      </w:pPr>
      <w:r w:rsidRPr="00F76E69">
        <w:t>2.11</w:t>
      </w:r>
      <w:r w:rsidR="0080324C" w:rsidRPr="00F76E69">
        <w:t>. У разі, якщо до заяви недодані всі необх</w:t>
      </w:r>
      <w:r w:rsidRPr="00F76E69">
        <w:t xml:space="preserve">ідні документи, </w:t>
      </w:r>
      <w:r w:rsidR="0080324C" w:rsidRPr="00F76E69">
        <w:t xml:space="preserve"> протягом 10 днів з дня прийняття (надходження) відповідної заяви надає відповідь на звернення (заяву) заявника, у якій обґрунтовує неможливість надання матеріальної допомоги у зв’язку з відсутністю передбачених цим Положенням документів з зазначенням вичерпного переліку відсутніх документів.</w:t>
      </w:r>
    </w:p>
    <w:p w:rsidR="0080324C" w:rsidRPr="00F76E69" w:rsidRDefault="00B24037" w:rsidP="0080324C">
      <w:pPr>
        <w:pStyle w:val="a5"/>
        <w:spacing w:before="80" w:after="40" w:line="240" w:lineRule="atLeast"/>
        <w:ind w:left="0" w:firstLine="709"/>
        <w:jc w:val="both"/>
      </w:pPr>
      <w:r w:rsidRPr="00F76E69">
        <w:t>2.12</w:t>
      </w:r>
      <w:r w:rsidR="0080324C" w:rsidRPr="00F76E69">
        <w:t xml:space="preserve">. Розгляд заяв про надання одноразової матеріальної допомоги здійснює Комісія з розгляду заяв громадян щодо надання одноразової адресної матеріальної допомоги для </w:t>
      </w:r>
      <w:r w:rsidRPr="00F76E69">
        <w:t xml:space="preserve">мешканців </w:t>
      </w:r>
      <w:proofErr w:type="spellStart"/>
      <w:r w:rsidRPr="00F76E69">
        <w:t>Арбузинської</w:t>
      </w:r>
      <w:proofErr w:type="spellEnd"/>
      <w:r w:rsidR="0080324C" w:rsidRPr="00F76E69">
        <w:t xml:space="preserve"> територіальної громади (далі – Комісія), яка</w:t>
      </w:r>
      <w:r w:rsidRPr="00F76E69">
        <w:t xml:space="preserve"> утворюється  </w:t>
      </w:r>
      <w:proofErr w:type="spellStart"/>
      <w:r w:rsidRPr="00F76E69">
        <w:t>Арбузинською</w:t>
      </w:r>
      <w:proofErr w:type="spellEnd"/>
      <w:r w:rsidRPr="00F76E69">
        <w:t xml:space="preserve">  селищною</w:t>
      </w:r>
      <w:r w:rsidR="0080324C" w:rsidRPr="00F76E69">
        <w:t xml:space="preserve"> радою.</w:t>
      </w:r>
    </w:p>
    <w:p w:rsidR="0080324C" w:rsidRPr="00F76E69" w:rsidRDefault="00B24037" w:rsidP="0080324C">
      <w:pPr>
        <w:pStyle w:val="a5"/>
        <w:spacing w:before="80" w:after="40" w:line="240" w:lineRule="atLeast"/>
        <w:ind w:left="0" w:firstLine="709"/>
        <w:jc w:val="both"/>
      </w:pPr>
      <w:r w:rsidRPr="00F76E69">
        <w:t>2.13</w:t>
      </w:r>
      <w:r w:rsidR="0080324C" w:rsidRPr="00F76E69">
        <w:t>.</w:t>
      </w:r>
      <w:r w:rsidR="005C3229" w:rsidRPr="00F76E69">
        <w:t> </w:t>
      </w:r>
      <w:r w:rsidR="0080324C" w:rsidRPr="00F76E69">
        <w:t>Персональний склад комісії затверджується розп</w:t>
      </w:r>
      <w:r w:rsidRPr="00F76E69">
        <w:t xml:space="preserve">орядженням </w:t>
      </w:r>
      <w:proofErr w:type="spellStart"/>
      <w:r w:rsidRPr="00F76E69">
        <w:t>Арбузинського</w:t>
      </w:r>
      <w:proofErr w:type="spellEnd"/>
      <w:r w:rsidRPr="00F76E69">
        <w:t xml:space="preserve">  селищного</w:t>
      </w:r>
      <w:r w:rsidR="0080324C" w:rsidRPr="00F76E69">
        <w:t xml:space="preserve"> голови.</w:t>
      </w:r>
    </w:p>
    <w:p w:rsidR="0080324C" w:rsidRPr="00F76E69" w:rsidRDefault="00B24037" w:rsidP="0080324C">
      <w:pPr>
        <w:pStyle w:val="a5"/>
        <w:spacing w:before="80" w:after="40" w:line="240" w:lineRule="atLeast"/>
        <w:ind w:left="0" w:firstLine="709"/>
        <w:jc w:val="both"/>
      </w:pPr>
      <w:r w:rsidRPr="00F76E69">
        <w:t>2.14</w:t>
      </w:r>
      <w:r w:rsidR="0080324C" w:rsidRPr="00F76E69">
        <w:t>.До участі у роботі комісії можуть залучатися за зго</w:t>
      </w:r>
      <w:r w:rsidRPr="00F76E69">
        <w:t xml:space="preserve">дою депутати </w:t>
      </w:r>
      <w:proofErr w:type="spellStart"/>
      <w:r w:rsidRPr="00F76E69">
        <w:t>Арбузинської</w:t>
      </w:r>
      <w:proofErr w:type="spellEnd"/>
      <w:r w:rsidRPr="00F76E69">
        <w:t xml:space="preserve">  селищної </w:t>
      </w:r>
      <w:r w:rsidR="0080324C" w:rsidRPr="00F76E69">
        <w:t xml:space="preserve"> ради, а також інші особи.</w:t>
      </w:r>
    </w:p>
    <w:p w:rsidR="0080324C" w:rsidRPr="00F76E69" w:rsidRDefault="0080324C" w:rsidP="0080324C">
      <w:pPr>
        <w:pStyle w:val="a5"/>
        <w:spacing w:before="80" w:after="40" w:line="240" w:lineRule="atLeast"/>
        <w:ind w:left="0" w:firstLine="709"/>
        <w:jc w:val="both"/>
      </w:pPr>
    </w:p>
    <w:p w:rsidR="0080324C" w:rsidRPr="00F76E69" w:rsidRDefault="0080324C" w:rsidP="0080324C">
      <w:pPr>
        <w:pStyle w:val="a5"/>
        <w:numPr>
          <w:ilvl w:val="0"/>
          <w:numId w:val="2"/>
        </w:numPr>
        <w:spacing w:before="80" w:after="40" w:line="240" w:lineRule="atLeast"/>
        <w:ind w:left="0" w:firstLine="0"/>
        <w:jc w:val="center"/>
        <w:rPr>
          <w:b/>
          <w:shd w:val="clear" w:color="auto" w:fill="FFFFFF"/>
        </w:rPr>
      </w:pPr>
      <w:r w:rsidRPr="00F76E69">
        <w:rPr>
          <w:b/>
          <w:shd w:val="clear" w:color="auto" w:fill="FFFFFF"/>
        </w:rPr>
        <w:t>Підготовка та прийняття рішення</w:t>
      </w:r>
    </w:p>
    <w:p w:rsidR="0080324C" w:rsidRPr="00F76E69" w:rsidRDefault="0080324C" w:rsidP="0080324C">
      <w:pPr>
        <w:pStyle w:val="a5"/>
        <w:spacing w:before="80" w:after="40" w:line="240" w:lineRule="atLeast"/>
        <w:ind w:left="0"/>
        <w:jc w:val="center"/>
        <w:rPr>
          <w:b/>
          <w:shd w:val="clear" w:color="auto" w:fill="FFFFFF"/>
        </w:rPr>
      </w:pPr>
      <w:r w:rsidRPr="00F76E69">
        <w:rPr>
          <w:b/>
          <w:shd w:val="clear" w:color="auto" w:fill="FFFFFF"/>
        </w:rPr>
        <w:t>про надання одноразової адресної матеріальної допомоги</w:t>
      </w:r>
    </w:p>
    <w:p w:rsidR="0080324C" w:rsidRPr="00F76E69" w:rsidRDefault="0080324C" w:rsidP="0080324C">
      <w:pPr>
        <w:pStyle w:val="a5"/>
        <w:spacing w:before="80" w:after="40" w:line="240" w:lineRule="atLeast"/>
        <w:ind w:left="0" w:firstLine="709"/>
        <w:jc w:val="both"/>
      </w:pPr>
      <w:r w:rsidRPr="00F76E69">
        <w:t xml:space="preserve">3.1 Розмір одноразової матеріальної допомоги визначає Комісія. </w:t>
      </w:r>
    </w:p>
    <w:p w:rsidR="0080324C" w:rsidRPr="00F76E69" w:rsidRDefault="0080324C" w:rsidP="0080324C">
      <w:pPr>
        <w:pStyle w:val="a5"/>
        <w:spacing w:before="80" w:after="40" w:line="240" w:lineRule="atLeast"/>
        <w:ind w:left="0" w:firstLine="709"/>
        <w:jc w:val="both"/>
      </w:pPr>
      <w:r w:rsidRPr="00F76E69">
        <w:t>Розмір матеріальної допомоги визначається у кожному конкретному випадку залежно від складності проблеми заявника, його матеріального стану та наявних бюд</w:t>
      </w:r>
      <w:r w:rsidR="00407FE6" w:rsidRPr="00F76E69">
        <w:t>жетних коштів на зазначені цілі .</w:t>
      </w:r>
    </w:p>
    <w:p w:rsidR="0080324C" w:rsidRPr="00F76E69" w:rsidRDefault="00407FE6" w:rsidP="0080324C">
      <w:pPr>
        <w:pStyle w:val="a5"/>
        <w:spacing w:before="80" w:after="40" w:line="240" w:lineRule="atLeast"/>
        <w:ind w:left="0" w:firstLine="709"/>
        <w:jc w:val="both"/>
      </w:pPr>
      <w:r w:rsidRPr="00F76E69">
        <w:t>3.2</w:t>
      </w:r>
      <w:r w:rsidR="0080324C" w:rsidRPr="00F76E69">
        <w:t xml:space="preserve"> Рішення про визнання доцільності та можливості надання допомоги чи відмову у наданні допомоги приймає комісія з врахуванням обсягу асигнувань, встановлених (затверджених) планом асигнувань (помісячним розподілом бюджетних асигнувань) на відповідний період (місяць).</w:t>
      </w:r>
    </w:p>
    <w:p w:rsidR="0080324C" w:rsidRPr="00F76E69" w:rsidRDefault="00407FE6" w:rsidP="0080324C">
      <w:pPr>
        <w:pStyle w:val="a5"/>
        <w:spacing w:before="80" w:after="40" w:line="240" w:lineRule="atLeast"/>
        <w:ind w:left="0" w:firstLine="709"/>
        <w:jc w:val="both"/>
      </w:pPr>
      <w:r w:rsidRPr="00F76E69">
        <w:t>3.3</w:t>
      </w:r>
      <w:r w:rsidR="0080324C" w:rsidRPr="00F76E69">
        <w:t xml:space="preserve"> Основною організаційною формою роботи комісії є засідання, які проводяться не менше одного разу на місяць у разі наявності звернень </w:t>
      </w:r>
      <w:r w:rsidRPr="00F76E69">
        <w:t xml:space="preserve">мешканців </w:t>
      </w:r>
      <w:proofErr w:type="spellStart"/>
      <w:r w:rsidRPr="00F76E69">
        <w:t>Арбузинської</w:t>
      </w:r>
      <w:proofErr w:type="spellEnd"/>
      <w:r w:rsidRPr="00F76E69">
        <w:t xml:space="preserve">  селищної</w:t>
      </w:r>
      <w:r w:rsidR="0080324C" w:rsidRPr="00F76E69">
        <w:t xml:space="preserve"> територіальної громади про надання одноразової матеріальної допомоги відповідно до цього Положення.</w:t>
      </w:r>
    </w:p>
    <w:p w:rsidR="0080324C" w:rsidRPr="00F76E69" w:rsidRDefault="00407FE6" w:rsidP="0080324C">
      <w:pPr>
        <w:pStyle w:val="a5"/>
        <w:spacing w:before="80" w:after="40" w:line="240" w:lineRule="atLeast"/>
        <w:ind w:left="0" w:firstLine="709"/>
        <w:jc w:val="both"/>
      </w:pPr>
      <w:r w:rsidRPr="00F76E69">
        <w:t>3.4</w:t>
      </w:r>
      <w:r w:rsidR="0080324C" w:rsidRPr="00F76E69">
        <w:t xml:space="preserve"> Засідання комісії є правомочним, якщо на ньому присутні не менше половини її складу.</w:t>
      </w:r>
    </w:p>
    <w:p w:rsidR="0080324C" w:rsidRPr="00F76E69" w:rsidRDefault="00407FE6" w:rsidP="0080324C">
      <w:pPr>
        <w:pStyle w:val="a5"/>
        <w:spacing w:before="80" w:after="40" w:line="240" w:lineRule="atLeast"/>
        <w:ind w:left="0" w:firstLine="709"/>
        <w:jc w:val="both"/>
      </w:pPr>
      <w:r w:rsidRPr="00F76E69">
        <w:t>3.5</w:t>
      </w:r>
      <w:r w:rsidR="0080324C" w:rsidRPr="00F76E69">
        <w:t xml:space="preserve"> Рішення комісії оформляється протоколом.</w:t>
      </w:r>
    </w:p>
    <w:p w:rsidR="0080324C" w:rsidRPr="00F76E69" w:rsidRDefault="00407FE6" w:rsidP="0080324C">
      <w:pPr>
        <w:pStyle w:val="a5"/>
        <w:spacing w:before="80" w:after="40" w:line="240" w:lineRule="atLeast"/>
        <w:ind w:left="0" w:firstLine="709"/>
        <w:jc w:val="both"/>
      </w:pPr>
      <w:r w:rsidRPr="00F76E69">
        <w:t>3.6</w:t>
      </w:r>
      <w:r w:rsidR="00D71487" w:rsidRPr="00F76E69">
        <w:t xml:space="preserve"> Про прийняте К</w:t>
      </w:r>
      <w:r w:rsidR="0080324C" w:rsidRPr="00F76E69">
        <w:t>омісією рішення заявників пись</w:t>
      </w:r>
      <w:r w:rsidRPr="00F76E69">
        <w:t>мово , або  телефоном</w:t>
      </w:r>
      <w:r w:rsidR="0080324C" w:rsidRPr="00F76E69">
        <w:t xml:space="preserve"> протягом 30 днів з дня подання звернення (заяви) про надання одноразової матеріальної допомоги.</w:t>
      </w:r>
    </w:p>
    <w:p w:rsidR="0080324C" w:rsidRPr="00F76E69" w:rsidRDefault="00407FE6" w:rsidP="0080324C">
      <w:pPr>
        <w:pStyle w:val="a5"/>
        <w:spacing w:before="80" w:after="40" w:line="240" w:lineRule="atLeast"/>
        <w:ind w:left="0" w:firstLine="709"/>
        <w:jc w:val="both"/>
      </w:pPr>
      <w:r w:rsidRPr="00F76E69">
        <w:t>3.7</w:t>
      </w:r>
      <w:r w:rsidR="0080324C" w:rsidRPr="00F76E69">
        <w:t xml:space="preserve"> Матеріальна допомога може надаватися одній особі один раз на рік.</w:t>
      </w:r>
    </w:p>
    <w:p w:rsidR="0080324C" w:rsidRPr="00F76E69" w:rsidRDefault="00407FE6" w:rsidP="0080324C">
      <w:pPr>
        <w:pStyle w:val="a5"/>
        <w:spacing w:before="80" w:after="40" w:line="240" w:lineRule="atLeast"/>
        <w:ind w:left="0" w:firstLine="709"/>
        <w:jc w:val="both"/>
      </w:pPr>
      <w:r w:rsidRPr="00F76E69">
        <w:lastRenderedPageBreak/>
        <w:t>3.8</w:t>
      </w:r>
      <w:r w:rsidR="0080324C" w:rsidRPr="00F76E69">
        <w:t xml:space="preserve"> Отримання особою одноразової матеріальної допомоги відповідно до цього Положення не є підставою для відмови в отриманні матеріальної допомоги з інших джерел.</w:t>
      </w:r>
    </w:p>
    <w:p w:rsidR="0080324C" w:rsidRPr="00F76E69" w:rsidRDefault="0080324C" w:rsidP="0080324C">
      <w:pPr>
        <w:pStyle w:val="a5"/>
        <w:spacing w:before="80" w:after="40" w:line="240" w:lineRule="atLeast"/>
        <w:ind w:left="0" w:firstLine="709"/>
        <w:jc w:val="both"/>
      </w:pPr>
      <w:r w:rsidRPr="00F76E69">
        <w:t xml:space="preserve">3.12 У разі визнання доцільності та можливості надання матеріальної допомоги, на підставі рішення комісії </w:t>
      </w:r>
      <w:r w:rsidR="00407FE6" w:rsidRPr="00F76E69">
        <w:t xml:space="preserve">   дане  питання</w:t>
      </w:r>
      <w:r w:rsidR="00AE37B3" w:rsidRPr="00F76E69">
        <w:t xml:space="preserve"> для  розгляду і  погодження</w:t>
      </w:r>
      <w:r w:rsidR="00407FE6" w:rsidRPr="00F76E69">
        <w:t xml:space="preserve">  виносить  на  </w:t>
      </w:r>
      <w:proofErr w:type="spellStart"/>
      <w:r w:rsidR="00407FE6" w:rsidRPr="00F76E69">
        <w:t>виконком</w:t>
      </w:r>
      <w:r w:rsidR="00AE37B3" w:rsidRPr="00F76E69">
        <w:t>Арбузинської</w:t>
      </w:r>
      <w:proofErr w:type="spellEnd"/>
      <w:r w:rsidR="00407FE6" w:rsidRPr="00F76E69">
        <w:t xml:space="preserve">  селищної  ради </w:t>
      </w:r>
      <w:r w:rsidR="00AE37B3" w:rsidRPr="00F76E69">
        <w:t xml:space="preserve">. </w:t>
      </w:r>
    </w:p>
    <w:p w:rsidR="0080324C" w:rsidRPr="00F76E69" w:rsidRDefault="0080324C" w:rsidP="0080324C">
      <w:pPr>
        <w:pStyle w:val="a5"/>
        <w:spacing w:before="80" w:after="40" w:line="240" w:lineRule="atLeast"/>
        <w:ind w:left="0" w:firstLine="709"/>
        <w:jc w:val="both"/>
      </w:pPr>
    </w:p>
    <w:p w:rsidR="00D8622A" w:rsidRPr="00F76E69" w:rsidRDefault="00D8622A" w:rsidP="0080324C">
      <w:pPr>
        <w:pStyle w:val="a5"/>
        <w:spacing w:before="80" w:after="40" w:line="240" w:lineRule="atLeast"/>
        <w:ind w:left="0" w:firstLine="709"/>
        <w:jc w:val="both"/>
      </w:pPr>
    </w:p>
    <w:p w:rsidR="0080324C" w:rsidRPr="00F76E69" w:rsidRDefault="0080324C" w:rsidP="0080324C">
      <w:pPr>
        <w:pStyle w:val="a5"/>
        <w:numPr>
          <w:ilvl w:val="0"/>
          <w:numId w:val="2"/>
        </w:numPr>
        <w:spacing w:before="80" w:after="40" w:line="240" w:lineRule="atLeast"/>
        <w:jc w:val="center"/>
        <w:rPr>
          <w:b/>
          <w:shd w:val="clear" w:color="auto" w:fill="FFFFFF"/>
        </w:rPr>
      </w:pPr>
      <w:r w:rsidRPr="00F76E69">
        <w:rPr>
          <w:b/>
          <w:shd w:val="clear" w:color="auto" w:fill="FFFFFF"/>
        </w:rPr>
        <w:t>Виплата одноразової адресної матеріальної допомоги</w:t>
      </w:r>
    </w:p>
    <w:p w:rsidR="0080324C" w:rsidRPr="00F76E69" w:rsidRDefault="0080324C" w:rsidP="0080324C">
      <w:pPr>
        <w:pStyle w:val="a5"/>
        <w:spacing w:before="80" w:after="40" w:line="240" w:lineRule="atLeast"/>
        <w:ind w:left="0" w:firstLine="709"/>
        <w:jc w:val="both"/>
      </w:pPr>
      <w:r w:rsidRPr="00F76E69">
        <w:t>4.1 Фінансування видатків на виплату одноразової матеріаль</w:t>
      </w:r>
      <w:r w:rsidR="00AE37B3" w:rsidRPr="00F76E69">
        <w:t xml:space="preserve">ної допомоги здійснює </w:t>
      </w:r>
      <w:r w:rsidRPr="00F76E69">
        <w:t xml:space="preserve"> відділ</w:t>
      </w:r>
      <w:r w:rsidR="00AE37B3" w:rsidRPr="00F76E69">
        <w:t xml:space="preserve">   фінансів,бухгалтерського обліку</w:t>
      </w:r>
      <w:r w:rsidR="00A44316" w:rsidRPr="00F76E69">
        <w:t xml:space="preserve"> та звітності </w:t>
      </w:r>
      <w:proofErr w:type="spellStart"/>
      <w:r w:rsidR="00AE37B3" w:rsidRPr="00F76E69">
        <w:t>Арбузинської</w:t>
      </w:r>
      <w:proofErr w:type="spellEnd"/>
      <w:r w:rsidR="00AE37B3" w:rsidRPr="00F76E69">
        <w:t xml:space="preserve">  селищної ради,  за рахунок коштів селищного бюджету, передбаченого</w:t>
      </w:r>
      <w:r w:rsidRPr="00F76E69">
        <w:t xml:space="preserve"> Програмою.</w:t>
      </w:r>
    </w:p>
    <w:p w:rsidR="0080324C" w:rsidRPr="00F76E69" w:rsidRDefault="0080324C" w:rsidP="0080324C">
      <w:pPr>
        <w:pStyle w:val="a5"/>
        <w:spacing w:before="80" w:after="40" w:line="240" w:lineRule="atLeast"/>
        <w:ind w:left="0" w:firstLine="709"/>
        <w:jc w:val="both"/>
      </w:pPr>
      <w:r w:rsidRPr="00F76E69">
        <w:t>4.2 Підставою для фінансування видатків та здійснення виплати одноразової адресної матеріаль</w:t>
      </w:r>
      <w:r w:rsidR="00AE37B3" w:rsidRPr="00F76E69">
        <w:t xml:space="preserve">ної допомоги для мешканців </w:t>
      </w:r>
      <w:proofErr w:type="spellStart"/>
      <w:r w:rsidR="00AE37B3" w:rsidRPr="00F76E69">
        <w:t>Арбузинської</w:t>
      </w:r>
      <w:proofErr w:type="spellEnd"/>
      <w:r w:rsidR="00AE37B3" w:rsidRPr="00F76E69">
        <w:t xml:space="preserve"> селищної </w:t>
      </w:r>
      <w:r w:rsidRPr="00F76E69">
        <w:t xml:space="preserve"> територіальної </w:t>
      </w:r>
      <w:r w:rsidR="00AE37B3" w:rsidRPr="00F76E69">
        <w:t>громади є рішення  виконавчого  комітету  селищної  ради ,</w:t>
      </w:r>
      <w:r w:rsidRPr="00F76E69">
        <w:t xml:space="preserve"> прийнятого згідно з цим Положенням.</w:t>
      </w:r>
    </w:p>
    <w:p w:rsidR="0080324C" w:rsidRPr="00F76E69" w:rsidRDefault="0080324C" w:rsidP="0080324C">
      <w:pPr>
        <w:pStyle w:val="a5"/>
        <w:spacing w:before="80" w:after="40" w:line="240" w:lineRule="atLeast"/>
        <w:ind w:left="0" w:firstLine="709"/>
        <w:jc w:val="both"/>
      </w:pPr>
      <w:r w:rsidRPr="00F76E69">
        <w:t>4.3 Допомога, що належала її одержувачу і залишилася не отриманою у зв’язку з його смертю, виплачується за заявою одного з членів сім’ї, які включені до складу сім’ї відповідно до підпункту 2.5.3 цього Положення, або опікуна (піклувальника) дітей віком до 18 років або особи, визнаної недієздатною у встановленому порядку, за умови подання відповідної заяви впродовж шести місяців з дня смерті.</w:t>
      </w:r>
    </w:p>
    <w:p w:rsidR="0080324C" w:rsidRPr="00F76E69" w:rsidRDefault="0080324C" w:rsidP="0080324C">
      <w:pPr>
        <w:pStyle w:val="a5"/>
        <w:spacing w:before="80" w:after="40" w:line="240" w:lineRule="atLeast"/>
        <w:ind w:left="0" w:firstLine="709"/>
        <w:jc w:val="both"/>
      </w:pPr>
    </w:p>
    <w:p w:rsidR="0080324C" w:rsidRPr="00F76E69" w:rsidRDefault="0080324C" w:rsidP="0080324C">
      <w:pPr>
        <w:pStyle w:val="a5"/>
        <w:numPr>
          <w:ilvl w:val="0"/>
          <w:numId w:val="2"/>
        </w:numPr>
        <w:spacing w:before="80" w:after="40" w:line="240" w:lineRule="atLeast"/>
        <w:jc w:val="center"/>
        <w:rPr>
          <w:b/>
        </w:rPr>
      </w:pPr>
      <w:r w:rsidRPr="00F76E69">
        <w:rPr>
          <w:b/>
        </w:rPr>
        <w:t>Контроль за дотриманням вимог цього Положення</w:t>
      </w:r>
    </w:p>
    <w:p w:rsidR="00951ABE" w:rsidRPr="00F76E69" w:rsidRDefault="00951ABE" w:rsidP="00951ABE">
      <w:pPr>
        <w:pStyle w:val="a5"/>
        <w:spacing w:before="80" w:after="40" w:line="240" w:lineRule="atLeast"/>
        <w:rPr>
          <w:b/>
        </w:rPr>
      </w:pPr>
    </w:p>
    <w:p w:rsidR="0080324C" w:rsidRPr="00F76E69" w:rsidRDefault="0080324C" w:rsidP="0080324C">
      <w:pPr>
        <w:pStyle w:val="a5"/>
        <w:spacing w:before="80" w:after="40" w:line="240" w:lineRule="atLeast"/>
        <w:ind w:left="0" w:firstLine="709"/>
        <w:jc w:val="both"/>
      </w:pPr>
      <w:r w:rsidRPr="00F76E69">
        <w:t>5.1. Контроль за дотриманням вимог цього Положення та виконанням  рішень щодо надання матеріальної допомоги громадянам здійснюєт</w:t>
      </w:r>
      <w:r w:rsidR="002303D6" w:rsidRPr="00F76E69">
        <w:t xml:space="preserve">ься виконавчим комітетом </w:t>
      </w:r>
      <w:proofErr w:type="spellStart"/>
      <w:r w:rsidR="002303D6" w:rsidRPr="00F76E69">
        <w:t>Арбузинської</w:t>
      </w:r>
      <w:proofErr w:type="spellEnd"/>
      <w:r w:rsidR="002303D6" w:rsidRPr="00F76E69">
        <w:t xml:space="preserve">  селищної</w:t>
      </w:r>
      <w:r w:rsidR="00C72239" w:rsidRPr="00F76E69">
        <w:t xml:space="preserve"> територіальної</w:t>
      </w:r>
      <w:r w:rsidRPr="00F76E69">
        <w:t xml:space="preserve"> ради</w:t>
      </w:r>
      <w:r w:rsidR="001C52E4" w:rsidRPr="00F76E69">
        <w:t xml:space="preserve"> та Комісією</w:t>
      </w:r>
      <w:r w:rsidR="00D53FA4" w:rsidRPr="00F76E69">
        <w:t xml:space="preserve"> селищної</w:t>
      </w:r>
      <w:r w:rsidR="00FE311A" w:rsidRPr="00F76E69">
        <w:t xml:space="preserve"> ради з питань </w:t>
      </w:r>
      <w:r w:rsidR="001C52E4" w:rsidRPr="00F76E69">
        <w:t xml:space="preserve"> культури,</w:t>
      </w:r>
      <w:r w:rsidR="00FE311A" w:rsidRPr="00F76E69">
        <w:t xml:space="preserve"> освіти,  здоров’я, </w:t>
      </w:r>
      <w:r w:rsidR="001C52E4" w:rsidRPr="00F76E69">
        <w:t xml:space="preserve"> спорту та соціального захисту населення</w:t>
      </w:r>
      <w:r w:rsidRPr="00F76E69">
        <w:t>.</w:t>
      </w:r>
    </w:p>
    <w:p w:rsidR="006C4BE2" w:rsidRPr="00F76E69" w:rsidRDefault="006C4BE2" w:rsidP="0080324C">
      <w:pPr>
        <w:pStyle w:val="a5"/>
        <w:spacing w:before="80" w:after="40" w:line="240" w:lineRule="atLeast"/>
        <w:ind w:left="0" w:firstLine="709"/>
        <w:jc w:val="both"/>
      </w:pPr>
    </w:p>
    <w:p w:rsidR="0080324C" w:rsidRPr="00F76E69" w:rsidRDefault="0080324C" w:rsidP="0080324C">
      <w:pPr>
        <w:pStyle w:val="a5"/>
        <w:spacing w:before="80" w:after="40" w:line="240" w:lineRule="atLeast"/>
        <w:ind w:left="0" w:firstLine="709"/>
        <w:jc w:val="both"/>
      </w:pPr>
    </w:p>
    <w:p w:rsidR="0080324C" w:rsidRPr="00F76E69" w:rsidRDefault="00AE37B3" w:rsidP="0080324C">
      <w:pPr>
        <w:pStyle w:val="a5"/>
        <w:spacing w:before="80" w:after="40" w:line="240" w:lineRule="atLeast"/>
        <w:ind w:left="0"/>
        <w:jc w:val="both"/>
        <w:rPr>
          <w:b/>
        </w:rPr>
      </w:pPr>
      <w:r w:rsidRPr="00F76E69">
        <w:rPr>
          <w:b/>
        </w:rPr>
        <w:t>Секретар    селищної ради</w:t>
      </w:r>
      <w:r w:rsidR="006C4BE2" w:rsidRPr="00F76E69">
        <w:rPr>
          <w:b/>
        </w:rPr>
        <w:tab/>
      </w:r>
      <w:r w:rsidR="006C4BE2" w:rsidRPr="00F76E69">
        <w:rPr>
          <w:b/>
        </w:rPr>
        <w:tab/>
      </w:r>
      <w:r w:rsidRPr="00F76E69">
        <w:rPr>
          <w:b/>
        </w:rPr>
        <w:tab/>
        <w:t xml:space="preserve">                  Н.М.ФЕДОРОВА</w:t>
      </w:r>
    </w:p>
    <w:p w:rsidR="0080324C" w:rsidRPr="00F76E69" w:rsidRDefault="0080324C" w:rsidP="0080324C">
      <w:pPr>
        <w:pStyle w:val="a5"/>
        <w:spacing w:before="80" w:after="40" w:line="240" w:lineRule="atLeast"/>
        <w:ind w:left="0"/>
        <w:jc w:val="both"/>
        <w:rPr>
          <w:b/>
        </w:rPr>
      </w:pPr>
    </w:p>
    <w:p w:rsidR="0080324C" w:rsidRPr="00F76E69" w:rsidRDefault="0080324C" w:rsidP="0080324C">
      <w:pPr>
        <w:pStyle w:val="a5"/>
        <w:spacing w:before="80" w:after="40" w:line="240" w:lineRule="atLeast"/>
        <w:ind w:left="0"/>
        <w:jc w:val="both"/>
        <w:rPr>
          <w:b/>
        </w:rPr>
      </w:pPr>
    </w:p>
    <w:p w:rsidR="0080324C" w:rsidRPr="00F76E69" w:rsidRDefault="0080324C" w:rsidP="0080324C">
      <w:pPr>
        <w:pStyle w:val="a5"/>
        <w:spacing w:before="80" w:after="40" w:line="240" w:lineRule="atLeast"/>
        <w:ind w:left="0"/>
        <w:jc w:val="both"/>
        <w:rPr>
          <w:b/>
        </w:rPr>
      </w:pPr>
    </w:p>
    <w:p w:rsidR="00A914AB" w:rsidRPr="00F76E69" w:rsidRDefault="00A914AB" w:rsidP="00262C0A">
      <w:pPr>
        <w:pStyle w:val="a5"/>
        <w:tabs>
          <w:tab w:val="left" w:pos="0"/>
          <w:tab w:val="left" w:pos="142"/>
        </w:tabs>
        <w:ind w:left="0"/>
        <w:rPr>
          <w:szCs w:val="28"/>
        </w:rPr>
      </w:pPr>
      <w:r w:rsidRPr="00F76E69">
        <w:rPr>
          <w:szCs w:val="28"/>
        </w:rPr>
        <w:tab/>
      </w:r>
    </w:p>
    <w:p w:rsidR="0080324C" w:rsidRPr="00F76E69" w:rsidRDefault="0080324C" w:rsidP="00262C0A">
      <w:pPr>
        <w:pStyle w:val="a5"/>
        <w:tabs>
          <w:tab w:val="left" w:pos="0"/>
          <w:tab w:val="left" w:pos="142"/>
        </w:tabs>
        <w:ind w:left="0"/>
        <w:rPr>
          <w:szCs w:val="28"/>
        </w:rPr>
      </w:pPr>
    </w:p>
    <w:p w:rsidR="00591B32" w:rsidRPr="00F76E69" w:rsidRDefault="00591B32" w:rsidP="00262C0A">
      <w:pPr>
        <w:pStyle w:val="a5"/>
        <w:tabs>
          <w:tab w:val="left" w:pos="0"/>
          <w:tab w:val="left" w:pos="142"/>
        </w:tabs>
        <w:ind w:left="0"/>
        <w:rPr>
          <w:szCs w:val="28"/>
        </w:rPr>
      </w:pPr>
    </w:p>
    <w:p w:rsidR="00591B32" w:rsidRPr="00F76E69" w:rsidRDefault="00591B32" w:rsidP="00262C0A">
      <w:pPr>
        <w:pStyle w:val="a5"/>
        <w:tabs>
          <w:tab w:val="left" w:pos="0"/>
          <w:tab w:val="left" w:pos="142"/>
        </w:tabs>
        <w:ind w:left="0"/>
        <w:rPr>
          <w:szCs w:val="28"/>
        </w:rPr>
      </w:pPr>
    </w:p>
    <w:p w:rsidR="00591B32" w:rsidRPr="00F76E69" w:rsidRDefault="00591B32" w:rsidP="00262C0A">
      <w:pPr>
        <w:pStyle w:val="a5"/>
        <w:tabs>
          <w:tab w:val="left" w:pos="0"/>
          <w:tab w:val="left" w:pos="142"/>
        </w:tabs>
        <w:ind w:left="0"/>
        <w:rPr>
          <w:szCs w:val="28"/>
        </w:rPr>
      </w:pPr>
    </w:p>
    <w:p w:rsidR="00591B32" w:rsidRPr="00F76E69" w:rsidRDefault="00591B32" w:rsidP="00262C0A">
      <w:pPr>
        <w:pStyle w:val="a5"/>
        <w:tabs>
          <w:tab w:val="left" w:pos="0"/>
          <w:tab w:val="left" w:pos="142"/>
        </w:tabs>
        <w:ind w:left="0"/>
        <w:rPr>
          <w:szCs w:val="28"/>
        </w:rPr>
      </w:pPr>
    </w:p>
    <w:p w:rsidR="00591B32" w:rsidRPr="00F76E69" w:rsidRDefault="00591B32" w:rsidP="00262C0A">
      <w:pPr>
        <w:pStyle w:val="a5"/>
        <w:tabs>
          <w:tab w:val="left" w:pos="0"/>
          <w:tab w:val="left" w:pos="142"/>
        </w:tabs>
        <w:ind w:left="0"/>
        <w:rPr>
          <w:szCs w:val="28"/>
        </w:rPr>
      </w:pPr>
    </w:p>
    <w:p w:rsidR="00591B32" w:rsidRPr="00F76E69" w:rsidRDefault="00591B32" w:rsidP="00262C0A">
      <w:pPr>
        <w:pStyle w:val="a5"/>
        <w:tabs>
          <w:tab w:val="left" w:pos="0"/>
          <w:tab w:val="left" w:pos="142"/>
        </w:tabs>
        <w:ind w:left="0"/>
        <w:rPr>
          <w:szCs w:val="28"/>
        </w:rPr>
      </w:pPr>
    </w:p>
    <w:p w:rsidR="00591B32" w:rsidRPr="00F76E69" w:rsidRDefault="00591B32" w:rsidP="00262C0A">
      <w:pPr>
        <w:pStyle w:val="a5"/>
        <w:tabs>
          <w:tab w:val="left" w:pos="0"/>
          <w:tab w:val="left" w:pos="142"/>
        </w:tabs>
        <w:ind w:left="0"/>
        <w:rPr>
          <w:szCs w:val="28"/>
        </w:rPr>
      </w:pPr>
    </w:p>
    <w:p w:rsidR="00591B32" w:rsidRPr="00F76E69" w:rsidRDefault="00591B32" w:rsidP="00262C0A">
      <w:pPr>
        <w:pStyle w:val="a5"/>
        <w:tabs>
          <w:tab w:val="left" w:pos="0"/>
          <w:tab w:val="left" w:pos="142"/>
        </w:tabs>
        <w:ind w:left="0"/>
        <w:rPr>
          <w:szCs w:val="28"/>
        </w:rPr>
      </w:pPr>
    </w:p>
    <w:p w:rsidR="00591B32" w:rsidRPr="00F76E69" w:rsidRDefault="00591B32" w:rsidP="00262C0A">
      <w:pPr>
        <w:pStyle w:val="a5"/>
        <w:tabs>
          <w:tab w:val="left" w:pos="0"/>
          <w:tab w:val="left" w:pos="142"/>
        </w:tabs>
        <w:ind w:left="0"/>
        <w:rPr>
          <w:szCs w:val="28"/>
        </w:rPr>
      </w:pPr>
    </w:p>
    <w:p w:rsidR="00591B32" w:rsidRPr="00F76E69" w:rsidRDefault="00591B32" w:rsidP="00262C0A">
      <w:pPr>
        <w:pStyle w:val="a5"/>
        <w:tabs>
          <w:tab w:val="left" w:pos="0"/>
          <w:tab w:val="left" w:pos="142"/>
        </w:tabs>
        <w:ind w:left="0"/>
        <w:rPr>
          <w:szCs w:val="28"/>
        </w:rPr>
      </w:pPr>
    </w:p>
    <w:p w:rsidR="00591B32" w:rsidRPr="00F76E69" w:rsidRDefault="00591B32" w:rsidP="00262C0A">
      <w:pPr>
        <w:pStyle w:val="a5"/>
        <w:tabs>
          <w:tab w:val="left" w:pos="0"/>
          <w:tab w:val="left" w:pos="142"/>
        </w:tabs>
        <w:ind w:left="0"/>
        <w:rPr>
          <w:szCs w:val="28"/>
        </w:rPr>
      </w:pPr>
    </w:p>
    <w:p w:rsidR="00591B32" w:rsidRPr="00F76E69" w:rsidRDefault="00591B32" w:rsidP="00262C0A">
      <w:pPr>
        <w:pStyle w:val="a5"/>
        <w:tabs>
          <w:tab w:val="left" w:pos="0"/>
          <w:tab w:val="left" w:pos="142"/>
        </w:tabs>
        <w:ind w:left="0"/>
        <w:rPr>
          <w:szCs w:val="28"/>
        </w:rPr>
      </w:pPr>
    </w:p>
    <w:p w:rsidR="00591B32" w:rsidRPr="00F76E69" w:rsidRDefault="00591B32" w:rsidP="00262C0A">
      <w:pPr>
        <w:pStyle w:val="a5"/>
        <w:tabs>
          <w:tab w:val="left" w:pos="0"/>
          <w:tab w:val="left" w:pos="142"/>
        </w:tabs>
        <w:ind w:left="0"/>
        <w:rPr>
          <w:szCs w:val="28"/>
        </w:rPr>
      </w:pPr>
    </w:p>
    <w:p w:rsidR="0080324C" w:rsidRPr="00F76E69" w:rsidRDefault="0080324C" w:rsidP="00262C0A">
      <w:pPr>
        <w:pStyle w:val="a5"/>
        <w:tabs>
          <w:tab w:val="left" w:pos="0"/>
          <w:tab w:val="left" w:pos="142"/>
        </w:tabs>
        <w:ind w:left="0"/>
        <w:rPr>
          <w:szCs w:val="28"/>
        </w:rPr>
      </w:pPr>
    </w:p>
    <w:p w:rsidR="00FC0681" w:rsidRPr="00F76E69" w:rsidRDefault="00A914AB" w:rsidP="0080324C">
      <w:pPr>
        <w:pStyle w:val="a5"/>
        <w:tabs>
          <w:tab w:val="left" w:pos="0"/>
          <w:tab w:val="left" w:pos="142"/>
        </w:tabs>
        <w:ind w:left="0"/>
        <w:rPr>
          <w:szCs w:val="28"/>
        </w:rPr>
      </w:pPr>
      <w:r w:rsidRPr="00F76E69">
        <w:rPr>
          <w:szCs w:val="28"/>
        </w:rPr>
        <w:tab/>
      </w:r>
      <w:r w:rsidRPr="00F76E69">
        <w:rPr>
          <w:szCs w:val="28"/>
        </w:rPr>
        <w:tab/>
      </w:r>
      <w:r w:rsidRPr="00F76E69">
        <w:rPr>
          <w:szCs w:val="28"/>
        </w:rPr>
        <w:tab/>
      </w:r>
    </w:p>
    <w:p w:rsidR="000915F2" w:rsidRPr="00F76E69" w:rsidRDefault="000915F2" w:rsidP="00A44316">
      <w:pPr>
        <w:spacing w:before="80" w:after="40" w:line="240" w:lineRule="atLeast"/>
        <w:ind w:firstLine="708"/>
        <w:jc w:val="both"/>
        <w:rPr>
          <w:shd w:val="clear" w:color="auto" w:fill="FFFFFF"/>
        </w:rPr>
      </w:pPr>
    </w:p>
    <w:p w:rsidR="000915F2" w:rsidRPr="00F76E69" w:rsidRDefault="000915F2" w:rsidP="006F1D7B">
      <w:pPr>
        <w:spacing w:before="80" w:after="40" w:line="240" w:lineRule="atLeast"/>
        <w:ind w:firstLine="708"/>
        <w:jc w:val="both"/>
        <w:rPr>
          <w:shd w:val="clear" w:color="auto" w:fill="FFFFFF"/>
        </w:rPr>
      </w:pPr>
    </w:p>
    <w:p w:rsidR="000915F2" w:rsidRPr="00F76E69" w:rsidRDefault="000915F2" w:rsidP="006F1D7B">
      <w:pPr>
        <w:spacing w:before="80" w:after="40" w:line="240" w:lineRule="atLeast"/>
        <w:ind w:firstLine="708"/>
        <w:jc w:val="both"/>
        <w:rPr>
          <w:shd w:val="clear" w:color="auto" w:fill="FFFFFF"/>
        </w:rPr>
        <w:sectPr w:rsidR="000915F2" w:rsidRPr="00F76E69" w:rsidSect="00E66EFA">
          <w:pgSz w:w="11906" w:h="16838"/>
          <w:pgMar w:top="568" w:right="991" w:bottom="1134" w:left="1701" w:header="708" w:footer="708" w:gutter="0"/>
          <w:cols w:space="708"/>
          <w:docGrid w:linePitch="360"/>
        </w:sectPr>
      </w:pPr>
    </w:p>
    <w:p w:rsidR="00242A85" w:rsidRPr="00F76E69" w:rsidRDefault="00242A85" w:rsidP="004A1AD5">
      <w:pPr>
        <w:spacing w:before="80" w:after="40" w:line="240" w:lineRule="atLeast"/>
        <w:jc w:val="both"/>
        <w:rPr>
          <w:shd w:val="clear" w:color="auto" w:fill="FFFFFF"/>
        </w:rPr>
      </w:pPr>
    </w:p>
    <w:p w:rsidR="00242A85" w:rsidRPr="00F76E69" w:rsidRDefault="00242A85" w:rsidP="004A1AD5">
      <w:pPr>
        <w:spacing w:before="80" w:after="40" w:line="240" w:lineRule="atLeast"/>
        <w:jc w:val="both"/>
        <w:rPr>
          <w:shd w:val="clear" w:color="auto" w:fill="FFFFFF"/>
        </w:rPr>
      </w:pPr>
    </w:p>
    <w:p w:rsidR="005C4E7C" w:rsidRPr="00F76E69" w:rsidRDefault="005C4E7C" w:rsidP="004A1AD5">
      <w:pPr>
        <w:spacing w:before="80" w:after="40" w:line="240" w:lineRule="atLeast"/>
        <w:jc w:val="both"/>
        <w:rPr>
          <w:shd w:val="clear" w:color="auto" w:fill="FFFFFF"/>
        </w:rPr>
        <w:sectPr w:rsidR="005C4E7C" w:rsidRPr="00F76E69" w:rsidSect="004A1AD5">
          <w:pgSz w:w="16838" w:h="11906" w:orient="landscape"/>
          <w:pgMar w:top="851" w:right="567" w:bottom="851" w:left="1134" w:header="709" w:footer="709" w:gutter="0"/>
          <w:cols w:space="708"/>
          <w:docGrid w:linePitch="360"/>
        </w:sectPr>
      </w:pPr>
    </w:p>
    <w:p w:rsidR="00FF5AEB" w:rsidRPr="00F76E69" w:rsidRDefault="00FF5AEB" w:rsidP="005C4E7C">
      <w:pPr>
        <w:spacing w:before="80" w:after="40" w:line="240" w:lineRule="atLeast"/>
        <w:ind w:left="360"/>
        <w:jc w:val="center"/>
        <w:rPr>
          <w:b/>
          <w:shd w:val="clear" w:color="auto" w:fill="FFFFFF"/>
        </w:rPr>
      </w:pPr>
    </w:p>
    <w:p w:rsidR="005C4E7C" w:rsidRPr="00F76E69" w:rsidRDefault="005C4E7C" w:rsidP="005C4E7C">
      <w:pPr>
        <w:spacing w:before="80" w:after="40" w:line="240" w:lineRule="atLeast"/>
        <w:jc w:val="both"/>
        <w:rPr>
          <w:b/>
          <w:shd w:val="clear" w:color="auto" w:fill="FFFFFF"/>
        </w:rPr>
      </w:pPr>
    </w:p>
    <w:p w:rsidR="005C4E7C" w:rsidRPr="00F76E69" w:rsidRDefault="005C4E7C" w:rsidP="005C4E7C">
      <w:pPr>
        <w:spacing w:before="80" w:after="40" w:line="240" w:lineRule="atLeast"/>
        <w:jc w:val="both"/>
        <w:rPr>
          <w:b/>
          <w:shd w:val="clear" w:color="auto" w:fill="FFFFFF"/>
        </w:rPr>
      </w:pPr>
    </w:p>
    <w:p w:rsidR="00A95CBA" w:rsidRPr="00F76E69" w:rsidRDefault="00A95CBA" w:rsidP="00A44316">
      <w:pPr>
        <w:spacing w:before="80" w:after="40" w:line="240" w:lineRule="atLeast"/>
        <w:ind w:firstLine="708"/>
        <w:jc w:val="both"/>
        <w:rPr>
          <w:sz w:val="24"/>
          <w:szCs w:val="24"/>
          <w:shd w:val="clear" w:color="auto" w:fill="FFFFFF"/>
        </w:rPr>
      </w:pPr>
      <w:r w:rsidRPr="00F76E69">
        <w:rPr>
          <w:sz w:val="24"/>
          <w:szCs w:val="24"/>
          <w:shd w:val="clear" w:color="auto" w:fill="FFFFFF"/>
        </w:rPr>
        <w:tab/>
      </w:r>
    </w:p>
    <w:p w:rsidR="006C3DAF" w:rsidRPr="00F76E69" w:rsidRDefault="006C3DAF" w:rsidP="00A95CBA">
      <w:pPr>
        <w:spacing w:before="80" w:after="40" w:line="240" w:lineRule="atLeast"/>
        <w:ind w:firstLine="708"/>
        <w:jc w:val="both"/>
        <w:rPr>
          <w:sz w:val="24"/>
          <w:szCs w:val="24"/>
          <w:shd w:val="clear" w:color="auto" w:fill="FFFFFF"/>
        </w:rPr>
      </w:pPr>
    </w:p>
    <w:sectPr w:rsidR="006C3DAF" w:rsidRPr="00F76E69" w:rsidSect="005C4E7C">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F86"/>
    <w:multiLevelType w:val="hybridMultilevel"/>
    <w:tmpl w:val="50261D86"/>
    <w:lvl w:ilvl="0" w:tplc="97EA50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153790"/>
    <w:multiLevelType w:val="hybridMultilevel"/>
    <w:tmpl w:val="2F08A950"/>
    <w:lvl w:ilvl="0" w:tplc="24AC321E">
      <w:start w:val="2022"/>
      <w:numFmt w:val="decimal"/>
      <w:lvlText w:val="%1"/>
      <w:lvlJc w:val="left"/>
      <w:pPr>
        <w:ind w:left="514" w:hanging="48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371323C0"/>
    <w:multiLevelType w:val="hybridMultilevel"/>
    <w:tmpl w:val="E3327A22"/>
    <w:lvl w:ilvl="0" w:tplc="FCC81018">
      <w:start w:val="2022"/>
      <w:numFmt w:val="decimal"/>
      <w:lvlText w:val="%1"/>
      <w:lvlJc w:val="left"/>
      <w:pPr>
        <w:ind w:left="514" w:hanging="48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5F9511B5"/>
    <w:multiLevelType w:val="hybridMultilevel"/>
    <w:tmpl w:val="E9A278D4"/>
    <w:lvl w:ilvl="0" w:tplc="5B4258E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B9142E"/>
    <w:multiLevelType w:val="hybridMultilevel"/>
    <w:tmpl w:val="3F3C2EB6"/>
    <w:lvl w:ilvl="0" w:tplc="28826A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AD4DAD"/>
    <w:multiLevelType w:val="multilevel"/>
    <w:tmpl w:val="9E6C21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1CA2451"/>
    <w:multiLevelType w:val="hybridMultilevel"/>
    <w:tmpl w:val="F842B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CB1F77"/>
    <w:multiLevelType w:val="multilevel"/>
    <w:tmpl w:val="0D0E4B62"/>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76954D4"/>
    <w:multiLevelType w:val="hybridMultilevel"/>
    <w:tmpl w:val="14F20630"/>
    <w:lvl w:ilvl="0" w:tplc="F52EA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A5E47DE"/>
    <w:multiLevelType w:val="hybridMultilevel"/>
    <w:tmpl w:val="DB62D4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B9723AF"/>
    <w:multiLevelType w:val="hybridMultilevel"/>
    <w:tmpl w:val="169E1594"/>
    <w:lvl w:ilvl="0" w:tplc="59522E72">
      <w:start w:val="300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9"/>
  </w:num>
  <w:num w:numId="4">
    <w:abstractNumId w:val="7"/>
  </w:num>
  <w:num w:numId="5">
    <w:abstractNumId w:val="4"/>
  </w:num>
  <w:num w:numId="6">
    <w:abstractNumId w:val="1"/>
  </w:num>
  <w:num w:numId="7">
    <w:abstractNumId w:val="2"/>
  </w:num>
  <w:num w:numId="8">
    <w:abstractNumId w:val="0"/>
  </w:num>
  <w:num w:numId="9">
    <w:abstractNumId w:val="8"/>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552F"/>
    <w:rsid w:val="00003431"/>
    <w:rsid w:val="00030FB4"/>
    <w:rsid w:val="000530B1"/>
    <w:rsid w:val="00075F9A"/>
    <w:rsid w:val="000915F2"/>
    <w:rsid w:val="000D6FE3"/>
    <w:rsid w:val="000E00E7"/>
    <w:rsid w:val="000E0D6B"/>
    <w:rsid w:val="000E614F"/>
    <w:rsid w:val="0010703D"/>
    <w:rsid w:val="00116F4C"/>
    <w:rsid w:val="00127FA9"/>
    <w:rsid w:val="0014356C"/>
    <w:rsid w:val="001C52E4"/>
    <w:rsid w:val="001C6352"/>
    <w:rsid w:val="001E31E5"/>
    <w:rsid w:val="00206434"/>
    <w:rsid w:val="00211914"/>
    <w:rsid w:val="002159AD"/>
    <w:rsid w:val="0022061F"/>
    <w:rsid w:val="002303D6"/>
    <w:rsid w:val="002428FE"/>
    <w:rsid w:val="00242A85"/>
    <w:rsid w:val="00262C0A"/>
    <w:rsid w:val="00265934"/>
    <w:rsid w:val="00286F96"/>
    <w:rsid w:val="002A5E0F"/>
    <w:rsid w:val="002B38A6"/>
    <w:rsid w:val="00310892"/>
    <w:rsid w:val="00312CA5"/>
    <w:rsid w:val="003276BB"/>
    <w:rsid w:val="003319EF"/>
    <w:rsid w:val="003825F5"/>
    <w:rsid w:val="00397C1C"/>
    <w:rsid w:val="003C7B31"/>
    <w:rsid w:val="003E06C6"/>
    <w:rsid w:val="003E18F5"/>
    <w:rsid w:val="004027D2"/>
    <w:rsid w:val="00407FE6"/>
    <w:rsid w:val="004176B0"/>
    <w:rsid w:val="004251E5"/>
    <w:rsid w:val="00432F4E"/>
    <w:rsid w:val="004355B7"/>
    <w:rsid w:val="00436E7E"/>
    <w:rsid w:val="00436F11"/>
    <w:rsid w:val="004754F8"/>
    <w:rsid w:val="004A1AD5"/>
    <w:rsid w:val="004A501F"/>
    <w:rsid w:val="004B0985"/>
    <w:rsid w:val="00506ADA"/>
    <w:rsid w:val="0051152B"/>
    <w:rsid w:val="005235B2"/>
    <w:rsid w:val="0053146C"/>
    <w:rsid w:val="00551F4B"/>
    <w:rsid w:val="00553C78"/>
    <w:rsid w:val="005554A1"/>
    <w:rsid w:val="00574E3E"/>
    <w:rsid w:val="00585D41"/>
    <w:rsid w:val="00591B32"/>
    <w:rsid w:val="00592677"/>
    <w:rsid w:val="00592C6C"/>
    <w:rsid w:val="005C3229"/>
    <w:rsid w:val="005C4E7C"/>
    <w:rsid w:val="005D23F8"/>
    <w:rsid w:val="00613D59"/>
    <w:rsid w:val="006A0233"/>
    <w:rsid w:val="006B6DB6"/>
    <w:rsid w:val="006C0994"/>
    <w:rsid w:val="006C3DAF"/>
    <w:rsid w:val="006C4BE2"/>
    <w:rsid w:val="006C56FF"/>
    <w:rsid w:val="006F11F0"/>
    <w:rsid w:val="006F1D7B"/>
    <w:rsid w:val="007250EE"/>
    <w:rsid w:val="007511D4"/>
    <w:rsid w:val="007626D9"/>
    <w:rsid w:val="0077007F"/>
    <w:rsid w:val="00774F5B"/>
    <w:rsid w:val="00783ECB"/>
    <w:rsid w:val="00791DCB"/>
    <w:rsid w:val="007B7E28"/>
    <w:rsid w:val="007D0B4D"/>
    <w:rsid w:val="007F0FE0"/>
    <w:rsid w:val="00803236"/>
    <w:rsid w:val="0080324C"/>
    <w:rsid w:val="008061F3"/>
    <w:rsid w:val="00810787"/>
    <w:rsid w:val="00812B1D"/>
    <w:rsid w:val="0087386D"/>
    <w:rsid w:val="00887982"/>
    <w:rsid w:val="008B71A6"/>
    <w:rsid w:val="008E05C9"/>
    <w:rsid w:val="008E4CE7"/>
    <w:rsid w:val="008E77CF"/>
    <w:rsid w:val="008F4E24"/>
    <w:rsid w:val="00917611"/>
    <w:rsid w:val="00923855"/>
    <w:rsid w:val="00934F45"/>
    <w:rsid w:val="0093578F"/>
    <w:rsid w:val="009377E3"/>
    <w:rsid w:val="00951ABE"/>
    <w:rsid w:val="00954E24"/>
    <w:rsid w:val="00955230"/>
    <w:rsid w:val="00960E46"/>
    <w:rsid w:val="0096351C"/>
    <w:rsid w:val="00985276"/>
    <w:rsid w:val="009A52F7"/>
    <w:rsid w:val="009A7475"/>
    <w:rsid w:val="009D3004"/>
    <w:rsid w:val="009E7C68"/>
    <w:rsid w:val="00A00650"/>
    <w:rsid w:val="00A35552"/>
    <w:rsid w:val="00A40144"/>
    <w:rsid w:val="00A44316"/>
    <w:rsid w:val="00A70694"/>
    <w:rsid w:val="00A833B6"/>
    <w:rsid w:val="00A83F23"/>
    <w:rsid w:val="00A914AB"/>
    <w:rsid w:val="00A95CBA"/>
    <w:rsid w:val="00AB306B"/>
    <w:rsid w:val="00AC09D1"/>
    <w:rsid w:val="00AC76E2"/>
    <w:rsid w:val="00AD2525"/>
    <w:rsid w:val="00AE37B3"/>
    <w:rsid w:val="00B13AE7"/>
    <w:rsid w:val="00B24037"/>
    <w:rsid w:val="00B41842"/>
    <w:rsid w:val="00B42A06"/>
    <w:rsid w:val="00B53BED"/>
    <w:rsid w:val="00B62BC3"/>
    <w:rsid w:val="00B94B1B"/>
    <w:rsid w:val="00BA6C13"/>
    <w:rsid w:val="00BC11D0"/>
    <w:rsid w:val="00BC6BD5"/>
    <w:rsid w:val="00C239F2"/>
    <w:rsid w:val="00C35521"/>
    <w:rsid w:val="00C72239"/>
    <w:rsid w:val="00C976DE"/>
    <w:rsid w:val="00CC23F7"/>
    <w:rsid w:val="00CE0E11"/>
    <w:rsid w:val="00CE1422"/>
    <w:rsid w:val="00CE552F"/>
    <w:rsid w:val="00D064AA"/>
    <w:rsid w:val="00D17C02"/>
    <w:rsid w:val="00D318C7"/>
    <w:rsid w:val="00D47D9B"/>
    <w:rsid w:val="00D53FA4"/>
    <w:rsid w:val="00D71487"/>
    <w:rsid w:val="00D75EE2"/>
    <w:rsid w:val="00D8622A"/>
    <w:rsid w:val="00D93302"/>
    <w:rsid w:val="00DA61F1"/>
    <w:rsid w:val="00DD11B6"/>
    <w:rsid w:val="00DD5EFE"/>
    <w:rsid w:val="00DE3A34"/>
    <w:rsid w:val="00E30569"/>
    <w:rsid w:val="00E46E32"/>
    <w:rsid w:val="00E5610F"/>
    <w:rsid w:val="00E608AB"/>
    <w:rsid w:val="00E62D1C"/>
    <w:rsid w:val="00E63F8E"/>
    <w:rsid w:val="00E66EFA"/>
    <w:rsid w:val="00E73F89"/>
    <w:rsid w:val="00E82666"/>
    <w:rsid w:val="00EA12C6"/>
    <w:rsid w:val="00EA6EA2"/>
    <w:rsid w:val="00EC16D5"/>
    <w:rsid w:val="00ED0D60"/>
    <w:rsid w:val="00EF2E3A"/>
    <w:rsid w:val="00EF31E6"/>
    <w:rsid w:val="00F12256"/>
    <w:rsid w:val="00F21772"/>
    <w:rsid w:val="00F70E08"/>
    <w:rsid w:val="00F76E69"/>
    <w:rsid w:val="00F77556"/>
    <w:rsid w:val="00F85CBB"/>
    <w:rsid w:val="00FA139C"/>
    <w:rsid w:val="00FA4AE1"/>
    <w:rsid w:val="00FC0681"/>
    <w:rsid w:val="00FE1798"/>
    <w:rsid w:val="00FE311A"/>
    <w:rsid w:val="00FF5A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52F"/>
    <w:pPr>
      <w:spacing w:after="0" w:line="240" w:lineRule="auto"/>
    </w:pPr>
    <w:rPr>
      <w:rFonts w:eastAsia="Times New Roman"/>
      <w:color w:val="auto"/>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52F"/>
    <w:rPr>
      <w:rFonts w:ascii="Tahoma" w:hAnsi="Tahoma" w:cs="Tahoma"/>
      <w:sz w:val="16"/>
      <w:szCs w:val="16"/>
    </w:rPr>
  </w:style>
  <w:style w:type="character" w:customStyle="1" w:styleId="a4">
    <w:name w:val="Текст выноски Знак"/>
    <w:basedOn w:val="a0"/>
    <w:link w:val="a3"/>
    <w:uiPriority w:val="99"/>
    <w:semiHidden/>
    <w:rsid w:val="00CE552F"/>
    <w:rPr>
      <w:rFonts w:ascii="Tahoma" w:eastAsia="Times New Roman" w:hAnsi="Tahoma" w:cs="Tahoma"/>
      <w:color w:val="auto"/>
      <w:sz w:val="16"/>
      <w:szCs w:val="16"/>
      <w:lang w:val="uk-UA" w:eastAsia="ru-RU"/>
    </w:rPr>
  </w:style>
  <w:style w:type="paragraph" w:styleId="a5">
    <w:name w:val="List Paragraph"/>
    <w:basedOn w:val="a"/>
    <w:uiPriority w:val="34"/>
    <w:qFormat/>
    <w:rsid w:val="00506ADA"/>
    <w:pPr>
      <w:ind w:left="720"/>
      <w:contextualSpacing/>
    </w:pPr>
  </w:style>
  <w:style w:type="character" w:customStyle="1" w:styleId="apple-converted-space">
    <w:name w:val="apple-converted-space"/>
    <w:basedOn w:val="a0"/>
    <w:rsid w:val="00613D59"/>
  </w:style>
  <w:style w:type="character" w:styleId="a6">
    <w:name w:val="Strong"/>
    <w:basedOn w:val="a0"/>
    <w:uiPriority w:val="22"/>
    <w:qFormat/>
    <w:rsid w:val="004A1AD5"/>
    <w:rPr>
      <w:b/>
      <w:bCs/>
    </w:rPr>
  </w:style>
  <w:style w:type="table" w:styleId="a7">
    <w:name w:val="Table Grid"/>
    <w:basedOn w:val="a1"/>
    <w:uiPriority w:val="59"/>
    <w:rsid w:val="004A1A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Title"/>
    <w:basedOn w:val="a"/>
    <w:link w:val="a9"/>
    <w:qFormat/>
    <w:rsid w:val="00211914"/>
    <w:pPr>
      <w:jc w:val="center"/>
    </w:pPr>
    <w:rPr>
      <w:b/>
      <w:bCs/>
    </w:rPr>
  </w:style>
  <w:style w:type="character" w:customStyle="1" w:styleId="a9">
    <w:name w:val="Название Знак"/>
    <w:basedOn w:val="a0"/>
    <w:link w:val="a8"/>
    <w:rsid w:val="00211914"/>
    <w:rPr>
      <w:rFonts w:eastAsia="Times New Roman"/>
      <w:b/>
      <w:bCs/>
      <w:color w:val="auto"/>
      <w:szCs w:val="20"/>
      <w:lang w:val="uk-UA" w:eastAsia="ru-RU"/>
    </w:rPr>
  </w:style>
  <w:style w:type="paragraph" w:styleId="2">
    <w:name w:val="Body Text Indent 2"/>
    <w:basedOn w:val="a"/>
    <w:link w:val="20"/>
    <w:rsid w:val="00A914AB"/>
    <w:pPr>
      <w:ind w:firstLine="720"/>
      <w:jc w:val="both"/>
    </w:pPr>
    <w:rPr>
      <w:sz w:val="24"/>
    </w:rPr>
  </w:style>
  <w:style w:type="character" w:customStyle="1" w:styleId="20">
    <w:name w:val="Основной текст с отступом 2 Знак"/>
    <w:basedOn w:val="a0"/>
    <w:link w:val="2"/>
    <w:rsid w:val="00A914AB"/>
    <w:rPr>
      <w:rFonts w:eastAsia="Times New Roman"/>
      <w:color w:val="auto"/>
      <w:sz w:val="24"/>
      <w:szCs w:val="20"/>
      <w:lang w:val="uk-UA" w:eastAsia="ru-RU"/>
    </w:rPr>
  </w:style>
  <w:style w:type="paragraph" w:styleId="HTML">
    <w:name w:val="HTML Preformatted"/>
    <w:basedOn w:val="a"/>
    <w:link w:val="HTML0"/>
    <w:uiPriority w:val="99"/>
    <w:semiHidden/>
    <w:unhideWhenUsed/>
    <w:rsid w:val="00116F4C"/>
    <w:rPr>
      <w:rFonts w:ascii="Consolas" w:hAnsi="Consolas"/>
      <w:sz w:val="20"/>
    </w:rPr>
  </w:style>
  <w:style w:type="character" w:customStyle="1" w:styleId="HTML0">
    <w:name w:val="Стандартный HTML Знак"/>
    <w:basedOn w:val="a0"/>
    <w:link w:val="HTML"/>
    <w:uiPriority w:val="99"/>
    <w:semiHidden/>
    <w:rsid w:val="00116F4C"/>
    <w:rPr>
      <w:rFonts w:ascii="Consolas" w:eastAsia="Times New Roman" w:hAnsi="Consolas"/>
      <w:color w:val="auto"/>
      <w:sz w:val="20"/>
      <w:szCs w:val="20"/>
      <w:lang w:val="uk-UA" w:eastAsia="ru-RU"/>
    </w:rPr>
  </w:style>
  <w:style w:type="paragraph" w:styleId="aa">
    <w:name w:val="Normal (Web)"/>
    <w:basedOn w:val="a"/>
    <w:uiPriority w:val="99"/>
    <w:rsid w:val="0010703D"/>
    <w:pPr>
      <w:spacing w:before="100" w:beforeAutospacing="1" w:after="100" w:afterAutospacing="1"/>
    </w:pPr>
    <w:rPr>
      <w:sz w:val="24"/>
      <w:szCs w:val="24"/>
      <w:lang w:val="ru-RU"/>
    </w:rPr>
  </w:style>
  <w:style w:type="paragraph" w:styleId="ab">
    <w:name w:val="No Spacing"/>
    <w:uiPriority w:val="1"/>
    <w:qFormat/>
    <w:rsid w:val="00E66EFA"/>
    <w:pPr>
      <w:spacing w:after="0" w:line="240" w:lineRule="auto"/>
    </w:pPr>
    <w:rPr>
      <w:rFonts w:eastAsia="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divs>
    <w:div w:id="37685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3C05B-B628-4DF5-9AF1-1216BD79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Pages>
  <Words>3430</Words>
  <Characters>19552</Characters>
  <Application>Microsoft Office Word</Application>
  <DocSecurity>0</DocSecurity>
  <Lines>162</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61</cp:revision>
  <cp:lastPrinted>2020-12-16T09:24:00Z</cp:lastPrinted>
  <dcterms:created xsi:type="dcterms:W3CDTF">2018-09-07T06:17:00Z</dcterms:created>
  <dcterms:modified xsi:type="dcterms:W3CDTF">2020-12-17T09:39:00Z</dcterms:modified>
</cp:coreProperties>
</file>