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159" w:rsidRPr="00861729" w:rsidRDefault="00F75159" w:rsidP="00147AFE">
      <w:pPr>
        <w:spacing w:after="80"/>
        <w:rPr>
          <w:b/>
          <w:sz w:val="24"/>
          <w:lang w:val="uk-UA"/>
        </w:rPr>
      </w:pPr>
    </w:p>
    <w:p w:rsidR="008B4DDE" w:rsidRDefault="008B4DDE" w:rsidP="00147AFE">
      <w:pPr>
        <w:spacing w:after="80"/>
        <w:rPr>
          <w:b/>
          <w:sz w:val="24"/>
        </w:rPr>
      </w:pPr>
    </w:p>
    <w:p w:rsidR="00672C25" w:rsidRPr="00672C25" w:rsidRDefault="00672C25" w:rsidP="00147AFE">
      <w:pPr>
        <w:spacing w:after="80"/>
        <w:rPr>
          <w:b/>
          <w:sz w:val="24"/>
        </w:rPr>
      </w:pPr>
    </w:p>
    <w:p w:rsidR="001A7F3B" w:rsidRPr="001A7F3B" w:rsidRDefault="00DE7669" w:rsidP="001A7F3B">
      <w:pPr>
        <w:jc w:val="center"/>
        <w:rPr>
          <w:b/>
          <w:sz w:val="56"/>
          <w:szCs w:val="56"/>
          <w:lang w:val="uk-UA"/>
        </w:rPr>
      </w:pPr>
      <w:r>
        <w:rPr>
          <w:b/>
          <w:sz w:val="56"/>
          <w:szCs w:val="56"/>
          <w:lang w:val="uk-UA"/>
        </w:rPr>
        <w:t>СТРАТЕГІЯ СТАЛОГО РОЗВИТКУ</w:t>
      </w:r>
    </w:p>
    <w:p w:rsidR="001A7F3B" w:rsidRPr="001A7F3B" w:rsidRDefault="00423002" w:rsidP="001A7F3B">
      <w:pPr>
        <w:jc w:val="center"/>
        <w:rPr>
          <w:b/>
          <w:color w:val="000066"/>
          <w:sz w:val="44"/>
          <w:szCs w:val="44"/>
          <w:lang w:val="uk-UA"/>
        </w:rPr>
      </w:pPr>
      <w:r w:rsidRPr="00423002">
        <w:rPr>
          <w:b/>
          <w:color w:val="000066"/>
          <w:sz w:val="44"/>
          <w:szCs w:val="44"/>
          <w:lang w:val="uk-UA"/>
        </w:rPr>
        <w:t>АРБУЗИНСЬК</w:t>
      </w:r>
      <w:r w:rsidRPr="001A7F3B">
        <w:rPr>
          <w:b/>
          <w:color w:val="000066"/>
          <w:sz w:val="44"/>
          <w:szCs w:val="44"/>
          <w:lang w:val="uk-UA"/>
        </w:rPr>
        <w:t>ОЇ</w:t>
      </w:r>
      <w:r w:rsidR="00273CA5">
        <w:rPr>
          <w:b/>
          <w:color w:val="000066"/>
          <w:sz w:val="44"/>
          <w:szCs w:val="44"/>
          <w:lang w:val="uk-UA"/>
        </w:rPr>
        <w:t xml:space="preserve"> СЕЛИЩНОЇ</w:t>
      </w:r>
      <w:r w:rsidR="006A0459">
        <w:rPr>
          <w:b/>
          <w:color w:val="000066"/>
          <w:sz w:val="44"/>
          <w:szCs w:val="44"/>
          <w:lang w:val="uk-UA"/>
        </w:rPr>
        <w:t xml:space="preserve"> </w:t>
      </w:r>
      <w:r w:rsidR="00DE7669">
        <w:rPr>
          <w:b/>
          <w:color w:val="000066"/>
          <w:sz w:val="44"/>
          <w:szCs w:val="44"/>
          <w:lang w:val="uk-UA"/>
        </w:rPr>
        <w:t>ОБ’ЄДНАН</w:t>
      </w:r>
      <w:r w:rsidR="00DE7669" w:rsidRPr="001A7F3B">
        <w:rPr>
          <w:b/>
          <w:color w:val="000066"/>
          <w:sz w:val="44"/>
          <w:szCs w:val="44"/>
          <w:lang w:val="uk-UA"/>
        </w:rPr>
        <w:t>ОЇ</w:t>
      </w:r>
      <w:r w:rsidR="00DE7669">
        <w:rPr>
          <w:b/>
          <w:color w:val="000066"/>
          <w:sz w:val="44"/>
          <w:szCs w:val="44"/>
          <w:lang w:val="uk-UA"/>
        </w:rPr>
        <w:t xml:space="preserve"> ТЕРИТОРІАЛЬ</w:t>
      </w:r>
      <w:r w:rsidR="00E7606D">
        <w:rPr>
          <w:b/>
          <w:color w:val="000066"/>
          <w:sz w:val="44"/>
          <w:szCs w:val="44"/>
          <w:lang w:val="uk-UA"/>
        </w:rPr>
        <w:t>Н</w:t>
      </w:r>
      <w:r w:rsidR="00DE7669" w:rsidRPr="001A7F3B">
        <w:rPr>
          <w:b/>
          <w:color w:val="000066"/>
          <w:sz w:val="44"/>
          <w:szCs w:val="44"/>
          <w:lang w:val="uk-UA"/>
        </w:rPr>
        <w:t>ОЇ</w:t>
      </w:r>
      <w:r w:rsidR="00DE7669">
        <w:rPr>
          <w:b/>
          <w:color w:val="000066"/>
          <w:sz w:val="44"/>
          <w:szCs w:val="44"/>
          <w:lang w:val="uk-UA"/>
        </w:rPr>
        <w:t xml:space="preserve"> ГРОМАД</w:t>
      </w:r>
      <w:r w:rsidR="00DE7669" w:rsidRPr="001A7F3B">
        <w:rPr>
          <w:b/>
          <w:color w:val="000066"/>
          <w:sz w:val="44"/>
          <w:szCs w:val="44"/>
          <w:lang w:val="uk-UA"/>
        </w:rPr>
        <w:t>И</w:t>
      </w:r>
      <w:r w:rsidR="006A0459">
        <w:rPr>
          <w:b/>
          <w:color w:val="000066"/>
          <w:sz w:val="44"/>
          <w:szCs w:val="44"/>
          <w:lang w:val="uk-UA"/>
        </w:rPr>
        <w:t xml:space="preserve"> </w:t>
      </w:r>
      <w:r w:rsidR="001A7F3B" w:rsidRPr="001A7F3B">
        <w:rPr>
          <w:b/>
          <w:color w:val="000066"/>
          <w:sz w:val="44"/>
          <w:szCs w:val="44"/>
          <w:lang w:val="uk-UA"/>
        </w:rPr>
        <w:t>Н</w:t>
      </w:r>
      <w:r w:rsidR="00DE7669">
        <w:rPr>
          <w:b/>
          <w:color w:val="000066"/>
          <w:sz w:val="44"/>
          <w:szCs w:val="44"/>
          <w:lang w:val="uk-UA"/>
        </w:rPr>
        <w:t>А 2019</w:t>
      </w:r>
      <w:r w:rsidR="001A7F3B" w:rsidRPr="001A7F3B">
        <w:rPr>
          <w:b/>
          <w:color w:val="000066"/>
          <w:sz w:val="44"/>
          <w:szCs w:val="44"/>
          <w:lang w:val="uk-UA"/>
        </w:rPr>
        <w:t>-2026 РОКИ</w:t>
      </w:r>
    </w:p>
    <w:p w:rsidR="00637420" w:rsidRPr="00861729" w:rsidRDefault="00637420" w:rsidP="00147AFE">
      <w:pPr>
        <w:spacing w:after="80"/>
        <w:jc w:val="center"/>
        <w:rPr>
          <w:b/>
          <w:sz w:val="36"/>
          <w:szCs w:val="36"/>
          <w:lang w:val="uk-UA"/>
        </w:rPr>
      </w:pPr>
    </w:p>
    <w:p w:rsidR="00FB7FF6" w:rsidRPr="00861729" w:rsidRDefault="00FB7FF6" w:rsidP="00147AFE">
      <w:pPr>
        <w:spacing w:after="80"/>
        <w:jc w:val="center"/>
        <w:rPr>
          <w:b/>
          <w:color w:val="002060"/>
          <w:sz w:val="32"/>
          <w:lang w:val="uk-UA"/>
        </w:rPr>
      </w:pPr>
    </w:p>
    <w:p w:rsidR="000154CC" w:rsidRPr="00861729" w:rsidRDefault="000154CC" w:rsidP="00D033A3">
      <w:pPr>
        <w:spacing w:after="80"/>
        <w:jc w:val="center"/>
        <w:rPr>
          <w:b/>
          <w:sz w:val="25"/>
          <w:szCs w:val="25"/>
          <w:lang w:val="uk-UA"/>
        </w:rPr>
      </w:pPr>
    </w:p>
    <w:p w:rsidR="00FB7FF6" w:rsidRPr="00861729" w:rsidRDefault="00FB7FF6" w:rsidP="00FB7FF6">
      <w:pPr>
        <w:spacing w:after="0" w:line="240" w:lineRule="auto"/>
        <w:jc w:val="center"/>
        <w:rPr>
          <w:b/>
          <w:sz w:val="24"/>
          <w:szCs w:val="24"/>
          <w:lang w:val="uk-UA"/>
        </w:rPr>
      </w:pPr>
      <w:bookmarkStart w:id="0" w:name="_Hlk491447257"/>
    </w:p>
    <w:p w:rsidR="00FB7FF6" w:rsidRPr="00861729" w:rsidRDefault="00FB7FF6" w:rsidP="00FB7FF6">
      <w:pPr>
        <w:spacing w:after="0" w:line="240" w:lineRule="auto"/>
        <w:jc w:val="center"/>
        <w:rPr>
          <w:b/>
          <w:sz w:val="24"/>
          <w:szCs w:val="24"/>
          <w:lang w:val="uk-UA"/>
        </w:rPr>
      </w:pPr>
    </w:p>
    <w:p w:rsidR="00FB7FF6" w:rsidRPr="00861729" w:rsidRDefault="00FB7FF6" w:rsidP="00FB7FF6">
      <w:pPr>
        <w:spacing w:after="0" w:line="240" w:lineRule="auto"/>
        <w:jc w:val="center"/>
        <w:rPr>
          <w:b/>
          <w:sz w:val="24"/>
          <w:szCs w:val="24"/>
          <w:lang w:val="uk-UA"/>
        </w:rPr>
      </w:pPr>
    </w:p>
    <w:bookmarkEnd w:id="0"/>
    <w:p w:rsidR="001A7F3B" w:rsidRPr="001A7F3B" w:rsidRDefault="001A7F3B" w:rsidP="001A7F3B">
      <w:pPr>
        <w:spacing w:after="0" w:line="240" w:lineRule="auto"/>
        <w:jc w:val="center"/>
        <w:rPr>
          <w:rFonts w:cs="Calibri"/>
          <w:b/>
          <w:sz w:val="24"/>
          <w:szCs w:val="24"/>
          <w:lang w:val="uk-UA"/>
        </w:rPr>
      </w:pPr>
      <w:r w:rsidRPr="001A7F3B">
        <w:rPr>
          <w:rFonts w:cs="Calibri"/>
          <w:sz w:val="24"/>
          <w:szCs w:val="24"/>
          <w:lang w:val="uk-UA"/>
        </w:rPr>
        <w:t xml:space="preserve">Стратегія розроблена в рамках програми </w:t>
      </w:r>
      <w:r w:rsidRPr="001A7F3B">
        <w:rPr>
          <w:rFonts w:cs="Calibri"/>
          <w:sz w:val="24"/>
          <w:szCs w:val="24"/>
          <w:lang w:val="uk-UA"/>
        </w:rPr>
        <w:br/>
      </w:r>
      <w:r w:rsidRPr="001A7F3B">
        <w:rPr>
          <w:rFonts w:cs="Calibri"/>
          <w:b/>
          <w:sz w:val="24"/>
          <w:szCs w:val="24"/>
          <w:lang w:val="uk-UA"/>
        </w:rPr>
        <w:t xml:space="preserve">„ </w:t>
      </w:r>
      <w:proofErr w:type="spellStart"/>
      <w:r w:rsidRPr="001A7F3B">
        <w:rPr>
          <w:rFonts w:cs="Calibri"/>
          <w:b/>
          <w:sz w:val="24"/>
          <w:szCs w:val="24"/>
          <w:lang w:val="uk-UA"/>
        </w:rPr>
        <w:t>Децент</w:t>
      </w:r>
      <w:proofErr w:type="spellEnd"/>
      <w:r w:rsidRPr="001A7F3B">
        <w:rPr>
          <w:rFonts w:cs="Calibri"/>
          <w:b/>
          <w:sz w:val="24"/>
          <w:szCs w:val="24"/>
        </w:rPr>
        <w:t>p</w:t>
      </w:r>
      <w:proofErr w:type="spellStart"/>
      <w:r w:rsidRPr="001A7F3B">
        <w:rPr>
          <w:rFonts w:cs="Calibri"/>
          <w:b/>
          <w:sz w:val="24"/>
          <w:szCs w:val="24"/>
          <w:lang w:val="uk-UA"/>
        </w:rPr>
        <w:t>алізація</w:t>
      </w:r>
      <w:proofErr w:type="spellEnd"/>
      <w:r w:rsidRPr="001A7F3B">
        <w:rPr>
          <w:rFonts w:cs="Calibri"/>
          <w:b/>
          <w:sz w:val="24"/>
          <w:szCs w:val="24"/>
          <w:lang w:val="uk-UA"/>
        </w:rPr>
        <w:t xml:space="preserve"> приносить кращі результати та ефективність (</w:t>
      </w:r>
      <w:r w:rsidRPr="001A7F3B">
        <w:rPr>
          <w:rFonts w:cs="Calibri"/>
          <w:b/>
          <w:sz w:val="24"/>
          <w:szCs w:val="24"/>
        </w:rPr>
        <w:t>DOBRE</w:t>
      </w:r>
      <w:r w:rsidRPr="001A7F3B">
        <w:rPr>
          <w:rFonts w:cs="Calibri"/>
          <w:b/>
          <w:sz w:val="24"/>
          <w:szCs w:val="24"/>
          <w:lang w:val="uk-UA"/>
        </w:rPr>
        <w:t xml:space="preserve">)”, </w:t>
      </w:r>
    </w:p>
    <w:p w:rsidR="001A7F3B" w:rsidRPr="001A7F3B" w:rsidRDefault="001A7F3B" w:rsidP="001A7F3B">
      <w:pPr>
        <w:jc w:val="center"/>
        <w:rPr>
          <w:rFonts w:cs="Calibri"/>
          <w:b/>
          <w:sz w:val="24"/>
          <w:szCs w:val="24"/>
          <w:lang w:val="uk-UA"/>
        </w:rPr>
      </w:pPr>
      <w:r w:rsidRPr="001A7F3B">
        <w:rPr>
          <w:rFonts w:cs="Calibri"/>
          <w:b/>
          <w:sz w:val="24"/>
          <w:szCs w:val="24"/>
          <w:lang w:val="uk-UA"/>
        </w:rPr>
        <w:t xml:space="preserve">яка фінансується </w:t>
      </w:r>
      <w:r w:rsidRPr="001A7F3B">
        <w:rPr>
          <w:rFonts w:cs="Calibri"/>
          <w:b/>
          <w:sz w:val="24"/>
          <w:szCs w:val="24"/>
        </w:rPr>
        <w:t>USAID</w:t>
      </w:r>
    </w:p>
    <w:p w:rsidR="001A7F3B" w:rsidRPr="001A7F3B" w:rsidRDefault="001A7F3B" w:rsidP="001A7F3B">
      <w:pPr>
        <w:jc w:val="center"/>
        <w:rPr>
          <w:rFonts w:cs="Calibri"/>
          <w:b/>
          <w:sz w:val="24"/>
          <w:szCs w:val="24"/>
          <w:lang w:val="uk-UA"/>
        </w:rPr>
      </w:pPr>
    </w:p>
    <w:p w:rsidR="001A7F3B" w:rsidRPr="00F34D41" w:rsidRDefault="001A7F3B" w:rsidP="001A7F3B">
      <w:pPr>
        <w:jc w:val="center"/>
        <w:rPr>
          <w:rFonts w:cs="Calibri"/>
          <w:b/>
          <w:sz w:val="24"/>
          <w:szCs w:val="24"/>
          <w:lang w:val="uk-UA"/>
        </w:rPr>
      </w:pPr>
    </w:p>
    <w:p w:rsidR="00672C25" w:rsidRPr="00F34D41" w:rsidRDefault="00672C25" w:rsidP="001A7F3B">
      <w:pPr>
        <w:jc w:val="center"/>
        <w:rPr>
          <w:rFonts w:cs="Calibri"/>
          <w:b/>
          <w:sz w:val="24"/>
          <w:szCs w:val="24"/>
          <w:lang w:val="uk-UA"/>
        </w:rPr>
      </w:pPr>
    </w:p>
    <w:p w:rsidR="00672C25" w:rsidRPr="00F34D41" w:rsidRDefault="00672C25" w:rsidP="001A7F3B">
      <w:pPr>
        <w:jc w:val="center"/>
        <w:rPr>
          <w:rFonts w:cs="Calibri"/>
          <w:b/>
          <w:sz w:val="24"/>
          <w:szCs w:val="24"/>
          <w:lang w:val="uk-UA"/>
        </w:rPr>
      </w:pPr>
    </w:p>
    <w:p w:rsidR="00672C25" w:rsidRPr="00F34D41" w:rsidRDefault="00672C25" w:rsidP="001A7F3B">
      <w:pPr>
        <w:jc w:val="center"/>
        <w:rPr>
          <w:rFonts w:cs="Calibri"/>
          <w:b/>
          <w:sz w:val="24"/>
          <w:szCs w:val="24"/>
          <w:lang w:val="uk-UA"/>
        </w:rPr>
      </w:pPr>
    </w:p>
    <w:p w:rsidR="001A7F3B" w:rsidRPr="00DE7669" w:rsidRDefault="00DE7669" w:rsidP="001A7F3B">
      <w:pPr>
        <w:jc w:val="center"/>
        <w:rPr>
          <w:rFonts w:cs="Calibri"/>
          <w:b/>
          <w:sz w:val="24"/>
          <w:szCs w:val="24"/>
          <w:lang w:val="uk-UA"/>
        </w:rPr>
      </w:pPr>
      <w:proofErr w:type="spellStart"/>
      <w:r>
        <w:rPr>
          <w:rFonts w:cs="Calibri"/>
          <w:b/>
          <w:sz w:val="24"/>
          <w:szCs w:val="24"/>
          <w:lang w:val="uk-UA"/>
        </w:rPr>
        <w:t>C</w:t>
      </w:r>
      <w:r w:rsidRPr="00DE7669">
        <w:rPr>
          <w:rFonts w:cs="Calibri"/>
          <w:b/>
          <w:sz w:val="24"/>
          <w:szCs w:val="24"/>
          <w:lang w:val="uk-UA"/>
        </w:rPr>
        <w:t>ерпень</w:t>
      </w:r>
      <w:proofErr w:type="spellEnd"/>
      <w:r>
        <w:rPr>
          <w:rFonts w:cs="Calibri"/>
          <w:b/>
          <w:sz w:val="24"/>
          <w:szCs w:val="24"/>
          <w:lang w:val="uk-UA"/>
        </w:rPr>
        <w:t xml:space="preserve"> 2019</w:t>
      </w:r>
    </w:p>
    <w:p w:rsidR="001A7F3B" w:rsidRPr="001A7F3B" w:rsidRDefault="001A7F3B" w:rsidP="001A7F3B">
      <w:pPr>
        <w:spacing w:after="0" w:line="156" w:lineRule="exact"/>
        <w:rPr>
          <w:rFonts w:eastAsia="Times New Roman" w:cs="Calibri"/>
          <w:lang w:val="uk-UA"/>
        </w:rPr>
      </w:pPr>
    </w:p>
    <w:p w:rsidR="001A7F3B" w:rsidRPr="0076613B" w:rsidRDefault="001A7F3B" w:rsidP="001A7F3B">
      <w:pPr>
        <w:spacing w:after="0" w:line="276" w:lineRule="auto"/>
        <w:rPr>
          <w:rFonts w:eastAsia="Times New Roman" w:cs="Calibri"/>
          <w:lang w:val="uk-UA"/>
        </w:rPr>
      </w:pPr>
    </w:p>
    <w:p w:rsidR="001A7F3B" w:rsidRPr="001A7F3B" w:rsidRDefault="001A7F3B" w:rsidP="001A7F3B">
      <w:pPr>
        <w:pStyle w:val="Default"/>
        <w:jc w:val="both"/>
        <w:rPr>
          <w:rFonts w:ascii="Calibri" w:hAnsi="Calibri" w:cs="Calibri"/>
          <w:i/>
          <w:sz w:val="18"/>
          <w:szCs w:val="18"/>
        </w:rPr>
      </w:pPr>
      <w:r w:rsidRPr="001A7F3B">
        <w:rPr>
          <w:rFonts w:ascii="Calibri" w:hAnsi="Calibri" w:cs="Calibri"/>
          <w:i/>
          <w:sz w:val="18"/>
          <w:szCs w:val="18"/>
        </w:rPr>
        <w:t xml:space="preserve">Цей документ став можливим завдяки щирій підтримці американського народу, наданій через Агентство США з міжнародного розвитку (USAID). Зміст є відповідальністю Фонду Розвитку Місцевої Демократії і не обов'язково відображає точку зору USAID чи уряду Сполучених Штатів. </w:t>
      </w:r>
    </w:p>
    <w:p w:rsidR="001A7F3B" w:rsidRPr="001A7F3B" w:rsidRDefault="001A7F3B" w:rsidP="001A7F3B">
      <w:pPr>
        <w:spacing w:after="0" w:line="240" w:lineRule="auto"/>
        <w:jc w:val="both"/>
        <w:rPr>
          <w:rFonts w:cs="Calibri"/>
          <w:i/>
          <w:sz w:val="18"/>
          <w:szCs w:val="18"/>
          <w:lang w:val="uk-UA"/>
        </w:rPr>
      </w:pPr>
    </w:p>
    <w:p w:rsidR="001A7F3B" w:rsidRPr="001A7F3B" w:rsidRDefault="001A7F3B" w:rsidP="001A7F3B">
      <w:pPr>
        <w:jc w:val="both"/>
        <w:rPr>
          <w:rFonts w:cs="Calibri"/>
          <w:i/>
          <w:sz w:val="18"/>
          <w:szCs w:val="18"/>
          <w:lang w:val="en-US"/>
        </w:rPr>
      </w:pPr>
      <w:r w:rsidRPr="001A7F3B">
        <w:rPr>
          <w:rFonts w:cs="Calibri"/>
          <w:i/>
          <w:sz w:val="18"/>
          <w:szCs w:val="18"/>
          <w:lang w:val="en-US"/>
        </w:rPr>
        <w:t>This document is made possible by the generous support of the American people through the United States Agency for International Development (USAID). The contents are the responsibility of Foundation in Support of Local Democracy and do not necessarily reflect the views of USAID or the United States Government.</w:t>
      </w:r>
    </w:p>
    <w:p w:rsidR="000154CC" w:rsidRPr="001A7F3B" w:rsidRDefault="000154CC" w:rsidP="00F2338C">
      <w:pPr>
        <w:spacing w:after="80"/>
        <w:jc w:val="both"/>
        <w:rPr>
          <w:b/>
          <w:sz w:val="24"/>
          <w:lang w:val="en-US"/>
        </w:rPr>
      </w:pPr>
    </w:p>
    <w:p w:rsidR="00486016" w:rsidRPr="00861729" w:rsidRDefault="00486016" w:rsidP="00147AFE">
      <w:pPr>
        <w:spacing w:after="80"/>
        <w:jc w:val="both"/>
        <w:rPr>
          <w:i/>
          <w:sz w:val="21"/>
          <w:szCs w:val="21"/>
          <w:lang w:val="uk-UA"/>
        </w:rPr>
      </w:pPr>
    </w:p>
    <w:p w:rsidR="00486016" w:rsidRPr="00861729" w:rsidRDefault="00486016" w:rsidP="00147AFE">
      <w:pPr>
        <w:spacing w:after="80"/>
        <w:rPr>
          <w:rFonts w:eastAsia="Times New Roman" w:cs="Calibri"/>
          <w:b/>
          <w:color w:val="2E74B5"/>
          <w:sz w:val="4"/>
          <w:szCs w:val="4"/>
          <w:lang w:val="uk-UA"/>
        </w:rPr>
      </w:pPr>
      <w:bookmarkStart w:id="1" w:name="_Toc466287783"/>
      <w:r w:rsidRPr="00861729">
        <w:rPr>
          <w:rFonts w:cs="Calibri"/>
          <w:b/>
          <w:sz w:val="4"/>
          <w:szCs w:val="4"/>
          <w:lang w:val="uk-UA"/>
        </w:rPr>
        <w:br w:type="page"/>
      </w:r>
    </w:p>
    <w:p w:rsidR="00FB7FF6" w:rsidRPr="00861729" w:rsidRDefault="00FB7FF6" w:rsidP="00FB7FF6">
      <w:pPr>
        <w:autoSpaceDE w:val="0"/>
        <w:autoSpaceDN w:val="0"/>
        <w:adjustRightInd w:val="0"/>
        <w:jc w:val="center"/>
        <w:rPr>
          <w:rFonts w:eastAsia="Times New Roman"/>
          <w:sz w:val="24"/>
          <w:szCs w:val="24"/>
          <w:lang w:val="uk-UA"/>
        </w:rPr>
      </w:pPr>
    </w:p>
    <w:p w:rsidR="00FB7FF6" w:rsidRPr="00861729" w:rsidRDefault="00FB7FF6" w:rsidP="00FB7FF6">
      <w:pPr>
        <w:autoSpaceDE w:val="0"/>
        <w:autoSpaceDN w:val="0"/>
        <w:adjustRightInd w:val="0"/>
        <w:jc w:val="center"/>
        <w:rPr>
          <w:rFonts w:eastAsia="Times New Roman"/>
          <w:sz w:val="24"/>
          <w:szCs w:val="24"/>
          <w:lang w:val="uk-UA"/>
        </w:rPr>
      </w:pPr>
    </w:p>
    <w:p w:rsidR="00FB7FF6" w:rsidRPr="00861729" w:rsidRDefault="00FB7FF6" w:rsidP="00FB7FF6">
      <w:pPr>
        <w:autoSpaceDE w:val="0"/>
        <w:autoSpaceDN w:val="0"/>
        <w:adjustRightInd w:val="0"/>
        <w:jc w:val="center"/>
        <w:rPr>
          <w:rFonts w:eastAsia="Times New Roman"/>
          <w:sz w:val="24"/>
          <w:szCs w:val="24"/>
          <w:lang w:val="uk-UA"/>
        </w:rPr>
      </w:pPr>
    </w:p>
    <w:p w:rsidR="00FB7FF6" w:rsidRPr="00861729" w:rsidRDefault="00FB7FF6" w:rsidP="00FB7FF6">
      <w:pPr>
        <w:autoSpaceDE w:val="0"/>
        <w:autoSpaceDN w:val="0"/>
        <w:adjustRightInd w:val="0"/>
        <w:jc w:val="center"/>
        <w:rPr>
          <w:rFonts w:eastAsia="Times New Roman"/>
          <w:sz w:val="24"/>
          <w:szCs w:val="24"/>
          <w:lang w:val="uk-UA"/>
        </w:rPr>
      </w:pPr>
      <w:r w:rsidRPr="00861729">
        <w:rPr>
          <w:rFonts w:eastAsia="Times New Roman"/>
          <w:sz w:val="24"/>
          <w:szCs w:val="24"/>
          <w:lang w:val="uk-UA"/>
        </w:rPr>
        <w:t xml:space="preserve">Стратегія розроблена в рамках програми </w:t>
      </w:r>
      <w:r w:rsidRPr="00861729">
        <w:rPr>
          <w:rFonts w:eastAsia="Times New Roman"/>
          <w:sz w:val="24"/>
          <w:szCs w:val="24"/>
          <w:lang w:val="uk-UA"/>
        </w:rPr>
        <w:br/>
      </w:r>
      <w:r w:rsidRPr="00861729">
        <w:rPr>
          <w:rFonts w:eastAsia="Times New Roman"/>
          <w:b/>
          <w:sz w:val="24"/>
          <w:szCs w:val="24"/>
          <w:lang w:val="uk-UA"/>
        </w:rPr>
        <w:t>"</w:t>
      </w:r>
      <w:bookmarkStart w:id="2" w:name="_Hlk491360124"/>
      <w:r w:rsidRPr="00861729">
        <w:rPr>
          <w:rFonts w:eastAsia="Times New Roman"/>
          <w:b/>
          <w:sz w:val="24"/>
          <w:szCs w:val="24"/>
          <w:lang w:val="uk-UA"/>
        </w:rPr>
        <w:t>Децентралізація приносить кращі результати та ефективність (DOBRE)</w:t>
      </w:r>
      <w:bookmarkEnd w:id="2"/>
      <w:r w:rsidRPr="00861729">
        <w:rPr>
          <w:rFonts w:eastAsia="Times New Roman"/>
          <w:b/>
          <w:sz w:val="24"/>
          <w:szCs w:val="24"/>
          <w:lang w:val="uk-UA"/>
        </w:rPr>
        <w:t>"</w:t>
      </w:r>
      <w:r w:rsidRPr="00861729">
        <w:rPr>
          <w:rFonts w:eastAsia="Times New Roman"/>
          <w:sz w:val="24"/>
          <w:szCs w:val="24"/>
          <w:lang w:val="uk-UA"/>
        </w:rPr>
        <w:br/>
        <w:t>стратегічною командою, що складається із лідерів і представників місцевої громади.</w:t>
      </w:r>
    </w:p>
    <w:p w:rsidR="00FB7FF6" w:rsidRPr="00861729" w:rsidRDefault="00FB7FF6" w:rsidP="00FB7FF6">
      <w:pPr>
        <w:autoSpaceDE w:val="0"/>
        <w:autoSpaceDN w:val="0"/>
        <w:adjustRightInd w:val="0"/>
        <w:jc w:val="center"/>
        <w:rPr>
          <w:rFonts w:eastAsia="Times New Roman"/>
          <w:sz w:val="24"/>
          <w:szCs w:val="24"/>
          <w:lang w:val="uk-UA"/>
        </w:rPr>
      </w:pPr>
    </w:p>
    <w:p w:rsidR="00FB7FF6" w:rsidRDefault="00FB7FF6" w:rsidP="00FB7FF6">
      <w:pPr>
        <w:autoSpaceDE w:val="0"/>
        <w:autoSpaceDN w:val="0"/>
        <w:adjustRightInd w:val="0"/>
        <w:jc w:val="center"/>
        <w:rPr>
          <w:rFonts w:eastAsia="Times New Roman"/>
          <w:sz w:val="24"/>
          <w:szCs w:val="24"/>
          <w:lang w:val="uk-UA"/>
        </w:rPr>
      </w:pPr>
      <w:r w:rsidRPr="00861729">
        <w:rPr>
          <w:rFonts w:eastAsia="Times New Roman"/>
          <w:sz w:val="24"/>
          <w:szCs w:val="24"/>
          <w:lang w:val="uk-UA"/>
        </w:rPr>
        <w:t xml:space="preserve">Роботу стратегічної команди координували експерти </w:t>
      </w:r>
      <w:r w:rsidRPr="00861729">
        <w:rPr>
          <w:rFonts w:eastAsia="Times New Roman"/>
          <w:b/>
          <w:sz w:val="24"/>
          <w:szCs w:val="24"/>
          <w:lang w:val="uk-UA"/>
        </w:rPr>
        <w:br/>
        <w:t xml:space="preserve">Фонду Розвитку Місцевої Демократії (ФРМД) </w:t>
      </w:r>
      <w:r w:rsidRPr="00861729">
        <w:rPr>
          <w:rFonts w:eastAsia="Times New Roman"/>
          <w:b/>
          <w:sz w:val="24"/>
          <w:szCs w:val="24"/>
          <w:lang w:val="uk-UA"/>
        </w:rPr>
        <w:br/>
      </w:r>
      <w:r w:rsidRPr="00861729">
        <w:rPr>
          <w:rFonts w:eastAsia="Times New Roman"/>
          <w:sz w:val="24"/>
          <w:szCs w:val="24"/>
          <w:lang w:val="uk-UA"/>
        </w:rPr>
        <w:t xml:space="preserve">- </w:t>
      </w:r>
      <w:proofErr w:type="spellStart"/>
      <w:r w:rsidRPr="00861729">
        <w:rPr>
          <w:sz w:val="24"/>
          <w:szCs w:val="24"/>
          <w:lang w:val="uk-UA"/>
        </w:rPr>
        <w:t>Радослав</w:t>
      </w:r>
      <w:proofErr w:type="spellEnd"/>
      <w:r w:rsidRPr="00861729">
        <w:rPr>
          <w:sz w:val="24"/>
          <w:szCs w:val="24"/>
          <w:lang w:val="uk-UA"/>
        </w:rPr>
        <w:t xml:space="preserve"> </w:t>
      </w:r>
      <w:proofErr w:type="spellStart"/>
      <w:r w:rsidRPr="00861729">
        <w:rPr>
          <w:sz w:val="24"/>
          <w:szCs w:val="24"/>
          <w:lang w:val="uk-UA"/>
        </w:rPr>
        <w:t>Шарлея</w:t>
      </w:r>
      <w:proofErr w:type="spellEnd"/>
      <w:r w:rsidRPr="00861729">
        <w:rPr>
          <w:sz w:val="24"/>
          <w:szCs w:val="24"/>
          <w:lang w:val="uk-UA"/>
        </w:rPr>
        <w:t xml:space="preserve"> і Андрій Кавунець</w:t>
      </w:r>
      <w:r w:rsidR="006A0459">
        <w:rPr>
          <w:sz w:val="24"/>
          <w:szCs w:val="24"/>
          <w:lang w:val="uk-UA"/>
        </w:rPr>
        <w:t xml:space="preserve"> </w:t>
      </w:r>
      <w:r w:rsidR="00FC271E" w:rsidRPr="00FC271E">
        <w:rPr>
          <w:rFonts w:asciiTheme="minorHAnsi" w:hAnsiTheme="minorHAnsi" w:cstheme="minorHAnsi"/>
          <w:noProof/>
          <w:sz w:val="24"/>
          <w:szCs w:val="24"/>
          <w:lang w:val="uk-UA"/>
        </w:rPr>
        <w:t>та асистентка Анастасія Ланова</w:t>
      </w:r>
      <w:r w:rsidRPr="00861729">
        <w:rPr>
          <w:rFonts w:eastAsia="Times New Roman"/>
          <w:sz w:val="24"/>
          <w:szCs w:val="24"/>
          <w:lang w:val="uk-UA"/>
        </w:rPr>
        <w:t>-</w:t>
      </w:r>
      <w:r w:rsidRPr="00861729">
        <w:rPr>
          <w:rFonts w:eastAsia="Times New Roman"/>
          <w:sz w:val="24"/>
          <w:szCs w:val="24"/>
          <w:lang w:val="uk-UA"/>
        </w:rPr>
        <w:br/>
        <w:t xml:space="preserve">на підставі </w:t>
      </w:r>
      <w:proofErr w:type="spellStart"/>
      <w:r w:rsidRPr="00861729">
        <w:rPr>
          <w:rFonts w:eastAsia="Times New Roman"/>
          <w:sz w:val="24"/>
          <w:szCs w:val="24"/>
          <w:lang w:val="uk-UA"/>
        </w:rPr>
        <w:t>Партисипативної</w:t>
      </w:r>
      <w:proofErr w:type="spellEnd"/>
      <w:r w:rsidRPr="00861729">
        <w:rPr>
          <w:rFonts w:eastAsia="Times New Roman"/>
          <w:sz w:val="24"/>
          <w:szCs w:val="24"/>
          <w:lang w:val="uk-UA"/>
        </w:rPr>
        <w:t xml:space="preserve"> Моделі Стратегічного Планування ФРМД.</w:t>
      </w:r>
    </w:p>
    <w:p w:rsidR="00866776" w:rsidRPr="00861729" w:rsidRDefault="00866776" w:rsidP="00147AFE">
      <w:pPr>
        <w:spacing w:after="80"/>
        <w:rPr>
          <w:b/>
          <w:color w:val="2E74B5"/>
          <w:sz w:val="32"/>
          <w:szCs w:val="32"/>
          <w:lang w:val="uk-UA"/>
        </w:rPr>
      </w:pPr>
    </w:p>
    <w:p w:rsidR="00FB7FF6" w:rsidRPr="00861729" w:rsidRDefault="00FB7FF6">
      <w:pPr>
        <w:spacing w:after="0" w:line="240" w:lineRule="auto"/>
        <w:rPr>
          <w:b/>
          <w:color w:val="2E74B5"/>
          <w:sz w:val="32"/>
          <w:szCs w:val="32"/>
          <w:lang w:val="uk-UA"/>
        </w:rPr>
      </w:pPr>
      <w:r w:rsidRPr="00861729">
        <w:rPr>
          <w:b/>
          <w:color w:val="2E74B5"/>
          <w:sz w:val="32"/>
          <w:szCs w:val="32"/>
          <w:lang w:val="uk-UA"/>
        </w:rPr>
        <w:br w:type="page"/>
      </w:r>
    </w:p>
    <w:p w:rsidR="00F75159" w:rsidRPr="00861729" w:rsidRDefault="00C46316" w:rsidP="00147AFE">
      <w:pPr>
        <w:spacing w:after="80"/>
        <w:rPr>
          <w:b/>
          <w:color w:val="2E74B5"/>
          <w:sz w:val="32"/>
          <w:szCs w:val="32"/>
          <w:lang w:val="uk-UA"/>
        </w:rPr>
      </w:pPr>
      <w:r w:rsidRPr="00861729">
        <w:rPr>
          <w:b/>
          <w:color w:val="2E74B5"/>
          <w:sz w:val="32"/>
          <w:szCs w:val="32"/>
          <w:lang w:val="uk-UA"/>
        </w:rPr>
        <w:lastRenderedPageBreak/>
        <w:t>ЗМІСТ</w:t>
      </w:r>
    </w:p>
    <w:bookmarkEnd w:id="1"/>
    <w:p w:rsidR="00772753" w:rsidRPr="00861729" w:rsidRDefault="00772753" w:rsidP="00147AFE">
      <w:pPr>
        <w:pStyle w:val="a8"/>
        <w:spacing w:before="0" w:after="80" w:line="259" w:lineRule="auto"/>
        <w:ind w:left="0" w:firstLine="0"/>
        <w:rPr>
          <w:lang w:val="uk-UA"/>
        </w:rPr>
      </w:pPr>
    </w:p>
    <w:p w:rsidR="00214EC4" w:rsidRPr="0076613B" w:rsidRDefault="0024679C">
      <w:pPr>
        <w:pStyle w:val="11"/>
        <w:rPr>
          <w:rFonts w:asciiTheme="minorHAnsi" w:eastAsiaTheme="minorEastAsia" w:hAnsiTheme="minorHAnsi" w:cstheme="minorBidi"/>
          <w:noProof/>
          <w:lang w:eastAsia="pl-PL"/>
        </w:rPr>
      </w:pPr>
      <w:r w:rsidRPr="0024679C">
        <w:rPr>
          <w:lang w:val="uk-UA"/>
        </w:rPr>
        <w:fldChar w:fldCharType="begin"/>
      </w:r>
      <w:r w:rsidR="00772753" w:rsidRPr="00861729">
        <w:rPr>
          <w:lang w:val="uk-UA"/>
        </w:rPr>
        <w:instrText xml:space="preserve"> TOC \o "1-3" \h \z \u </w:instrText>
      </w:r>
      <w:r w:rsidRPr="0024679C">
        <w:rPr>
          <w:lang w:val="uk-UA"/>
        </w:rPr>
        <w:fldChar w:fldCharType="separate"/>
      </w:r>
      <w:hyperlink w:anchor="_Toc15759890" w:history="1">
        <w:r w:rsidR="00214EC4" w:rsidRPr="0076613B">
          <w:rPr>
            <w:rStyle w:val="a9"/>
            <w:noProof/>
            <w:lang w:val="uk-UA"/>
          </w:rPr>
          <w:t>1.</w:t>
        </w:r>
        <w:r w:rsidR="00214EC4" w:rsidRPr="0076613B">
          <w:rPr>
            <w:rFonts w:asciiTheme="minorHAnsi" w:eastAsiaTheme="minorEastAsia" w:hAnsiTheme="minorHAnsi" w:cstheme="minorBidi"/>
            <w:noProof/>
            <w:lang w:eastAsia="pl-PL"/>
          </w:rPr>
          <w:tab/>
        </w:r>
        <w:r w:rsidR="00214EC4" w:rsidRPr="0076613B">
          <w:rPr>
            <w:rStyle w:val="a9"/>
            <w:noProof/>
            <w:lang w:val="uk-UA"/>
          </w:rPr>
          <w:t>Процес та методологія опрацювання стратегії</w:t>
        </w:r>
        <w:r w:rsidR="00214EC4" w:rsidRPr="0076613B">
          <w:rPr>
            <w:noProof/>
            <w:webHidden/>
          </w:rPr>
          <w:tab/>
        </w:r>
        <w:r w:rsidRPr="0076613B">
          <w:rPr>
            <w:noProof/>
            <w:webHidden/>
          </w:rPr>
          <w:fldChar w:fldCharType="begin"/>
        </w:r>
        <w:r w:rsidR="00214EC4" w:rsidRPr="0076613B">
          <w:rPr>
            <w:noProof/>
            <w:webHidden/>
          </w:rPr>
          <w:instrText xml:space="preserve"> PAGEREF _Toc15759890 \h </w:instrText>
        </w:r>
        <w:r w:rsidRPr="0076613B">
          <w:rPr>
            <w:noProof/>
            <w:webHidden/>
          </w:rPr>
        </w:r>
        <w:r w:rsidRPr="0076613B">
          <w:rPr>
            <w:noProof/>
            <w:webHidden/>
          </w:rPr>
          <w:fldChar w:fldCharType="separate"/>
        </w:r>
        <w:r w:rsidR="00214EC4" w:rsidRPr="0076613B">
          <w:rPr>
            <w:noProof/>
            <w:webHidden/>
          </w:rPr>
          <w:t>4</w:t>
        </w:r>
        <w:r w:rsidRPr="0076613B">
          <w:rPr>
            <w:noProof/>
            <w:webHidden/>
          </w:rPr>
          <w:fldChar w:fldCharType="end"/>
        </w:r>
      </w:hyperlink>
    </w:p>
    <w:p w:rsidR="00214EC4" w:rsidRPr="0076613B" w:rsidRDefault="0024679C">
      <w:pPr>
        <w:pStyle w:val="11"/>
        <w:rPr>
          <w:rFonts w:asciiTheme="minorHAnsi" w:eastAsiaTheme="minorEastAsia" w:hAnsiTheme="minorHAnsi" w:cstheme="minorBidi"/>
          <w:noProof/>
          <w:lang w:eastAsia="pl-PL"/>
        </w:rPr>
      </w:pPr>
      <w:hyperlink w:anchor="_Toc15759891" w:history="1">
        <w:r w:rsidR="00214EC4" w:rsidRPr="0076613B">
          <w:rPr>
            <w:rStyle w:val="a9"/>
            <w:noProof/>
            <w:lang w:val="uk-UA"/>
          </w:rPr>
          <w:t>2.</w:t>
        </w:r>
        <w:r w:rsidR="00214EC4" w:rsidRPr="0076613B">
          <w:rPr>
            <w:rFonts w:asciiTheme="minorHAnsi" w:eastAsiaTheme="minorEastAsia" w:hAnsiTheme="minorHAnsi" w:cstheme="minorBidi"/>
            <w:noProof/>
            <w:lang w:eastAsia="pl-PL"/>
          </w:rPr>
          <w:tab/>
        </w:r>
        <w:r w:rsidR="006A0459">
          <w:rPr>
            <w:rStyle w:val="a9"/>
            <w:noProof/>
            <w:lang w:val="uk-UA"/>
          </w:rPr>
          <w:t>Висновки з діагностики</w:t>
        </w:r>
        <w:r w:rsidR="00214EC4" w:rsidRPr="0076613B">
          <w:rPr>
            <w:rStyle w:val="a9"/>
            <w:noProof/>
            <w:lang w:val="uk-UA"/>
          </w:rPr>
          <w:t xml:space="preserve"> умов місцевого розвитку</w:t>
        </w:r>
        <w:r w:rsidR="00214EC4" w:rsidRPr="0076613B">
          <w:rPr>
            <w:noProof/>
            <w:webHidden/>
          </w:rPr>
          <w:tab/>
        </w:r>
        <w:r w:rsidRPr="0076613B">
          <w:rPr>
            <w:noProof/>
            <w:webHidden/>
          </w:rPr>
          <w:fldChar w:fldCharType="begin"/>
        </w:r>
        <w:r w:rsidR="00214EC4" w:rsidRPr="0076613B">
          <w:rPr>
            <w:noProof/>
            <w:webHidden/>
          </w:rPr>
          <w:instrText xml:space="preserve"> PAGEREF _Toc15759891 \h </w:instrText>
        </w:r>
        <w:r w:rsidRPr="0076613B">
          <w:rPr>
            <w:noProof/>
            <w:webHidden/>
          </w:rPr>
        </w:r>
        <w:r w:rsidRPr="0076613B">
          <w:rPr>
            <w:noProof/>
            <w:webHidden/>
          </w:rPr>
          <w:fldChar w:fldCharType="separate"/>
        </w:r>
        <w:r w:rsidR="00214EC4" w:rsidRPr="0076613B">
          <w:rPr>
            <w:noProof/>
            <w:webHidden/>
          </w:rPr>
          <w:t>15</w:t>
        </w:r>
        <w:r w:rsidRPr="0076613B">
          <w:rPr>
            <w:noProof/>
            <w:webHidden/>
          </w:rPr>
          <w:fldChar w:fldCharType="end"/>
        </w:r>
      </w:hyperlink>
    </w:p>
    <w:p w:rsidR="00214EC4" w:rsidRDefault="0024679C">
      <w:pPr>
        <w:pStyle w:val="11"/>
        <w:rPr>
          <w:rFonts w:asciiTheme="minorHAnsi" w:eastAsiaTheme="minorEastAsia" w:hAnsiTheme="minorHAnsi" w:cstheme="minorBidi"/>
          <w:noProof/>
          <w:lang w:eastAsia="pl-PL"/>
        </w:rPr>
      </w:pPr>
      <w:hyperlink w:anchor="_Toc15759892" w:history="1">
        <w:r w:rsidR="00214EC4" w:rsidRPr="0076613B">
          <w:rPr>
            <w:rStyle w:val="a9"/>
            <w:noProof/>
            <w:lang w:val="uk-UA"/>
          </w:rPr>
          <w:t>3.</w:t>
        </w:r>
        <w:r w:rsidR="00214EC4" w:rsidRPr="0076613B">
          <w:rPr>
            <w:rFonts w:asciiTheme="minorHAnsi" w:eastAsiaTheme="minorEastAsia" w:hAnsiTheme="minorHAnsi" w:cstheme="minorBidi"/>
            <w:noProof/>
            <w:lang w:eastAsia="pl-PL"/>
          </w:rPr>
          <w:tab/>
        </w:r>
        <w:r w:rsidR="00214EC4" w:rsidRPr="0076613B">
          <w:rPr>
            <w:rStyle w:val="a9"/>
            <w:noProof/>
            <w:lang w:val="uk-UA"/>
          </w:rPr>
          <w:t>Висновки з соціологічного дослідження умов життя та якості публічних послуг в об’єднаній громаді</w:t>
        </w:r>
        <w:r w:rsidR="00214EC4" w:rsidRPr="0076613B">
          <w:rPr>
            <w:noProof/>
            <w:webHidden/>
          </w:rPr>
          <w:tab/>
        </w:r>
        <w:r w:rsidRPr="0076613B">
          <w:rPr>
            <w:noProof/>
            <w:webHidden/>
          </w:rPr>
          <w:fldChar w:fldCharType="begin"/>
        </w:r>
        <w:r w:rsidR="00214EC4" w:rsidRPr="0076613B">
          <w:rPr>
            <w:noProof/>
            <w:webHidden/>
          </w:rPr>
          <w:instrText xml:space="preserve"> PAGEREF _Toc15759892 \h </w:instrText>
        </w:r>
        <w:r w:rsidRPr="0076613B">
          <w:rPr>
            <w:noProof/>
            <w:webHidden/>
          </w:rPr>
        </w:r>
        <w:r w:rsidRPr="0076613B">
          <w:rPr>
            <w:noProof/>
            <w:webHidden/>
          </w:rPr>
          <w:fldChar w:fldCharType="separate"/>
        </w:r>
        <w:r w:rsidR="00214EC4" w:rsidRPr="0076613B">
          <w:rPr>
            <w:noProof/>
            <w:webHidden/>
          </w:rPr>
          <w:t>15</w:t>
        </w:r>
        <w:r w:rsidRPr="0076613B">
          <w:rPr>
            <w:noProof/>
            <w:webHidden/>
          </w:rPr>
          <w:fldChar w:fldCharType="end"/>
        </w:r>
      </w:hyperlink>
    </w:p>
    <w:p w:rsidR="00214EC4" w:rsidRDefault="0024679C">
      <w:pPr>
        <w:pStyle w:val="11"/>
        <w:rPr>
          <w:rFonts w:asciiTheme="minorHAnsi" w:eastAsiaTheme="minorEastAsia" w:hAnsiTheme="minorHAnsi" w:cstheme="minorBidi"/>
          <w:noProof/>
          <w:lang w:eastAsia="pl-PL"/>
        </w:rPr>
      </w:pPr>
      <w:hyperlink w:anchor="_Toc15759893" w:history="1">
        <w:r w:rsidR="00214EC4" w:rsidRPr="00B2512E">
          <w:rPr>
            <w:rStyle w:val="a9"/>
            <w:noProof/>
            <w:lang w:val="uk-UA"/>
          </w:rPr>
          <w:t>4.</w:t>
        </w:r>
        <w:r w:rsidR="00214EC4">
          <w:rPr>
            <w:rFonts w:asciiTheme="minorHAnsi" w:eastAsiaTheme="minorEastAsia" w:hAnsiTheme="minorHAnsi" w:cstheme="minorBidi"/>
            <w:noProof/>
            <w:lang w:eastAsia="pl-PL"/>
          </w:rPr>
          <w:tab/>
        </w:r>
        <w:r w:rsidR="00214EC4" w:rsidRPr="00B2512E">
          <w:rPr>
            <w:rStyle w:val="a9"/>
            <w:noProof/>
            <w:lang w:val="uk-UA"/>
          </w:rPr>
          <w:t>Аналіз SWOT</w:t>
        </w:r>
        <w:r w:rsidR="00214EC4">
          <w:rPr>
            <w:noProof/>
            <w:webHidden/>
          </w:rPr>
          <w:tab/>
        </w:r>
        <w:r>
          <w:rPr>
            <w:noProof/>
            <w:webHidden/>
          </w:rPr>
          <w:fldChar w:fldCharType="begin"/>
        </w:r>
        <w:r w:rsidR="00214EC4">
          <w:rPr>
            <w:noProof/>
            <w:webHidden/>
          </w:rPr>
          <w:instrText xml:space="preserve"> PAGEREF _Toc15759893 \h </w:instrText>
        </w:r>
        <w:r>
          <w:rPr>
            <w:noProof/>
            <w:webHidden/>
          </w:rPr>
        </w:r>
        <w:r>
          <w:rPr>
            <w:noProof/>
            <w:webHidden/>
          </w:rPr>
          <w:fldChar w:fldCharType="separate"/>
        </w:r>
        <w:r w:rsidR="00214EC4">
          <w:rPr>
            <w:noProof/>
            <w:webHidden/>
          </w:rPr>
          <w:t>15</w:t>
        </w:r>
        <w:r>
          <w:rPr>
            <w:noProof/>
            <w:webHidden/>
          </w:rPr>
          <w:fldChar w:fldCharType="end"/>
        </w:r>
      </w:hyperlink>
    </w:p>
    <w:p w:rsidR="00214EC4" w:rsidRDefault="0024679C">
      <w:pPr>
        <w:pStyle w:val="11"/>
        <w:rPr>
          <w:rFonts w:asciiTheme="minorHAnsi" w:eastAsiaTheme="minorEastAsia" w:hAnsiTheme="minorHAnsi" w:cstheme="minorBidi"/>
          <w:noProof/>
          <w:lang w:eastAsia="pl-PL"/>
        </w:rPr>
      </w:pPr>
      <w:hyperlink w:anchor="_Toc15759894" w:history="1">
        <w:r w:rsidR="00214EC4" w:rsidRPr="00B2512E">
          <w:rPr>
            <w:rStyle w:val="a9"/>
            <w:noProof/>
            <w:lang w:val="uk-UA"/>
          </w:rPr>
          <w:t>5.</w:t>
        </w:r>
        <w:r w:rsidR="00214EC4">
          <w:rPr>
            <w:rFonts w:asciiTheme="minorHAnsi" w:eastAsiaTheme="minorEastAsia" w:hAnsiTheme="minorHAnsi" w:cstheme="minorBidi"/>
            <w:noProof/>
            <w:lang w:eastAsia="pl-PL"/>
          </w:rPr>
          <w:tab/>
        </w:r>
        <w:r w:rsidR="00214EC4" w:rsidRPr="00B2512E">
          <w:rPr>
            <w:rStyle w:val="a9"/>
            <w:noProof/>
            <w:lang w:val="uk-UA"/>
          </w:rPr>
          <w:t>Бачення розвитку громади</w:t>
        </w:r>
        <w:r w:rsidR="00214EC4">
          <w:rPr>
            <w:noProof/>
            <w:webHidden/>
          </w:rPr>
          <w:tab/>
        </w:r>
        <w:r>
          <w:rPr>
            <w:noProof/>
            <w:webHidden/>
          </w:rPr>
          <w:fldChar w:fldCharType="begin"/>
        </w:r>
        <w:r w:rsidR="00214EC4">
          <w:rPr>
            <w:noProof/>
            <w:webHidden/>
          </w:rPr>
          <w:instrText xml:space="preserve"> PAGEREF _Toc15759894 \h </w:instrText>
        </w:r>
        <w:r>
          <w:rPr>
            <w:noProof/>
            <w:webHidden/>
          </w:rPr>
        </w:r>
        <w:r>
          <w:rPr>
            <w:noProof/>
            <w:webHidden/>
          </w:rPr>
          <w:fldChar w:fldCharType="separate"/>
        </w:r>
        <w:r w:rsidR="00214EC4">
          <w:rPr>
            <w:noProof/>
            <w:webHidden/>
          </w:rPr>
          <w:t>20</w:t>
        </w:r>
        <w:r>
          <w:rPr>
            <w:noProof/>
            <w:webHidden/>
          </w:rPr>
          <w:fldChar w:fldCharType="end"/>
        </w:r>
      </w:hyperlink>
    </w:p>
    <w:p w:rsidR="00214EC4" w:rsidRDefault="0024679C">
      <w:pPr>
        <w:pStyle w:val="11"/>
        <w:rPr>
          <w:rFonts w:asciiTheme="minorHAnsi" w:eastAsiaTheme="minorEastAsia" w:hAnsiTheme="minorHAnsi" w:cstheme="minorBidi"/>
          <w:noProof/>
          <w:lang w:eastAsia="pl-PL"/>
        </w:rPr>
      </w:pPr>
      <w:hyperlink w:anchor="_Toc15759895" w:history="1">
        <w:r w:rsidR="00214EC4" w:rsidRPr="00B2512E">
          <w:rPr>
            <w:rStyle w:val="a9"/>
            <w:noProof/>
            <w:lang w:val="uk-UA"/>
          </w:rPr>
          <w:t>6.</w:t>
        </w:r>
        <w:r w:rsidR="00214EC4">
          <w:rPr>
            <w:rFonts w:asciiTheme="minorHAnsi" w:eastAsiaTheme="minorEastAsia" w:hAnsiTheme="minorHAnsi" w:cstheme="minorBidi"/>
            <w:noProof/>
            <w:lang w:eastAsia="pl-PL"/>
          </w:rPr>
          <w:tab/>
        </w:r>
        <w:r w:rsidR="00214EC4" w:rsidRPr="00B2512E">
          <w:rPr>
            <w:rStyle w:val="a9"/>
            <w:noProof/>
            <w:lang w:val="uk-UA"/>
          </w:rPr>
          <w:t>Стратегічні та операційні цілі</w:t>
        </w:r>
        <w:r w:rsidR="00214EC4">
          <w:rPr>
            <w:noProof/>
            <w:webHidden/>
          </w:rPr>
          <w:tab/>
        </w:r>
        <w:r>
          <w:rPr>
            <w:noProof/>
            <w:webHidden/>
          </w:rPr>
          <w:fldChar w:fldCharType="begin"/>
        </w:r>
        <w:r w:rsidR="00214EC4">
          <w:rPr>
            <w:noProof/>
            <w:webHidden/>
          </w:rPr>
          <w:instrText xml:space="preserve"> PAGEREF _Toc15759895 \h </w:instrText>
        </w:r>
        <w:r>
          <w:rPr>
            <w:noProof/>
            <w:webHidden/>
          </w:rPr>
        </w:r>
        <w:r>
          <w:rPr>
            <w:noProof/>
            <w:webHidden/>
          </w:rPr>
          <w:fldChar w:fldCharType="separate"/>
        </w:r>
        <w:r w:rsidR="00214EC4">
          <w:rPr>
            <w:noProof/>
            <w:webHidden/>
          </w:rPr>
          <w:t>20</w:t>
        </w:r>
        <w:r>
          <w:rPr>
            <w:noProof/>
            <w:webHidden/>
          </w:rPr>
          <w:fldChar w:fldCharType="end"/>
        </w:r>
      </w:hyperlink>
    </w:p>
    <w:p w:rsidR="00214EC4" w:rsidRDefault="0024679C">
      <w:pPr>
        <w:pStyle w:val="11"/>
        <w:rPr>
          <w:rFonts w:asciiTheme="minorHAnsi" w:eastAsiaTheme="minorEastAsia" w:hAnsiTheme="minorHAnsi" w:cstheme="minorBidi"/>
          <w:noProof/>
          <w:lang w:eastAsia="pl-PL"/>
        </w:rPr>
      </w:pPr>
      <w:hyperlink w:anchor="_Toc15759896" w:history="1">
        <w:r w:rsidR="00214EC4" w:rsidRPr="00B2512E">
          <w:rPr>
            <w:rStyle w:val="a9"/>
            <w:noProof/>
            <w:lang w:val="uk-UA"/>
          </w:rPr>
          <w:t>7.</w:t>
        </w:r>
        <w:r w:rsidR="00214EC4">
          <w:rPr>
            <w:rFonts w:asciiTheme="minorHAnsi" w:eastAsiaTheme="minorEastAsia" w:hAnsiTheme="minorHAnsi" w:cstheme="minorBidi"/>
            <w:noProof/>
            <w:lang w:eastAsia="pl-PL"/>
          </w:rPr>
          <w:tab/>
        </w:r>
        <w:r w:rsidR="00214EC4" w:rsidRPr="00B2512E">
          <w:rPr>
            <w:rStyle w:val="a9"/>
            <w:noProof/>
            <w:lang w:val="uk-UA"/>
          </w:rPr>
          <w:t>Показники впливу</w:t>
        </w:r>
        <w:r w:rsidR="00214EC4">
          <w:rPr>
            <w:noProof/>
            <w:webHidden/>
          </w:rPr>
          <w:tab/>
        </w:r>
        <w:r>
          <w:rPr>
            <w:noProof/>
            <w:webHidden/>
          </w:rPr>
          <w:fldChar w:fldCharType="begin"/>
        </w:r>
        <w:r w:rsidR="00214EC4">
          <w:rPr>
            <w:noProof/>
            <w:webHidden/>
          </w:rPr>
          <w:instrText xml:space="preserve"> PAGEREF _Toc15759896 \h </w:instrText>
        </w:r>
        <w:r>
          <w:rPr>
            <w:noProof/>
            <w:webHidden/>
          </w:rPr>
        </w:r>
        <w:r>
          <w:rPr>
            <w:noProof/>
            <w:webHidden/>
          </w:rPr>
          <w:fldChar w:fldCharType="separate"/>
        </w:r>
        <w:r w:rsidR="00214EC4">
          <w:rPr>
            <w:noProof/>
            <w:webHidden/>
          </w:rPr>
          <w:t>23</w:t>
        </w:r>
        <w:r>
          <w:rPr>
            <w:noProof/>
            <w:webHidden/>
          </w:rPr>
          <w:fldChar w:fldCharType="end"/>
        </w:r>
      </w:hyperlink>
    </w:p>
    <w:p w:rsidR="00214EC4" w:rsidRDefault="0024679C">
      <w:pPr>
        <w:pStyle w:val="11"/>
        <w:rPr>
          <w:rFonts w:asciiTheme="minorHAnsi" w:eastAsiaTheme="minorEastAsia" w:hAnsiTheme="minorHAnsi" w:cstheme="minorBidi"/>
          <w:noProof/>
          <w:lang w:eastAsia="pl-PL"/>
        </w:rPr>
      </w:pPr>
      <w:hyperlink w:anchor="_Toc15759897" w:history="1">
        <w:r w:rsidR="00214EC4" w:rsidRPr="00B2512E">
          <w:rPr>
            <w:rStyle w:val="a9"/>
            <w:noProof/>
            <w:lang w:val="uk-UA"/>
          </w:rPr>
          <w:t>8.</w:t>
        </w:r>
        <w:r w:rsidR="00214EC4">
          <w:rPr>
            <w:rFonts w:asciiTheme="minorHAnsi" w:eastAsiaTheme="minorEastAsia" w:hAnsiTheme="minorHAnsi" w:cstheme="minorBidi"/>
            <w:noProof/>
            <w:lang w:eastAsia="pl-PL"/>
          </w:rPr>
          <w:tab/>
        </w:r>
        <w:r w:rsidR="00214EC4" w:rsidRPr="00B2512E">
          <w:rPr>
            <w:rStyle w:val="a9"/>
            <w:noProof/>
            <w:lang w:val="uk-UA"/>
          </w:rPr>
          <w:t>Збіжність між стратегією розвитку громади та іншими стратегічними документами</w:t>
        </w:r>
        <w:r w:rsidR="00214EC4">
          <w:rPr>
            <w:noProof/>
            <w:webHidden/>
          </w:rPr>
          <w:tab/>
        </w:r>
        <w:r>
          <w:rPr>
            <w:noProof/>
            <w:webHidden/>
          </w:rPr>
          <w:fldChar w:fldCharType="begin"/>
        </w:r>
        <w:r w:rsidR="00214EC4">
          <w:rPr>
            <w:noProof/>
            <w:webHidden/>
          </w:rPr>
          <w:instrText xml:space="preserve"> PAGEREF _Toc15759897 \h </w:instrText>
        </w:r>
        <w:r>
          <w:rPr>
            <w:noProof/>
            <w:webHidden/>
          </w:rPr>
        </w:r>
        <w:r>
          <w:rPr>
            <w:noProof/>
            <w:webHidden/>
          </w:rPr>
          <w:fldChar w:fldCharType="separate"/>
        </w:r>
        <w:r w:rsidR="00214EC4">
          <w:rPr>
            <w:noProof/>
            <w:webHidden/>
          </w:rPr>
          <w:t>26</w:t>
        </w:r>
        <w:r>
          <w:rPr>
            <w:noProof/>
            <w:webHidden/>
          </w:rPr>
          <w:fldChar w:fldCharType="end"/>
        </w:r>
      </w:hyperlink>
    </w:p>
    <w:p w:rsidR="00214EC4" w:rsidRDefault="0024679C">
      <w:pPr>
        <w:pStyle w:val="11"/>
        <w:rPr>
          <w:rFonts w:asciiTheme="minorHAnsi" w:eastAsiaTheme="minorEastAsia" w:hAnsiTheme="minorHAnsi" w:cstheme="minorBidi"/>
          <w:noProof/>
          <w:lang w:eastAsia="pl-PL"/>
        </w:rPr>
      </w:pPr>
      <w:hyperlink w:anchor="_Toc15759898" w:history="1">
        <w:r w:rsidR="00214EC4" w:rsidRPr="00B2512E">
          <w:rPr>
            <w:rStyle w:val="a9"/>
            <w:noProof/>
            <w:lang w:val="uk-UA"/>
          </w:rPr>
          <w:t>9.</w:t>
        </w:r>
        <w:r w:rsidR="00214EC4">
          <w:rPr>
            <w:rFonts w:asciiTheme="minorHAnsi" w:eastAsiaTheme="minorEastAsia" w:hAnsiTheme="minorHAnsi" w:cstheme="minorBidi"/>
            <w:noProof/>
            <w:lang w:eastAsia="pl-PL"/>
          </w:rPr>
          <w:tab/>
        </w:r>
        <w:r w:rsidR="00214EC4" w:rsidRPr="00B2512E">
          <w:rPr>
            <w:rStyle w:val="a9"/>
            <w:noProof/>
            <w:lang w:val="uk-UA"/>
          </w:rPr>
          <w:t>Потенційні джерела фінансування реалізації стратегії</w:t>
        </w:r>
        <w:r w:rsidR="00214EC4">
          <w:rPr>
            <w:noProof/>
            <w:webHidden/>
          </w:rPr>
          <w:tab/>
        </w:r>
        <w:r>
          <w:rPr>
            <w:noProof/>
            <w:webHidden/>
          </w:rPr>
          <w:fldChar w:fldCharType="begin"/>
        </w:r>
        <w:r w:rsidR="00214EC4">
          <w:rPr>
            <w:noProof/>
            <w:webHidden/>
          </w:rPr>
          <w:instrText xml:space="preserve"> PAGEREF _Toc15759898 \h </w:instrText>
        </w:r>
        <w:r>
          <w:rPr>
            <w:noProof/>
            <w:webHidden/>
          </w:rPr>
        </w:r>
        <w:r>
          <w:rPr>
            <w:noProof/>
            <w:webHidden/>
          </w:rPr>
          <w:fldChar w:fldCharType="separate"/>
        </w:r>
        <w:r w:rsidR="00214EC4">
          <w:rPr>
            <w:noProof/>
            <w:webHidden/>
          </w:rPr>
          <w:t>30</w:t>
        </w:r>
        <w:r>
          <w:rPr>
            <w:noProof/>
            <w:webHidden/>
          </w:rPr>
          <w:fldChar w:fldCharType="end"/>
        </w:r>
      </w:hyperlink>
    </w:p>
    <w:p w:rsidR="00214EC4" w:rsidRDefault="0024679C">
      <w:pPr>
        <w:pStyle w:val="11"/>
        <w:rPr>
          <w:rFonts w:asciiTheme="minorHAnsi" w:eastAsiaTheme="minorEastAsia" w:hAnsiTheme="minorHAnsi" w:cstheme="minorBidi"/>
          <w:noProof/>
          <w:lang w:eastAsia="pl-PL"/>
        </w:rPr>
      </w:pPr>
      <w:hyperlink w:anchor="_Toc15759899" w:history="1">
        <w:r w:rsidR="00214EC4" w:rsidRPr="00B2512E">
          <w:rPr>
            <w:rStyle w:val="a9"/>
            <w:noProof/>
            <w:lang w:val="uk-UA"/>
          </w:rPr>
          <w:t>10.</w:t>
        </w:r>
        <w:r w:rsidR="00214EC4">
          <w:rPr>
            <w:rFonts w:asciiTheme="minorHAnsi" w:eastAsiaTheme="minorEastAsia" w:hAnsiTheme="minorHAnsi" w:cstheme="minorBidi"/>
            <w:noProof/>
            <w:lang w:eastAsia="pl-PL"/>
          </w:rPr>
          <w:tab/>
        </w:r>
        <w:r w:rsidR="00214EC4" w:rsidRPr="00B2512E">
          <w:rPr>
            <w:rStyle w:val="a9"/>
            <w:noProof/>
            <w:lang w:val="uk-UA"/>
          </w:rPr>
          <w:t>Система впровадження стратегії</w:t>
        </w:r>
        <w:r w:rsidR="00214EC4">
          <w:rPr>
            <w:noProof/>
            <w:webHidden/>
          </w:rPr>
          <w:tab/>
        </w:r>
        <w:r>
          <w:rPr>
            <w:noProof/>
            <w:webHidden/>
          </w:rPr>
          <w:fldChar w:fldCharType="begin"/>
        </w:r>
        <w:r w:rsidR="00214EC4">
          <w:rPr>
            <w:noProof/>
            <w:webHidden/>
          </w:rPr>
          <w:instrText xml:space="preserve"> PAGEREF _Toc15759899 \h </w:instrText>
        </w:r>
        <w:r>
          <w:rPr>
            <w:noProof/>
            <w:webHidden/>
          </w:rPr>
        </w:r>
        <w:r>
          <w:rPr>
            <w:noProof/>
            <w:webHidden/>
          </w:rPr>
          <w:fldChar w:fldCharType="separate"/>
        </w:r>
        <w:r w:rsidR="00214EC4">
          <w:rPr>
            <w:noProof/>
            <w:webHidden/>
          </w:rPr>
          <w:t>32</w:t>
        </w:r>
        <w:r>
          <w:rPr>
            <w:noProof/>
            <w:webHidden/>
          </w:rPr>
          <w:fldChar w:fldCharType="end"/>
        </w:r>
      </w:hyperlink>
    </w:p>
    <w:p w:rsidR="00214EC4" w:rsidRDefault="0024679C">
      <w:pPr>
        <w:pStyle w:val="11"/>
        <w:rPr>
          <w:rFonts w:asciiTheme="minorHAnsi" w:eastAsiaTheme="minorEastAsia" w:hAnsiTheme="minorHAnsi" w:cstheme="minorBidi"/>
          <w:noProof/>
          <w:lang w:eastAsia="pl-PL"/>
        </w:rPr>
      </w:pPr>
      <w:hyperlink w:anchor="_Toc15759900" w:history="1">
        <w:r w:rsidR="00214EC4" w:rsidRPr="00B2512E">
          <w:rPr>
            <w:rStyle w:val="a9"/>
            <w:noProof/>
            <w:lang w:val="uk-UA"/>
          </w:rPr>
          <w:t>11.</w:t>
        </w:r>
        <w:r w:rsidR="00214EC4">
          <w:rPr>
            <w:rFonts w:asciiTheme="minorHAnsi" w:eastAsiaTheme="minorEastAsia" w:hAnsiTheme="minorHAnsi" w:cstheme="minorBidi"/>
            <w:noProof/>
            <w:lang w:eastAsia="pl-PL"/>
          </w:rPr>
          <w:tab/>
        </w:r>
        <w:r w:rsidR="00214EC4" w:rsidRPr="00B2512E">
          <w:rPr>
            <w:rStyle w:val="a9"/>
            <w:noProof/>
            <w:lang w:val="uk-UA"/>
          </w:rPr>
          <w:t>Детальний план заходів (короткотривала перспектива до 2022 року)</w:t>
        </w:r>
        <w:r w:rsidR="00214EC4">
          <w:rPr>
            <w:noProof/>
            <w:webHidden/>
          </w:rPr>
          <w:tab/>
        </w:r>
        <w:r>
          <w:rPr>
            <w:noProof/>
            <w:webHidden/>
          </w:rPr>
          <w:fldChar w:fldCharType="begin"/>
        </w:r>
        <w:r w:rsidR="00214EC4">
          <w:rPr>
            <w:noProof/>
            <w:webHidden/>
          </w:rPr>
          <w:instrText xml:space="preserve"> PAGEREF _Toc15759900 \h </w:instrText>
        </w:r>
        <w:r>
          <w:rPr>
            <w:noProof/>
            <w:webHidden/>
          </w:rPr>
        </w:r>
        <w:r>
          <w:rPr>
            <w:noProof/>
            <w:webHidden/>
          </w:rPr>
          <w:fldChar w:fldCharType="separate"/>
        </w:r>
        <w:r w:rsidR="00214EC4">
          <w:rPr>
            <w:noProof/>
            <w:webHidden/>
          </w:rPr>
          <w:t>34</w:t>
        </w:r>
        <w:r>
          <w:rPr>
            <w:noProof/>
            <w:webHidden/>
          </w:rPr>
          <w:fldChar w:fldCharType="end"/>
        </w:r>
      </w:hyperlink>
    </w:p>
    <w:p w:rsidR="00214EC4" w:rsidRDefault="0024679C">
      <w:pPr>
        <w:pStyle w:val="11"/>
        <w:rPr>
          <w:rFonts w:asciiTheme="minorHAnsi" w:eastAsiaTheme="minorEastAsia" w:hAnsiTheme="minorHAnsi" w:cstheme="minorBidi"/>
          <w:noProof/>
          <w:lang w:eastAsia="pl-PL"/>
        </w:rPr>
      </w:pPr>
      <w:hyperlink w:anchor="_Toc15759901" w:history="1">
        <w:r w:rsidR="00214EC4" w:rsidRPr="00B2512E">
          <w:rPr>
            <w:rStyle w:val="a9"/>
            <w:noProof/>
            <w:lang w:val="uk-UA"/>
          </w:rPr>
          <w:t>12.</w:t>
        </w:r>
        <w:r w:rsidR="00214EC4">
          <w:rPr>
            <w:rFonts w:asciiTheme="minorHAnsi" w:eastAsiaTheme="minorEastAsia" w:hAnsiTheme="minorHAnsi" w:cstheme="minorBidi"/>
            <w:noProof/>
            <w:lang w:eastAsia="pl-PL"/>
          </w:rPr>
          <w:tab/>
        </w:r>
        <w:r w:rsidR="00214EC4" w:rsidRPr="00B2512E">
          <w:rPr>
            <w:rStyle w:val="a9"/>
            <w:noProof/>
            <w:lang w:val="uk-UA"/>
          </w:rPr>
          <w:t>Ієрархія заходів стратегії</w:t>
        </w:r>
        <w:r w:rsidR="00214EC4">
          <w:rPr>
            <w:noProof/>
            <w:webHidden/>
          </w:rPr>
          <w:tab/>
        </w:r>
        <w:r>
          <w:rPr>
            <w:noProof/>
            <w:webHidden/>
          </w:rPr>
          <w:fldChar w:fldCharType="begin"/>
        </w:r>
        <w:r w:rsidR="00214EC4">
          <w:rPr>
            <w:noProof/>
            <w:webHidden/>
          </w:rPr>
          <w:instrText xml:space="preserve"> PAGEREF _Toc15759901 \h </w:instrText>
        </w:r>
        <w:r>
          <w:rPr>
            <w:noProof/>
            <w:webHidden/>
          </w:rPr>
        </w:r>
        <w:r>
          <w:rPr>
            <w:noProof/>
            <w:webHidden/>
          </w:rPr>
          <w:fldChar w:fldCharType="separate"/>
        </w:r>
        <w:r w:rsidR="00214EC4">
          <w:rPr>
            <w:noProof/>
            <w:webHidden/>
          </w:rPr>
          <w:t>61</w:t>
        </w:r>
        <w:r>
          <w:rPr>
            <w:noProof/>
            <w:webHidden/>
          </w:rPr>
          <w:fldChar w:fldCharType="end"/>
        </w:r>
      </w:hyperlink>
    </w:p>
    <w:p w:rsidR="00214EC4" w:rsidRDefault="0024679C">
      <w:pPr>
        <w:pStyle w:val="11"/>
        <w:rPr>
          <w:rFonts w:asciiTheme="minorHAnsi" w:eastAsiaTheme="minorEastAsia" w:hAnsiTheme="minorHAnsi" w:cstheme="minorBidi"/>
          <w:noProof/>
          <w:lang w:eastAsia="pl-PL"/>
        </w:rPr>
      </w:pPr>
      <w:hyperlink w:anchor="_Toc15759902" w:history="1">
        <w:r w:rsidR="00214EC4" w:rsidRPr="00B2512E">
          <w:rPr>
            <w:rStyle w:val="a9"/>
            <w:noProof/>
            <w:lang w:val="uk-UA"/>
          </w:rPr>
          <w:t>Додаток 1. Діагноз умов місцевого розвитку громади</w:t>
        </w:r>
        <w:r w:rsidR="00214EC4">
          <w:rPr>
            <w:noProof/>
            <w:webHidden/>
          </w:rPr>
          <w:tab/>
        </w:r>
        <w:r>
          <w:rPr>
            <w:noProof/>
            <w:webHidden/>
          </w:rPr>
          <w:fldChar w:fldCharType="begin"/>
        </w:r>
        <w:r w:rsidR="00214EC4">
          <w:rPr>
            <w:noProof/>
            <w:webHidden/>
          </w:rPr>
          <w:instrText xml:space="preserve"> PAGEREF _Toc15759902 \h </w:instrText>
        </w:r>
        <w:r>
          <w:rPr>
            <w:noProof/>
            <w:webHidden/>
          </w:rPr>
        </w:r>
        <w:r>
          <w:rPr>
            <w:noProof/>
            <w:webHidden/>
          </w:rPr>
          <w:fldChar w:fldCharType="separate"/>
        </w:r>
        <w:r w:rsidR="00214EC4">
          <w:rPr>
            <w:noProof/>
            <w:webHidden/>
          </w:rPr>
          <w:t>65</w:t>
        </w:r>
        <w:r>
          <w:rPr>
            <w:noProof/>
            <w:webHidden/>
          </w:rPr>
          <w:fldChar w:fldCharType="end"/>
        </w:r>
      </w:hyperlink>
    </w:p>
    <w:p w:rsidR="00214EC4" w:rsidRDefault="0024679C">
      <w:pPr>
        <w:pStyle w:val="11"/>
        <w:rPr>
          <w:rFonts w:asciiTheme="minorHAnsi" w:eastAsiaTheme="minorEastAsia" w:hAnsiTheme="minorHAnsi" w:cstheme="minorBidi"/>
          <w:noProof/>
          <w:lang w:eastAsia="pl-PL"/>
        </w:rPr>
      </w:pPr>
      <w:hyperlink w:anchor="_Toc15759903" w:history="1">
        <w:r w:rsidR="00214EC4" w:rsidRPr="00B2512E">
          <w:rPr>
            <w:rStyle w:val="a9"/>
            <w:noProof/>
            <w:lang w:val="uk-UA"/>
          </w:rPr>
          <w:t>Додаток 2. Результати соціологічного дослідження умов життя та якості публічних послуг в ОТГ</w:t>
        </w:r>
        <w:r w:rsidR="00214EC4">
          <w:rPr>
            <w:noProof/>
            <w:webHidden/>
          </w:rPr>
          <w:tab/>
        </w:r>
        <w:r>
          <w:rPr>
            <w:noProof/>
            <w:webHidden/>
          </w:rPr>
          <w:fldChar w:fldCharType="begin"/>
        </w:r>
        <w:r w:rsidR="00214EC4">
          <w:rPr>
            <w:noProof/>
            <w:webHidden/>
          </w:rPr>
          <w:instrText xml:space="preserve"> PAGEREF _Toc15759903 \h </w:instrText>
        </w:r>
        <w:r>
          <w:rPr>
            <w:noProof/>
            <w:webHidden/>
          </w:rPr>
        </w:r>
        <w:r>
          <w:rPr>
            <w:noProof/>
            <w:webHidden/>
          </w:rPr>
          <w:fldChar w:fldCharType="separate"/>
        </w:r>
        <w:r w:rsidR="00214EC4">
          <w:rPr>
            <w:noProof/>
            <w:webHidden/>
          </w:rPr>
          <w:t>65</w:t>
        </w:r>
        <w:r>
          <w:rPr>
            <w:noProof/>
            <w:webHidden/>
          </w:rPr>
          <w:fldChar w:fldCharType="end"/>
        </w:r>
      </w:hyperlink>
    </w:p>
    <w:p w:rsidR="00214EC4" w:rsidRDefault="0024679C">
      <w:pPr>
        <w:pStyle w:val="11"/>
        <w:rPr>
          <w:rFonts w:asciiTheme="minorHAnsi" w:eastAsiaTheme="minorEastAsia" w:hAnsiTheme="minorHAnsi" w:cstheme="minorBidi"/>
          <w:noProof/>
          <w:lang w:eastAsia="pl-PL"/>
        </w:rPr>
      </w:pPr>
      <w:hyperlink w:anchor="_Toc15759904" w:history="1">
        <w:r w:rsidR="00214EC4" w:rsidRPr="00B2512E">
          <w:rPr>
            <w:rStyle w:val="a9"/>
            <w:noProof/>
            <w:lang w:val="uk-UA"/>
          </w:rPr>
          <w:t>Додаток 3. Карта ключових стратегічних проектів, на фінансування яких громада планує подавати заявки в рамках проекту ДОБРЕ</w:t>
        </w:r>
        <w:r w:rsidR="00214EC4">
          <w:rPr>
            <w:noProof/>
            <w:webHidden/>
          </w:rPr>
          <w:tab/>
        </w:r>
        <w:r>
          <w:rPr>
            <w:noProof/>
            <w:webHidden/>
          </w:rPr>
          <w:fldChar w:fldCharType="begin"/>
        </w:r>
        <w:r w:rsidR="00214EC4">
          <w:rPr>
            <w:noProof/>
            <w:webHidden/>
          </w:rPr>
          <w:instrText xml:space="preserve"> PAGEREF _Toc15759904 \h </w:instrText>
        </w:r>
        <w:r>
          <w:rPr>
            <w:noProof/>
            <w:webHidden/>
          </w:rPr>
        </w:r>
        <w:r>
          <w:rPr>
            <w:noProof/>
            <w:webHidden/>
          </w:rPr>
          <w:fldChar w:fldCharType="separate"/>
        </w:r>
        <w:r w:rsidR="00214EC4">
          <w:rPr>
            <w:noProof/>
            <w:webHidden/>
          </w:rPr>
          <w:t>65</w:t>
        </w:r>
        <w:r>
          <w:rPr>
            <w:noProof/>
            <w:webHidden/>
          </w:rPr>
          <w:fldChar w:fldCharType="end"/>
        </w:r>
      </w:hyperlink>
    </w:p>
    <w:p w:rsidR="00772753" w:rsidRPr="00861729" w:rsidRDefault="0024679C" w:rsidP="00147AFE">
      <w:pPr>
        <w:spacing w:after="80"/>
        <w:rPr>
          <w:lang w:val="uk-UA"/>
        </w:rPr>
      </w:pPr>
      <w:r w:rsidRPr="00861729">
        <w:rPr>
          <w:b/>
          <w:bCs/>
          <w:lang w:val="uk-UA"/>
        </w:rPr>
        <w:fldChar w:fldCharType="end"/>
      </w:r>
    </w:p>
    <w:p w:rsidR="00772753" w:rsidRPr="00861729" w:rsidRDefault="00772753" w:rsidP="00147AFE">
      <w:pPr>
        <w:spacing w:after="80"/>
        <w:jc w:val="both"/>
        <w:rPr>
          <w:b/>
          <w:lang w:val="uk-UA"/>
        </w:rPr>
      </w:pPr>
    </w:p>
    <w:p w:rsidR="00772753" w:rsidRPr="00861729" w:rsidRDefault="00772753" w:rsidP="00147AFE">
      <w:pPr>
        <w:spacing w:after="80"/>
        <w:jc w:val="both"/>
        <w:rPr>
          <w:b/>
          <w:lang w:val="uk-UA"/>
        </w:rPr>
      </w:pPr>
    </w:p>
    <w:p w:rsidR="00772753" w:rsidRPr="00861729" w:rsidRDefault="00772753" w:rsidP="00147AFE">
      <w:pPr>
        <w:spacing w:after="80"/>
        <w:jc w:val="both"/>
        <w:rPr>
          <w:b/>
          <w:lang w:val="uk-UA"/>
        </w:rPr>
      </w:pPr>
    </w:p>
    <w:p w:rsidR="00772753" w:rsidRPr="00861729" w:rsidRDefault="00772753" w:rsidP="00147AFE">
      <w:pPr>
        <w:spacing w:after="80"/>
        <w:jc w:val="both"/>
        <w:rPr>
          <w:b/>
          <w:lang w:val="uk-UA"/>
        </w:rPr>
      </w:pPr>
    </w:p>
    <w:p w:rsidR="00772753" w:rsidRPr="00861729" w:rsidRDefault="00772753" w:rsidP="00147AFE">
      <w:pPr>
        <w:spacing w:after="80"/>
        <w:jc w:val="both"/>
        <w:rPr>
          <w:b/>
          <w:lang w:val="uk-UA"/>
        </w:rPr>
      </w:pPr>
    </w:p>
    <w:p w:rsidR="00772753" w:rsidRPr="00861729" w:rsidRDefault="00772753" w:rsidP="00147AFE">
      <w:pPr>
        <w:pBdr>
          <w:top w:val="single" w:sz="4" w:space="1" w:color="auto"/>
        </w:pBdr>
        <w:spacing w:after="80"/>
        <w:jc w:val="both"/>
        <w:rPr>
          <w:b/>
          <w:lang w:val="uk-UA"/>
        </w:rPr>
      </w:pPr>
    </w:p>
    <w:p w:rsidR="00772753" w:rsidRPr="00861729" w:rsidRDefault="00772753" w:rsidP="00147AFE">
      <w:pPr>
        <w:pBdr>
          <w:top w:val="single" w:sz="4" w:space="1" w:color="auto"/>
        </w:pBdr>
        <w:spacing w:after="80"/>
        <w:jc w:val="both"/>
        <w:rPr>
          <w:b/>
          <w:lang w:val="uk-UA"/>
        </w:rPr>
      </w:pPr>
    </w:p>
    <w:p w:rsidR="00772753" w:rsidRPr="00861729" w:rsidRDefault="00772753" w:rsidP="00147AFE">
      <w:pPr>
        <w:pBdr>
          <w:top w:val="single" w:sz="4" w:space="1" w:color="auto"/>
        </w:pBdr>
        <w:spacing w:after="80"/>
        <w:jc w:val="both"/>
        <w:rPr>
          <w:b/>
          <w:lang w:val="uk-UA"/>
        </w:rPr>
      </w:pPr>
    </w:p>
    <w:p w:rsidR="00772753" w:rsidRPr="00861729" w:rsidRDefault="00772753" w:rsidP="00147AFE">
      <w:pPr>
        <w:spacing w:after="80"/>
        <w:rPr>
          <w:b/>
          <w:u w:val="single"/>
          <w:lang w:val="uk-UA"/>
        </w:rPr>
      </w:pPr>
      <w:r w:rsidRPr="00861729">
        <w:rPr>
          <w:b/>
          <w:u w:val="single"/>
          <w:lang w:val="uk-UA"/>
        </w:rPr>
        <w:br w:type="page"/>
      </w:r>
    </w:p>
    <w:p w:rsidR="00772753" w:rsidRPr="00861729" w:rsidRDefault="00C46316" w:rsidP="00147AFE">
      <w:pPr>
        <w:pStyle w:val="1"/>
        <w:numPr>
          <w:ilvl w:val="0"/>
          <w:numId w:val="2"/>
        </w:numPr>
        <w:spacing w:before="0" w:after="80"/>
        <w:jc w:val="both"/>
        <w:rPr>
          <w:lang w:val="uk-UA"/>
        </w:rPr>
      </w:pPr>
      <w:bookmarkStart w:id="3" w:name="_Toc15759890"/>
      <w:r w:rsidRPr="00861729">
        <w:rPr>
          <w:lang w:val="uk-UA"/>
        </w:rPr>
        <w:lastRenderedPageBreak/>
        <w:t>Процес та методологія опрацювання стратегії</w:t>
      </w:r>
      <w:bookmarkEnd w:id="3"/>
    </w:p>
    <w:p w:rsidR="00961D9E" w:rsidRPr="00861729" w:rsidRDefault="003B7563" w:rsidP="00147AFE">
      <w:pPr>
        <w:pStyle w:val="a6"/>
        <w:numPr>
          <w:ilvl w:val="1"/>
          <w:numId w:val="1"/>
        </w:numPr>
        <w:spacing w:after="80"/>
        <w:ind w:left="357" w:hanging="357"/>
        <w:jc w:val="both"/>
        <w:rPr>
          <w:b/>
          <w:lang w:val="uk-UA"/>
        </w:rPr>
      </w:pPr>
      <w:bookmarkStart w:id="4" w:name="_Toc341969955"/>
      <w:bookmarkStart w:id="5" w:name="_Toc466579702"/>
      <w:r w:rsidRPr="003B7563">
        <w:rPr>
          <w:b/>
          <w:lang w:val="uk-UA"/>
        </w:rPr>
        <w:t xml:space="preserve">Генезис </w:t>
      </w:r>
      <w:r w:rsidR="00C46316" w:rsidRPr="00861729">
        <w:rPr>
          <w:b/>
          <w:lang w:val="uk-UA"/>
        </w:rPr>
        <w:t>та процес створення стратегії</w:t>
      </w:r>
      <w:bookmarkEnd w:id="4"/>
      <w:bookmarkEnd w:id="5"/>
    </w:p>
    <w:p w:rsidR="007336F8" w:rsidRDefault="005F5FD3" w:rsidP="00AF16ED">
      <w:pPr>
        <w:spacing w:before="120" w:after="80"/>
        <w:jc w:val="both"/>
        <w:rPr>
          <w:rFonts w:cs="Calibri"/>
          <w:lang w:val="uk-UA"/>
        </w:rPr>
      </w:pPr>
      <w:r w:rsidRPr="00861729">
        <w:rPr>
          <w:rFonts w:cs="Calibri"/>
          <w:lang w:val="uk-UA"/>
        </w:rPr>
        <w:t xml:space="preserve">Після </w:t>
      </w:r>
      <w:r w:rsidR="00EF67C5" w:rsidRPr="00861729">
        <w:rPr>
          <w:rFonts w:cs="Calibri"/>
          <w:lang w:val="uk-UA"/>
        </w:rPr>
        <w:t>кількох</w:t>
      </w:r>
      <w:r w:rsidRPr="00861729">
        <w:rPr>
          <w:rFonts w:cs="Calibri"/>
          <w:lang w:val="uk-UA"/>
        </w:rPr>
        <w:t xml:space="preserve"> місяців інтенсивної роботи добігає завершення процес розробки Стратегії розвитку </w:t>
      </w:r>
      <w:proofErr w:type="spellStart"/>
      <w:r w:rsidR="00423002" w:rsidRPr="00423002">
        <w:rPr>
          <w:rFonts w:cs="Calibri"/>
          <w:lang w:val="uk-UA"/>
        </w:rPr>
        <w:t>Арбузинської</w:t>
      </w:r>
      <w:proofErr w:type="spellEnd"/>
      <w:r w:rsidR="00423002" w:rsidRPr="00423002">
        <w:rPr>
          <w:rFonts w:cs="Calibri"/>
          <w:lang w:val="uk-UA"/>
        </w:rPr>
        <w:t xml:space="preserve"> селищної </w:t>
      </w:r>
      <w:r w:rsidR="007336F8" w:rsidRPr="007336F8">
        <w:rPr>
          <w:rFonts w:cs="Calibri"/>
          <w:lang w:val="uk-UA"/>
        </w:rPr>
        <w:t>об’єднаної територіаль</w:t>
      </w:r>
      <w:r w:rsidR="006A0459">
        <w:rPr>
          <w:rFonts w:cs="Calibri"/>
          <w:lang w:val="uk-UA"/>
        </w:rPr>
        <w:t>н</w:t>
      </w:r>
      <w:r w:rsidR="007336F8" w:rsidRPr="007336F8">
        <w:rPr>
          <w:rFonts w:cs="Calibri"/>
          <w:lang w:val="uk-UA"/>
        </w:rPr>
        <w:t xml:space="preserve">ої громади на 2019-2026 роки. </w:t>
      </w:r>
    </w:p>
    <w:p w:rsidR="005A04EC" w:rsidRPr="00861729" w:rsidRDefault="00423002" w:rsidP="00AF16ED">
      <w:pPr>
        <w:spacing w:before="120" w:after="80"/>
        <w:jc w:val="both"/>
        <w:rPr>
          <w:lang w:val="uk-UA"/>
        </w:rPr>
      </w:pPr>
      <w:proofErr w:type="spellStart"/>
      <w:r>
        <w:rPr>
          <w:rFonts w:cs="Calibri"/>
          <w:lang w:val="uk-UA"/>
        </w:rPr>
        <w:t>Арбузинськa</w:t>
      </w:r>
      <w:proofErr w:type="spellEnd"/>
      <w:r w:rsidR="006A0459">
        <w:rPr>
          <w:rFonts w:cs="Calibri"/>
          <w:lang w:val="uk-UA"/>
        </w:rPr>
        <w:t xml:space="preserve"> </w:t>
      </w:r>
      <w:r w:rsidR="007336F8">
        <w:rPr>
          <w:rFonts w:cs="Calibri"/>
          <w:lang w:val="uk-UA"/>
        </w:rPr>
        <w:t>ОТГ – одна з 27</w:t>
      </w:r>
      <w:r w:rsidR="005F5FD3" w:rsidRPr="00861729">
        <w:rPr>
          <w:rFonts w:cs="Calibri"/>
          <w:lang w:val="uk-UA"/>
        </w:rPr>
        <w:t xml:space="preserve"> об’єднаних територіальних громад України, які отримали практичну підтримку в рамках І</w:t>
      </w:r>
      <w:r w:rsidR="00273527" w:rsidRPr="00861729">
        <w:rPr>
          <w:rFonts w:cs="Calibri"/>
          <w:lang w:val="uk-UA"/>
        </w:rPr>
        <w:t>I</w:t>
      </w:r>
      <w:r w:rsidR="007336F8">
        <w:rPr>
          <w:rFonts w:cs="Calibri"/>
        </w:rPr>
        <w:t>I</w:t>
      </w:r>
      <w:r w:rsidR="005F5FD3" w:rsidRPr="00861729">
        <w:rPr>
          <w:rFonts w:cs="Calibri"/>
          <w:lang w:val="uk-UA"/>
        </w:rPr>
        <w:t xml:space="preserve"> туру </w:t>
      </w:r>
      <w:r w:rsidR="00844C64" w:rsidRPr="00861729">
        <w:rPr>
          <w:rFonts w:cs="Calibri"/>
          <w:lang w:val="uk-UA"/>
        </w:rPr>
        <w:t xml:space="preserve">реалізації </w:t>
      </w:r>
      <w:proofErr w:type="spellStart"/>
      <w:r w:rsidR="00844C64" w:rsidRPr="00861729">
        <w:rPr>
          <w:rFonts w:cs="Calibri"/>
          <w:lang w:val="uk-UA"/>
        </w:rPr>
        <w:t>партиципативного</w:t>
      </w:r>
      <w:proofErr w:type="spellEnd"/>
      <w:r w:rsidR="00844C64" w:rsidRPr="00861729">
        <w:rPr>
          <w:rFonts w:cs="Calibri"/>
          <w:lang w:val="uk-UA"/>
        </w:rPr>
        <w:t xml:space="preserve"> стратегічного планування, який є частиною програми ДОБРЕ. Програма фінансується</w:t>
      </w:r>
      <w:r w:rsidR="005A04EC" w:rsidRPr="00861729">
        <w:rPr>
          <w:lang w:val="uk-UA"/>
        </w:rPr>
        <w:t xml:space="preserve"> USAID (</w:t>
      </w:r>
      <w:proofErr w:type="spellStart"/>
      <w:r w:rsidR="005A04EC" w:rsidRPr="00861729">
        <w:rPr>
          <w:lang w:val="uk-UA"/>
        </w:rPr>
        <w:t>United</w:t>
      </w:r>
      <w:proofErr w:type="spellEnd"/>
      <w:r w:rsidR="005A04EC" w:rsidRPr="00861729">
        <w:rPr>
          <w:lang w:val="uk-UA"/>
        </w:rPr>
        <w:t xml:space="preserve"> </w:t>
      </w:r>
      <w:proofErr w:type="spellStart"/>
      <w:r w:rsidR="005A04EC" w:rsidRPr="00861729">
        <w:rPr>
          <w:lang w:val="uk-UA"/>
        </w:rPr>
        <w:t>States</w:t>
      </w:r>
      <w:proofErr w:type="spellEnd"/>
      <w:r w:rsidR="005A04EC" w:rsidRPr="00861729">
        <w:rPr>
          <w:lang w:val="uk-UA"/>
        </w:rPr>
        <w:t xml:space="preserve"> </w:t>
      </w:r>
      <w:proofErr w:type="spellStart"/>
      <w:r w:rsidR="005A04EC" w:rsidRPr="00861729">
        <w:rPr>
          <w:lang w:val="uk-UA"/>
        </w:rPr>
        <w:t>Agency</w:t>
      </w:r>
      <w:proofErr w:type="spellEnd"/>
      <w:r w:rsidR="005A04EC" w:rsidRPr="00861729">
        <w:rPr>
          <w:lang w:val="uk-UA"/>
        </w:rPr>
        <w:t xml:space="preserve"> </w:t>
      </w:r>
      <w:proofErr w:type="spellStart"/>
      <w:r w:rsidR="005A04EC" w:rsidRPr="00861729">
        <w:rPr>
          <w:lang w:val="uk-UA"/>
        </w:rPr>
        <w:t>for</w:t>
      </w:r>
      <w:proofErr w:type="spellEnd"/>
      <w:r w:rsidR="005A04EC" w:rsidRPr="00861729">
        <w:rPr>
          <w:lang w:val="uk-UA"/>
        </w:rPr>
        <w:t xml:space="preserve"> </w:t>
      </w:r>
      <w:proofErr w:type="spellStart"/>
      <w:r w:rsidR="005A04EC" w:rsidRPr="00861729">
        <w:rPr>
          <w:lang w:val="uk-UA"/>
        </w:rPr>
        <w:t>International</w:t>
      </w:r>
      <w:proofErr w:type="spellEnd"/>
      <w:r w:rsidR="005A04EC" w:rsidRPr="00861729">
        <w:rPr>
          <w:lang w:val="uk-UA"/>
        </w:rPr>
        <w:t xml:space="preserve"> </w:t>
      </w:r>
      <w:proofErr w:type="spellStart"/>
      <w:r w:rsidR="005A04EC" w:rsidRPr="00861729">
        <w:rPr>
          <w:lang w:val="uk-UA"/>
        </w:rPr>
        <w:t>Development</w:t>
      </w:r>
      <w:proofErr w:type="spellEnd"/>
      <w:r w:rsidR="00844C64" w:rsidRPr="00861729">
        <w:rPr>
          <w:lang w:val="uk-UA"/>
        </w:rPr>
        <w:t xml:space="preserve"> - Агенція міжнародного розвитку США</w:t>
      </w:r>
      <w:r w:rsidR="005A04EC" w:rsidRPr="00861729">
        <w:rPr>
          <w:lang w:val="uk-UA"/>
        </w:rPr>
        <w:t xml:space="preserve">) </w:t>
      </w:r>
      <w:r w:rsidR="00844C64" w:rsidRPr="00861729">
        <w:rPr>
          <w:lang w:val="uk-UA"/>
        </w:rPr>
        <w:t>та реалізується через міжнародний консорц</w:t>
      </w:r>
      <w:r w:rsidR="003160A4" w:rsidRPr="00861729">
        <w:rPr>
          <w:lang w:val="uk-UA"/>
        </w:rPr>
        <w:t>і</w:t>
      </w:r>
      <w:r w:rsidR="00844C64" w:rsidRPr="00861729">
        <w:rPr>
          <w:lang w:val="uk-UA"/>
        </w:rPr>
        <w:t>ум, лідером якого є</w:t>
      </w:r>
      <w:r w:rsidR="006A0459">
        <w:rPr>
          <w:lang w:val="uk-UA"/>
        </w:rPr>
        <w:t xml:space="preserve"> </w:t>
      </w:r>
      <w:proofErr w:type="spellStart"/>
      <w:r w:rsidR="00701AF2" w:rsidRPr="00861729">
        <w:rPr>
          <w:lang w:val="uk-UA"/>
        </w:rPr>
        <w:t>Global</w:t>
      </w:r>
      <w:proofErr w:type="spellEnd"/>
      <w:r w:rsidR="00701AF2" w:rsidRPr="00861729">
        <w:rPr>
          <w:lang w:val="uk-UA"/>
        </w:rPr>
        <w:t xml:space="preserve"> </w:t>
      </w:r>
      <w:proofErr w:type="spellStart"/>
      <w:r w:rsidR="00701AF2" w:rsidRPr="00861729">
        <w:rPr>
          <w:lang w:val="uk-UA"/>
        </w:rPr>
        <w:t>Communities</w:t>
      </w:r>
      <w:proofErr w:type="spellEnd"/>
      <w:r w:rsidR="00701AF2" w:rsidRPr="00861729">
        <w:rPr>
          <w:lang w:val="uk-UA"/>
        </w:rPr>
        <w:t xml:space="preserve">, </w:t>
      </w:r>
      <w:r w:rsidR="00844C64" w:rsidRPr="00861729">
        <w:rPr>
          <w:lang w:val="uk-UA"/>
        </w:rPr>
        <w:t xml:space="preserve">одним з партнерів Фундація розвитку місцевої демократії - </w:t>
      </w:r>
      <w:proofErr w:type="spellStart"/>
      <w:r w:rsidR="005A04EC" w:rsidRPr="00861729">
        <w:rPr>
          <w:rFonts w:asciiTheme="minorHAnsi" w:hAnsiTheme="minorHAnsi" w:cs="Arial"/>
          <w:lang w:val="uk-UA"/>
        </w:rPr>
        <w:t>Fundacja</w:t>
      </w:r>
      <w:proofErr w:type="spellEnd"/>
      <w:r w:rsidR="005A04EC" w:rsidRPr="00861729">
        <w:rPr>
          <w:rFonts w:asciiTheme="minorHAnsi" w:hAnsiTheme="minorHAnsi" w:cs="Arial"/>
          <w:lang w:val="uk-UA"/>
        </w:rPr>
        <w:t xml:space="preserve"> </w:t>
      </w:r>
      <w:proofErr w:type="spellStart"/>
      <w:r w:rsidR="005A04EC" w:rsidRPr="00861729">
        <w:rPr>
          <w:rFonts w:asciiTheme="minorHAnsi" w:hAnsiTheme="minorHAnsi" w:cs="Arial"/>
          <w:lang w:val="uk-UA"/>
        </w:rPr>
        <w:t>Rozwoju</w:t>
      </w:r>
      <w:proofErr w:type="spellEnd"/>
      <w:r w:rsidR="005A04EC" w:rsidRPr="00861729">
        <w:rPr>
          <w:rFonts w:asciiTheme="minorHAnsi" w:hAnsiTheme="minorHAnsi" w:cs="Arial"/>
          <w:lang w:val="uk-UA"/>
        </w:rPr>
        <w:t xml:space="preserve"> </w:t>
      </w:r>
      <w:proofErr w:type="spellStart"/>
      <w:r w:rsidR="005A04EC" w:rsidRPr="00861729">
        <w:rPr>
          <w:rFonts w:asciiTheme="minorHAnsi" w:hAnsiTheme="minorHAnsi" w:cs="Arial"/>
          <w:lang w:val="uk-UA"/>
        </w:rPr>
        <w:t>Demokracji</w:t>
      </w:r>
      <w:proofErr w:type="spellEnd"/>
      <w:r w:rsidR="005A04EC" w:rsidRPr="00861729">
        <w:rPr>
          <w:rFonts w:asciiTheme="minorHAnsi" w:hAnsiTheme="minorHAnsi" w:cs="Arial"/>
          <w:lang w:val="uk-UA"/>
        </w:rPr>
        <w:t xml:space="preserve"> </w:t>
      </w:r>
      <w:proofErr w:type="spellStart"/>
      <w:r w:rsidR="005A04EC" w:rsidRPr="00861729">
        <w:rPr>
          <w:rFonts w:asciiTheme="minorHAnsi" w:hAnsiTheme="minorHAnsi" w:cs="Arial"/>
          <w:lang w:val="uk-UA"/>
        </w:rPr>
        <w:t>Lokalnej</w:t>
      </w:r>
      <w:proofErr w:type="spellEnd"/>
      <w:r w:rsidR="005A04EC" w:rsidRPr="00861729">
        <w:rPr>
          <w:rFonts w:asciiTheme="minorHAnsi" w:hAnsiTheme="minorHAnsi" w:cs="Arial"/>
          <w:lang w:val="uk-UA"/>
        </w:rPr>
        <w:t xml:space="preserve"> </w:t>
      </w:r>
      <w:r w:rsidR="00701AF2" w:rsidRPr="00861729">
        <w:rPr>
          <w:rFonts w:asciiTheme="minorHAnsi" w:hAnsiTheme="minorHAnsi" w:cs="Arial"/>
          <w:lang w:val="uk-UA"/>
        </w:rPr>
        <w:t xml:space="preserve">(FRDL) </w:t>
      </w:r>
      <w:r w:rsidR="00844C64" w:rsidRPr="00861729">
        <w:rPr>
          <w:rFonts w:asciiTheme="minorHAnsi" w:hAnsiTheme="minorHAnsi" w:cs="Arial"/>
          <w:lang w:val="uk-UA"/>
        </w:rPr>
        <w:t>з Польщі</w:t>
      </w:r>
      <w:r w:rsidR="00701AF2" w:rsidRPr="00861729">
        <w:rPr>
          <w:rFonts w:asciiTheme="minorHAnsi" w:hAnsiTheme="minorHAnsi" w:cs="Arial"/>
          <w:lang w:val="uk-UA"/>
        </w:rPr>
        <w:t xml:space="preserve">. </w:t>
      </w:r>
      <w:r w:rsidR="00844C64" w:rsidRPr="00861729">
        <w:rPr>
          <w:rFonts w:asciiTheme="minorHAnsi" w:hAnsiTheme="minorHAnsi" w:cs="Arial"/>
          <w:lang w:val="uk-UA"/>
        </w:rPr>
        <w:t>Метою програми є зміцнення місцевого самоврядування в Україні, підтримка процесу демократизації</w:t>
      </w:r>
      <w:r w:rsidR="003160A4" w:rsidRPr="00861729">
        <w:rPr>
          <w:rFonts w:asciiTheme="minorHAnsi" w:hAnsiTheme="minorHAnsi" w:cs="Arial"/>
          <w:lang w:val="uk-UA"/>
        </w:rPr>
        <w:t>,</w:t>
      </w:r>
      <w:r w:rsidR="00844C64" w:rsidRPr="00861729">
        <w:rPr>
          <w:rFonts w:asciiTheme="minorHAnsi" w:hAnsiTheme="minorHAnsi" w:cs="Arial"/>
          <w:lang w:val="uk-UA"/>
        </w:rPr>
        <w:t xml:space="preserve"> а також забезпечення </w:t>
      </w:r>
      <w:r w:rsidR="00844C64" w:rsidRPr="00861729">
        <w:rPr>
          <w:lang w:val="uk-UA"/>
        </w:rPr>
        <w:t>умов розвитку місцевих громад. Діяльність проекту концентрується на різносторонній консультаційній підтримці новос</w:t>
      </w:r>
      <w:r w:rsidR="000622F7">
        <w:rPr>
          <w:lang w:val="uk-UA"/>
        </w:rPr>
        <w:t>творених територіальних громад.</w:t>
      </w:r>
    </w:p>
    <w:p w:rsidR="00CE5F0F" w:rsidRPr="00861729" w:rsidRDefault="00707AB1" w:rsidP="004D7BB6">
      <w:pPr>
        <w:spacing w:after="0"/>
        <w:jc w:val="both"/>
        <w:rPr>
          <w:rFonts w:cs="Calibri"/>
          <w:lang w:val="uk-UA"/>
        </w:rPr>
      </w:pPr>
      <w:r w:rsidRPr="007336F8">
        <w:rPr>
          <w:lang w:val="uk-UA"/>
        </w:rPr>
        <w:t xml:space="preserve">Після </w:t>
      </w:r>
      <w:r w:rsidR="00423002" w:rsidRPr="00BE32D2">
        <w:rPr>
          <w:lang w:val="uk-UA"/>
        </w:rPr>
        <w:t>об’єднання 2 громад</w:t>
      </w:r>
      <w:r w:rsidR="00423002" w:rsidRPr="00423002">
        <w:rPr>
          <w:lang w:val="uk-UA"/>
        </w:rPr>
        <w:t xml:space="preserve"> (</w:t>
      </w:r>
      <w:proofErr w:type="spellStart"/>
      <w:r w:rsidR="006A0459">
        <w:rPr>
          <w:lang w:val="uk-UA"/>
        </w:rPr>
        <w:t>Арбузинської</w:t>
      </w:r>
      <w:proofErr w:type="spellEnd"/>
      <w:r w:rsidR="006A0459">
        <w:rPr>
          <w:lang w:val="uk-UA"/>
        </w:rPr>
        <w:t xml:space="preserve"> i </w:t>
      </w:r>
      <w:proofErr w:type="spellStart"/>
      <w:r w:rsidR="006A0459">
        <w:rPr>
          <w:lang w:val="uk-UA"/>
        </w:rPr>
        <w:t>Новокрасне</w:t>
      </w:r>
      <w:r w:rsidR="00423002" w:rsidRPr="00334F3D">
        <w:rPr>
          <w:lang w:val="uk-UA"/>
        </w:rPr>
        <w:t>нської</w:t>
      </w:r>
      <w:proofErr w:type="spellEnd"/>
      <w:r w:rsidR="006A0459">
        <w:rPr>
          <w:lang w:val="uk-UA"/>
        </w:rPr>
        <w:t xml:space="preserve"> </w:t>
      </w:r>
      <w:r w:rsidR="00423002" w:rsidRPr="00423002">
        <w:rPr>
          <w:lang w:val="uk-UA"/>
        </w:rPr>
        <w:t>)</w:t>
      </w:r>
      <w:r w:rsidR="006A0459">
        <w:rPr>
          <w:rFonts w:cs="Calibri"/>
          <w:lang w:val="uk-UA"/>
        </w:rPr>
        <w:t xml:space="preserve">10 серпня 2017 </w:t>
      </w:r>
      <w:r w:rsidR="007336F8" w:rsidRPr="00423002">
        <w:rPr>
          <w:lang w:val="uk-UA"/>
        </w:rPr>
        <w:t>року, влада об’єднан</w:t>
      </w:r>
      <w:r w:rsidR="007336F8" w:rsidRPr="00423002">
        <w:rPr>
          <w:rStyle w:val="afd"/>
          <w:rFonts w:asciiTheme="minorHAnsi" w:hAnsiTheme="minorHAnsi" w:cstheme="minorHAnsi"/>
          <w:b w:val="0"/>
          <w:color w:val="333333"/>
          <w:shd w:val="clear" w:color="auto" w:fill="FFFFFF"/>
          <w:lang w:val="uk-UA"/>
        </w:rPr>
        <w:t>ої</w:t>
      </w:r>
      <w:r w:rsidRPr="00423002">
        <w:rPr>
          <w:lang w:val="uk-UA"/>
        </w:rPr>
        <w:t xml:space="preserve"> територі</w:t>
      </w:r>
      <w:r w:rsidR="007336F8" w:rsidRPr="00423002">
        <w:rPr>
          <w:lang w:val="uk-UA"/>
        </w:rPr>
        <w:t>альн</w:t>
      </w:r>
      <w:r w:rsidR="007336F8" w:rsidRPr="00423002">
        <w:rPr>
          <w:rStyle w:val="afd"/>
          <w:rFonts w:asciiTheme="minorHAnsi" w:hAnsiTheme="minorHAnsi" w:cstheme="minorHAnsi"/>
          <w:b w:val="0"/>
          <w:color w:val="333333"/>
          <w:shd w:val="clear" w:color="auto" w:fill="FFFFFF"/>
          <w:lang w:val="uk-UA"/>
        </w:rPr>
        <w:t>ої</w:t>
      </w:r>
      <w:r w:rsidRPr="00423002">
        <w:rPr>
          <w:lang w:val="uk-UA"/>
        </w:rPr>
        <w:t xml:space="preserve"> громад</w:t>
      </w:r>
      <w:r w:rsidR="007336F8" w:rsidRPr="00423002">
        <w:rPr>
          <w:rStyle w:val="afd"/>
          <w:rFonts w:asciiTheme="minorHAnsi" w:hAnsiTheme="minorHAnsi" w:cstheme="minorHAnsi"/>
          <w:b w:val="0"/>
          <w:color w:val="333333"/>
          <w:shd w:val="clear" w:color="auto" w:fill="FFFFFF"/>
          <w:lang w:val="uk-UA"/>
        </w:rPr>
        <w:t>и</w:t>
      </w:r>
      <w:r w:rsidRPr="00423002">
        <w:rPr>
          <w:lang w:val="uk-UA"/>
        </w:rPr>
        <w:t xml:space="preserve"> стоїть перед</w:t>
      </w:r>
      <w:r w:rsidRPr="00861729">
        <w:rPr>
          <w:lang w:val="uk-UA"/>
        </w:rPr>
        <w:t xml:space="preserve"> величезним викликом – самостійно</w:t>
      </w:r>
      <w:r w:rsidR="003160A4" w:rsidRPr="00861729">
        <w:rPr>
          <w:lang w:val="uk-UA"/>
        </w:rPr>
        <w:t>ї</w:t>
      </w:r>
      <w:r w:rsidRPr="00861729">
        <w:rPr>
          <w:lang w:val="uk-UA"/>
        </w:rPr>
        <w:t xml:space="preserve"> діяльності, відповідальності та задоволення очікувань громадськості</w:t>
      </w:r>
      <w:r w:rsidR="00CE5F0F" w:rsidRPr="00861729">
        <w:rPr>
          <w:lang w:val="uk-UA"/>
        </w:rPr>
        <w:t xml:space="preserve">. </w:t>
      </w:r>
      <w:r w:rsidRPr="00861729">
        <w:rPr>
          <w:lang w:val="uk-UA"/>
        </w:rPr>
        <w:t>Од</w:t>
      </w:r>
      <w:r w:rsidR="00EF67C5" w:rsidRPr="00861729">
        <w:rPr>
          <w:lang w:val="uk-UA"/>
        </w:rPr>
        <w:t>н</w:t>
      </w:r>
      <w:r w:rsidRPr="00861729">
        <w:rPr>
          <w:lang w:val="uk-UA"/>
        </w:rPr>
        <w:t xml:space="preserve">им з перших завдань, окрім </w:t>
      </w:r>
      <w:r w:rsidR="007336F8" w:rsidRPr="007336F8">
        <w:rPr>
          <w:lang w:val="uk-UA"/>
        </w:rPr>
        <w:t xml:space="preserve">реорганізації </w:t>
      </w:r>
      <w:r w:rsidRPr="00861729">
        <w:rPr>
          <w:lang w:val="uk-UA"/>
        </w:rPr>
        <w:t>системи управління, є розробка стратегії діяльності, яка має</w:t>
      </w:r>
      <w:r w:rsidR="006A0459">
        <w:rPr>
          <w:lang w:val="uk-UA"/>
        </w:rPr>
        <w:t xml:space="preserve"> </w:t>
      </w:r>
      <w:r w:rsidRPr="00861729">
        <w:rPr>
          <w:b/>
          <w:lang w:val="uk-UA"/>
        </w:rPr>
        <w:t>три головних функції</w:t>
      </w:r>
      <w:r w:rsidR="00CE5F0F" w:rsidRPr="00861729">
        <w:rPr>
          <w:rFonts w:cs="Calibri"/>
          <w:lang w:val="uk-UA"/>
        </w:rPr>
        <w:t>:</w:t>
      </w:r>
    </w:p>
    <w:p w:rsidR="00CE5F0F" w:rsidRPr="00861729" w:rsidRDefault="00707AB1" w:rsidP="00E74042">
      <w:pPr>
        <w:pStyle w:val="a6"/>
        <w:numPr>
          <w:ilvl w:val="0"/>
          <w:numId w:val="4"/>
        </w:numPr>
        <w:spacing w:after="0"/>
        <w:ind w:left="714" w:hanging="357"/>
        <w:contextualSpacing w:val="0"/>
        <w:jc w:val="both"/>
        <w:rPr>
          <w:rFonts w:cs="Calibri"/>
          <w:lang w:val="uk-UA"/>
        </w:rPr>
      </w:pPr>
      <w:r w:rsidRPr="00861729">
        <w:rPr>
          <w:rFonts w:cs="Calibri"/>
          <w:lang w:val="uk-UA"/>
        </w:rPr>
        <w:t xml:space="preserve">Перша функція – затверджена стратегія </w:t>
      </w:r>
      <w:r w:rsidR="003160A4" w:rsidRPr="00861729">
        <w:rPr>
          <w:rFonts w:cs="Calibri"/>
          <w:lang w:val="uk-UA"/>
        </w:rPr>
        <w:t xml:space="preserve">- </w:t>
      </w:r>
      <w:r w:rsidRPr="00861729">
        <w:rPr>
          <w:rFonts w:cs="Calibri"/>
          <w:lang w:val="uk-UA"/>
        </w:rPr>
        <w:t xml:space="preserve">це безпосередня основа для діяльності органу місцевого самоврядування в тих сферах, що виникають з </w:t>
      </w:r>
      <w:proofErr w:type="spellStart"/>
      <w:r w:rsidRPr="00861729">
        <w:rPr>
          <w:rFonts w:cs="Calibri"/>
          <w:lang w:val="uk-UA"/>
        </w:rPr>
        <w:t>компетенцій</w:t>
      </w:r>
      <w:proofErr w:type="spellEnd"/>
      <w:r w:rsidRPr="00861729">
        <w:rPr>
          <w:rFonts w:cs="Calibri"/>
          <w:lang w:val="uk-UA"/>
        </w:rPr>
        <w:t xml:space="preserve"> самоврядування</w:t>
      </w:r>
      <w:r w:rsidR="00CE5F0F" w:rsidRPr="00861729">
        <w:rPr>
          <w:rFonts w:cs="Calibri"/>
          <w:lang w:val="uk-UA"/>
        </w:rPr>
        <w:t>.</w:t>
      </w:r>
    </w:p>
    <w:p w:rsidR="00CE5F0F" w:rsidRPr="00861729" w:rsidRDefault="00707AB1" w:rsidP="00E74042">
      <w:pPr>
        <w:pStyle w:val="a6"/>
        <w:numPr>
          <w:ilvl w:val="0"/>
          <w:numId w:val="4"/>
        </w:numPr>
        <w:spacing w:after="0"/>
        <w:jc w:val="both"/>
        <w:rPr>
          <w:rFonts w:cs="Calibri"/>
          <w:lang w:val="uk-UA"/>
        </w:rPr>
      </w:pPr>
      <w:r w:rsidRPr="00861729">
        <w:rPr>
          <w:rFonts w:cs="Calibri"/>
          <w:lang w:val="uk-UA"/>
        </w:rPr>
        <w:t xml:space="preserve">Друга функція – стратегія дає можливість опосередкованого впливу </w:t>
      </w:r>
      <w:r w:rsidR="00CE5F0F" w:rsidRPr="00861729">
        <w:rPr>
          <w:rFonts w:cs="Calibri"/>
          <w:lang w:val="uk-UA"/>
        </w:rPr>
        <w:t>(</w:t>
      </w:r>
      <w:r w:rsidRPr="00861729">
        <w:rPr>
          <w:rFonts w:cs="Calibri"/>
          <w:lang w:val="uk-UA"/>
        </w:rPr>
        <w:t>інформаційного, мотивуючого, мобілізуючого, організаційного, освітнього, допоміжного</w:t>
      </w:r>
      <w:r w:rsidR="00CE5F0F" w:rsidRPr="00861729">
        <w:rPr>
          <w:rFonts w:cs="Calibri"/>
          <w:lang w:val="uk-UA"/>
        </w:rPr>
        <w:t>)</w:t>
      </w:r>
      <w:r w:rsidRPr="00861729">
        <w:rPr>
          <w:rFonts w:cs="Calibri"/>
          <w:lang w:val="uk-UA"/>
        </w:rPr>
        <w:t xml:space="preserve"> для окремих підрозділів таким чином, щоб ці підрозділи через свою діяльність, що здійснюється </w:t>
      </w:r>
      <w:r w:rsidR="00867D30" w:rsidRPr="00861729">
        <w:rPr>
          <w:rFonts w:cs="Calibri"/>
          <w:lang w:val="uk-UA"/>
        </w:rPr>
        <w:t>задля досягнення власних завдань, слугували також і для розвитку громади</w:t>
      </w:r>
      <w:r w:rsidR="00CE5F0F" w:rsidRPr="00861729">
        <w:rPr>
          <w:rFonts w:cs="Calibri"/>
          <w:lang w:val="uk-UA"/>
        </w:rPr>
        <w:t>.</w:t>
      </w:r>
    </w:p>
    <w:p w:rsidR="00CE5F0F" w:rsidRPr="00861729" w:rsidRDefault="00867D30" w:rsidP="00E74042">
      <w:pPr>
        <w:pStyle w:val="a6"/>
        <w:numPr>
          <w:ilvl w:val="0"/>
          <w:numId w:val="4"/>
        </w:numPr>
        <w:spacing w:after="80"/>
        <w:ind w:left="714" w:hanging="357"/>
        <w:contextualSpacing w:val="0"/>
        <w:jc w:val="both"/>
        <w:rPr>
          <w:rFonts w:cs="Calibri"/>
          <w:lang w:val="uk-UA"/>
        </w:rPr>
      </w:pPr>
      <w:r w:rsidRPr="00861729">
        <w:rPr>
          <w:rFonts w:cs="Calibri"/>
          <w:lang w:val="uk-UA"/>
        </w:rPr>
        <w:t>Третя функція – значення якої постійно зростає в сучасних умовах – це виконання стратегією функцій інструменту пошуку зовнішніх допоміжних ресурсів.</w:t>
      </w:r>
    </w:p>
    <w:p w:rsidR="006364EE" w:rsidRPr="00861729" w:rsidRDefault="00867D30" w:rsidP="00CB1518">
      <w:pPr>
        <w:jc w:val="both"/>
        <w:rPr>
          <w:rFonts w:cs="Calibri"/>
          <w:lang w:val="uk-UA"/>
        </w:rPr>
      </w:pPr>
      <w:r w:rsidRPr="009D5438">
        <w:rPr>
          <w:rFonts w:cs="Calibri"/>
          <w:lang w:val="uk-UA"/>
        </w:rPr>
        <w:t xml:space="preserve">Процес розробки стратегії мав </w:t>
      </w:r>
      <w:proofErr w:type="spellStart"/>
      <w:r w:rsidRPr="00CB1518">
        <w:rPr>
          <w:rFonts w:cs="Calibri"/>
          <w:lang w:val="uk-UA"/>
        </w:rPr>
        <w:t>партиципативний</w:t>
      </w:r>
      <w:proofErr w:type="spellEnd"/>
      <w:r w:rsidRPr="00CB1518">
        <w:rPr>
          <w:rFonts w:cs="Calibri"/>
          <w:lang w:val="uk-UA"/>
        </w:rPr>
        <w:t xml:space="preserve"> хар</w:t>
      </w:r>
      <w:r w:rsidR="00EF67C5" w:rsidRPr="00CB1518">
        <w:rPr>
          <w:rFonts w:cs="Calibri"/>
          <w:lang w:val="uk-UA"/>
        </w:rPr>
        <w:t>а</w:t>
      </w:r>
      <w:r w:rsidRPr="00CB1518">
        <w:rPr>
          <w:rFonts w:cs="Calibri"/>
          <w:lang w:val="uk-UA"/>
        </w:rPr>
        <w:t>ктер – він мав характер спільної роботи колективу представників тери</w:t>
      </w:r>
      <w:r w:rsidR="006C7535" w:rsidRPr="00CB1518">
        <w:rPr>
          <w:rFonts w:cs="Calibri"/>
          <w:lang w:val="uk-UA"/>
        </w:rPr>
        <w:t xml:space="preserve">торіальної громади – </w:t>
      </w:r>
      <w:proofErr w:type="spellStart"/>
      <w:r w:rsidR="006C7535" w:rsidRPr="00CB1518">
        <w:rPr>
          <w:rFonts w:cs="Calibri"/>
          <w:lang w:val="uk-UA"/>
        </w:rPr>
        <w:t>працівникі</w:t>
      </w:r>
      <w:proofErr w:type="spellEnd"/>
      <w:r w:rsidRPr="00CB1518">
        <w:rPr>
          <w:rFonts w:cs="Calibri"/>
          <w:lang w:val="uk-UA"/>
        </w:rPr>
        <w:t xml:space="preserve"> виконкому ОТГ</w:t>
      </w:r>
      <w:r w:rsidR="006C7535" w:rsidRPr="00CB1518">
        <w:rPr>
          <w:rFonts w:cs="Calibri"/>
          <w:lang w:val="uk-UA"/>
        </w:rPr>
        <w:t xml:space="preserve"> (</w:t>
      </w:r>
      <w:r w:rsidR="006C7535" w:rsidRPr="00CB1518">
        <w:rPr>
          <w:rFonts w:cs="Calibri"/>
          <w:color w:val="222222"/>
          <w:lang w:val="uk-UA"/>
        </w:rPr>
        <w:t xml:space="preserve">в цьому </w:t>
      </w:r>
      <w:r w:rsidR="006C7535" w:rsidRPr="00CB1518">
        <w:rPr>
          <w:lang w:val="uk-UA"/>
        </w:rPr>
        <w:t xml:space="preserve">голова ОТГ </w:t>
      </w:r>
      <w:proofErr w:type="spellStart"/>
      <w:r w:rsidR="006C7535" w:rsidRPr="00CB1518">
        <w:rPr>
          <w:rFonts w:cs="Calibri"/>
          <w:lang w:val="uk-UA"/>
        </w:rPr>
        <w:t>тa</w:t>
      </w:r>
      <w:proofErr w:type="spellEnd"/>
      <w:r w:rsidR="006C7535" w:rsidRPr="00CB1518">
        <w:rPr>
          <w:rFonts w:cs="Calibri"/>
          <w:lang w:val="uk-UA"/>
        </w:rPr>
        <w:t xml:space="preserve"> </w:t>
      </w:r>
      <w:proofErr w:type="spellStart"/>
      <w:r w:rsidR="00657364" w:rsidRPr="00CB1518">
        <w:rPr>
          <w:lang w:val="uk-UA"/>
        </w:rPr>
        <w:t>заступни</w:t>
      </w:r>
      <w:r w:rsidR="00657364" w:rsidRPr="00CB1518">
        <w:rPr>
          <w:rFonts w:cs="Calibri"/>
          <w:lang w:val="uk-UA"/>
        </w:rPr>
        <w:t>кі</w:t>
      </w:r>
      <w:proofErr w:type="spellEnd"/>
      <w:r w:rsidR="006C7535" w:rsidRPr="00CB1518">
        <w:rPr>
          <w:lang w:val="uk-UA"/>
        </w:rPr>
        <w:t xml:space="preserve"> голови ОТГ), депутат</w:t>
      </w:r>
      <w:r w:rsidR="00C7474E" w:rsidRPr="00CB1518">
        <w:rPr>
          <w:rFonts w:cs="Calibri"/>
          <w:lang w:val="uk-UA"/>
        </w:rPr>
        <w:t>и</w:t>
      </w:r>
      <w:r w:rsidR="006C7535" w:rsidRPr="00CB1518">
        <w:rPr>
          <w:lang w:val="uk-UA"/>
        </w:rPr>
        <w:t xml:space="preserve">, </w:t>
      </w:r>
      <w:proofErr w:type="spellStart"/>
      <w:r w:rsidR="001C341E" w:rsidRPr="00CB1518">
        <w:rPr>
          <w:rFonts w:cs="Calibri"/>
          <w:lang w:val="uk-UA"/>
        </w:rPr>
        <w:t>працівникі</w:t>
      </w:r>
      <w:proofErr w:type="spellEnd"/>
      <w:r w:rsidR="001C341E" w:rsidRPr="00CB1518">
        <w:rPr>
          <w:rFonts w:cs="Calibri"/>
          <w:lang w:val="uk-UA"/>
        </w:rPr>
        <w:t xml:space="preserve"> </w:t>
      </w:r>
      <w:r w:rsidRPr="00CB1518">
        <w:rPr>
          <w:rFonts w:cs="Calibri"/>
          <w:lang w:val="uk-UA"/>
        </w:rPr>
        <w:t>організаційни</w:t>
      </w:r>
      <w:r w:rsidR="001C341E" w:rsidRPr="00CB1518">
        <w:rPr>
          <w:lang w:val="uk-UA"/>
        </w:rPr>
        <w:t>х</w:t>
      </w:r>
      <w:r w:rsidRPr="00CB1518">
        <w:rPr>
          <w:rFonts w:cs="Calibri"/>
          <w:lang w:val="uk-UA"/>
        </w:rPr>
        <w:t xml:space="preserve"> підрозділів</w:t>
      </w:r>
      <w:r w:rsidR="009D5438" w:rsidRPr="00CB1518">
        <w:rPr>
          <w:rFonts w:cs="Calibri"/>
          <w:lang w:val="uk-UA"/>
        </w:rPr>
        <w:t xml:space="preserve"> і </w:t>
      </w:r>
      <w:proofErr w:type="spellStart"/>
      <w:r w:rsidR="009D5438" w:rsidRPr="00CB1518">
        <w:rPr>
          <w:rFonts w:cs="Calibri"/>
          <w:lang w:val="uk-UA"/>
        </w:rPr>
        <w:t>комунальнoго</w:t>
      </w:r>
      <w:proofErr w:type="spellEnd"/>
      <w:r w:rsidR="009D5438" w:rsidRPr="00CB1518">
        <w:rPr>
          <w:rFonts w:cs="Calibri"/>
          <w:lang w:val="uk-UA"/>
        </w:rPr>
        <w:t xml:space="preserve"> </w:t>
      </w:r>
      <w:proofErr w:type="spellStart"/>
      <w:r w:rsidR="009D5438" w:rsidRPr="00CB1518">
        <w:rPr>
          <w:rFonts w:cs="Calibri"/>
          <w:lang w:val="uk-UA"/>
        </w:rPr>
        <w:t>підприємствa</w:t>
      </w:r>
      <w:proofErr w:type="spellEnd"/>
      <w:r w:rsidR="00D46EE1" w:rsidRPr="00CB1518">
        <w:rPr>
          <w:rFonts w:cs="Calibri"/>
          <w:lang w:val="uk-UA"/>
        </w:rPr>
        <w:t>,</w:t>
      </w:r>
      <w:r w:rsidR="00657364" w:rsidRPr="00CB1518">
        <w:rPr>
          <w:rFonts w:cs="Calibri"/>
          <w:lang w:val="uk-UA"/>
        </w:rPr>
        <w:t xml:space="preserve">члени </w:t>
      </w:r>
      <w:proofErr w:type="spellStart"/>
      <w:r w:rsidR="00657364" w:rsidRPr="00CB1518">
        <w:rPr>
          <w:rFonts w:cs="Calibri"/>
          <w:lang w:val="uk-UA"/>
        </w:rPr>
        <w:t>громадські</w:t>
      </w:r>
      <w:r w:rsidR="00CB1518" w:rsidRPr="00CB1518">
        <w:rPr>
          <w:rFonts w:cs="Calibri"/>
          <w:lang w:val="uk-UA"/>
        </w:rPr>
        <w:t>х</w:t>
      </w:r>
      <w:proofErr w:type="spellEnd"/>
      <w:r w:rsidR="00CB1518" w:rsidRPr="00CB1518">
        <w:rPr>
          <w:rFonts w:cs="Calibri"/>
          <w:lang w:val="uk-UA"/>
        </w:rPr>
        <w:t xml:space="preserve"> </w:t>
      </w:r>
      <w:proofErr w:type="spellStart"/>
      <w:r w:rsidR="00CB1518" w:rsidRPr="00CB1518">
        <w:rPr>
          <w:rFonts w:cs="Calibri"/>
          <w:lang w:val="uk-UA"/>
        </w:rPr>
        <w:t>організаці</w:t>
      </w:r>
      <w:proofErr w:type="spellEnd"/>
      <w:r w:rsidR="006A0459">
        <w:rPr>
          <w:rFonts w:cs="Calibri"/>
          <w:lang w:val="uk-UA"/>
        </w:rPr>
        <w:t xml:space="preserve"> </w:t>
      </w:r>
      <w:r w:rsidR="00B86610" w:rsidRPr="00B86610">
        <w:rPr>
          <w:rFonts w:cs="Calibri"/>
          <w:lang w:val="uk-UA"/>
        </w:rPr>
        <w:t>(молодіжної ради, організації</w:t>
      </w:r>
      <w:r w:rsidR="00B86610">
        <w:rPr>
          <w:rFonts w:cs="Calibri"/>
          <w:lang w:val="uk-UA"/>
        </w:rPr>
        <w:t xml:space="preserve"> ветеранів),</w:t>
      </w:r>
      <w:r w:rsidR="00460895">
        <w:rPr>
          <w:rFonts w:cs="Calibri"/>
          <w:lang w:val="uk-UA"/>
        </w:rPr>
        <w:t xml:space="preserve"> керівники закладів освіти, кул</w:t>
      </w:r>
      <w:r w:rsidR="006A0459">
        <w:rPr>
          <w:rFonts w:cs="Calibri"/>
          <w:lang w:val="uk-UA"/>
        </w:rPr>
        <w:t>ь</w:t>
      </w:r>
      <w:r w:rsidR="00460895">
        <w:rPr>
          <w:rFonts w:cs="Calibri"/>
          <w:lang w:val="uk-UA"/>
        </w:rPr>
        <w:t>тури і спорту, охорони здоров’я, соціальної допомоги, представники поліції, банківської сфери, учні шкіл та пенсіонери</w:t>
      </w:r>
      <w:r w:rsidR="00B86610" w:rsidRPr="00B86610">
        <w:rPr>
          <w:rFonts w:cs="Calibri"/>
          <w:lang w:val="uk-UA"/>
        </w:rPr>
        <w:t>,</w:t>
      </w:r>
      <w:r w:rsidR="006A0459">
        <w:rPr>
          <w:rFonts w:cs="Calibri"/>
          <w:lang w:val="uk-UA"/>
        </w:rPr>
        <w:t xml:space="preserve"> </w:t>
      </w:r>
      <w:r w:rsidR="00B86610">
        <w:rPr>
          <w:lang w:val="uk-UA"/>
        </w:rPr>
        <w:t xml:space="preserve">редактор </w:t>
      </w:r>
      <w:r w:rsidR="00B86610" w:rsidRPr="00EA136B">
        <w:rPr>
          <w:lang w:val="uk-UA"/>
        </w:rPr>
        <w:t>газети</w:t>
      </w:r>
      <w:r w:rsidR="00B86610" w:rsidRPr="00B86610">
        <w:rPr>
          <w:lang w:val="uk-UA"/>
        </w:rPr>
        <w:t>.</w:t>
      </w:r>
      <w:r w:rsidR="006A0459">
        <w:rPr>
          <w:lang w:val="uk-UA"/>
        </w:rPr>
        <w:t xml:space="preserve"> </w:t>
      </w:r>
      <w:r w:rsidRPr="00CB1518">
        <w:rPr>
          <w:rFonts w:cs="Calibri"/>
          <w:lang w:val="uk-UA"/>
        </w:rPr>
        <w:t>Спільно вони сформували</w:t>
      </w:r>
      <w:r w:rsidR="006A0459">
        <w:rPr>
          <w:rFonts w:cs="Calibri"/>
          <w:lang w:val="uk-UA"/>
        </w:rPr>
        <w:t xml:space="preserve"> </w:t>
      </w:r>
      <w:r w:rsidR="00B86610" w:rsidRPr="005220E5">
        <w:rPr>
          <w:rFonts w:cs="Calibri"/>
          <w:b/>
          <w:lang w:val="uk-UA"/>
        </w:rPr>
        <w:t>40</w:t>
      </w:r>
      <w:r w:rsidR="00D02A1E" w:rsidRPr="005220E5">
        <w:rPr>
          <w:rFonts w:cs="Calibri"/>
          <w:b/>
          <w:lang w:val="uk-UA"/>
        </w:rPr>
        <w:t>-</w:t>
      </w:r>
      <w:r w:rsidRPr="005220E5">
        <w:rPr>
          <w:rFonts w:cs="Calibri"/>
          <w:b/>
          <w:lang w:val="uk-UA"/>
        </w:rPr>
        <w:t>особову</w:t>
      </w:r>
      <w:r w:rsidR="006A0459">
        <w:rPr>
          <w:rFonts w:cs="Calibri"/>
          <w:b/>
          <w:lang w:val="uk-UA"/>
        </w:rPr>
        <w:t xml:space="preserve"> </w:t>
      </w:r>
      <w:r w:rsidR="005220E5" w:rsidRPr="005220E5">
        <w:rPr>
          <w:rFonts w:cs="Calibri"/>
          <w:b/>
          <w:lang w:val="uk-UA"/>
        </w:rPr>
        <w:t>Робочу групу</w:t>
      </w:r>
      <w:r w:rsidR="006A0459">
        <w:rPr>
          <w:rFonts w:cs="Calibri"/>
          <w:b/>
          <w:lang w:val="uk-UA"/>
        </w:rPr>
        <w:t xml:space="preserve"> </w:t>
      </w:r>
      <w:r w:rsidR="005220E5" w:rsidRPr="00413E3C">
        <w:rPr>
          <w:rFonts w:cs="Calibri"/>
          <w:b/>
          <w:lang w:val="uk-UA"/>
        </w:rPr>
        <w:t xml:space="preserve">з підготовки проекту Стратегічного плану розвитку </w:t>
      </w:r>
      <w:r w:rsidR="005220E5" w:rsidRPr="00413E3C">
        <w:rPr>
          <w:rFonts w:cs="Calibri"/>
          <w:b/>
        </w:rPr>
        <w:t>OT</w:t>
      </w:r>
      <w:r w:rsidR="005220E5" w:rsidRPr="00413E3C">
        <w:rPr>
          <w:b/>
          <w:lang w:val="uk-UA"/>
        </w:rPr>
        <w:t>Г</w:t>
      </w:r>
      <w:r w:rsidR="005220E5" w:rsidRPr="005220E5">
        <w:rPr>
          <w:lang w:val="uk-UA"/>
        </w:rPr>
        <w:t xml:space="preserve">, </w:t>
      </w:r>
      <w:r w:rsidRPr="00CB1518">
        <w:rPr>
          <w:rFonts w:cs="Calibri"/>
          <w:lang w:val="uk-UA"/>
        </w:rPr>
        <w:t xml:space="preserve">яку було створено </w:t>
      </w:r>
      <w:r w:rsidR="001F710D" w:rsidRPr="00CB1518">
        <w:rPr>
          <w:rFonts w:cs="Calibri"/>
          <w:lang w:val="uk-UA"/>
        </w:rPr>
        <w:t>відповідно до</w:t>
      </w:r>
      <w:r w:rsidR="001F710D" w:rsidRPr="009D5438">
        <w:rPr>
          <w:rFonts w:cs="Calibri"/>
          <w:lang w:val="uk-UA"/>
        </w:rPr>
        <w:t xml:space="preserve"> Розпорядження</w:t>
      </w:r>
      <w:r w:rsidR="006A0459">
        <w:rPr>
          <w:rFonts w:cs="Calibri"/>
          <w:lang w:val="uk-UA"/>
        </w:rPr>
        <w:t xml:space="preserve"> </w:t>
      </w:r>
      <w:r w:rsidRPr="0053692B">
        <w:rPr>
          <w:rFonts w:cs="Calibri"/>
          <w:lang w:val="uk-UA"/>
        </w:rPr>
        <w:t>голов</w:t>
      </w:r>
      <w:r w:rsidR="001F710D" w:rsidRPr="0053692B">
        <w:rPr>
          <w:rFonts w:cs="Calibri"/>
          <w:lang w:val="uk-UA"/>
        </w:rPr>
        <w:t>и</w:t>
      </w:r>
      <w:r w:rsidR="006A0459">
        <w:rPr>
          <w:rFonts w:cs="Calibri"/>
          <w:lang w:val="uk-UA"/>
        </w:rPr>
        <w:t xml:space="preserve"> </w:t>
      </w:r>
      <w:r w:rsidR="005220E5" w:rsidRPr="004A6AE3">
        <w:rPr>
          <w:rFonts w:cs="Calibri"/>
          <w:bCs/>
          <w:lang w:val="uk-UA"/>
        </w:rPr>
        <w:t>від 31</w:t>
      </w:r>
      <w:r w:rsidR="006A0459">
        <w:rPr>
          <w:rFonts w:cs="Calibri"/>
          <w:bCs/>
          <w:lang w:val="uk-UA"/>
        </w:rPr>
        <w:t xml:space="preserve"> </w:t>
      </w:r>
      <w:r w:rsidR="004A6AE3" w:rsidRPr="004A6AE3">
        <w:rPr>
          <w:rFonts w:cs="Calibri"/>
          <w:lang w:val="uk-UA"/>
        </w:rPr>
        <w:t>січня</w:t>
      </w:r>
      <w:r w:rsidR="004A6AE3" w:rsidRPr="004A6AE3">
        <w:rPr>
          <w:rFonts w:cs="Calibri"/>
          <w:bCs/>
          <w:lang w:val="uk-UA"/>
        </w:rPr>
        <w:t xml:space="preserve"> 2019</w:t>
      </w:r>
      <w:r w:rsidR="006A0459">
        <w:rPr>
          <w:rFonts w:cs="Calibri"/>
          <w:bCs/>
          <w:lang w:val="uk-UA"/>
        </w:rPr>
        <w:t xml:space="preserve"> </w:t>
      </w:r>
      <w:r w:rsidR="001C77D4" w:rsidRPr="004A6AE3">
        <w:rPr>
          <w:rFonts w:cs="Calibri"/>
          <w:lang w:val="uk-UA"/>
        </w:rPr>
        <w:t>року</w:t>
      </w:r>
      <w:r w:rsidR="00D02A1E" w:rsidRPr="004A6AE3">
        <w:rPr>
          <w:rFonts w:cs="Calibri"/>
          <w:bCs/>
          <w:lang w:val="uk-UA"/>
        </w:rPr>
        <w:t>.</w:t>
      </w:r>
      <w:r w:rsidR="006A0459">
        <w:rPr>
          <w:rFonts w:cs="Calibri"/>
          <w:bCs/>
          <w:lang w:val="uk-UA"/>
        </w:rPr>
        <w:t xml:space="preserve"> </w:t>
      </w:r>
      <w:r w:rsidRPr="001C77D4">
        <w:rPr>
          <w:rFonts w:cs="Calibri"/>
          <w:lang w:val="uk-UA"/>
        </w:rPr>
        <w:t>В</w:t>
      </w:r>
      <w:r w:rsidRPr="0053692B">
        <w:rPr>
          <w:rFonts w:cs="Calibri"/>
          <w:lang w:val="uk-UA"/>
        </w:rPr>
        <w:t xml:space="preserve"> складі</w:t>
      </w:r>
      <w:r w:rsidRPr="009D5438">
        <w:rPr>
          <w:rFonts w:cs="Calibri"/>
          <w:lang w:val="uk-UA"/>
        </w:rPr>
        <w:t xml:space="preserve"> Групи є </w:t>
      </w:r>
      <w:r w:rsidR="004A6AE3">
        <w:rPr>
          <w:rFonts w:cs="Calibri"/>
          <w:lang w:val="uk-UA"/>
        </w:rPr>
        <w:t>26 жінок, що становить 65</w:t>
      </w:r>
      <w:r w:rsidRPr="009D5438">
        <w:rPr>
          <w:rFonts w:cs="Calibri"/>
          <w:lang w:val="uk-UA"/>
        </w:rPr>
        <w:t>% від загального складу</w:t>
      </w:r>
      <w:r w:rsidR="00647607" w:rsidRPr="009D5438">
        <w:rPr>
          <w:rFonts w:cs="Calibri"/>
          <w:lang w:val="uk-UA"/>
        </w:rPr>
        <w:t>.</w:t>
      </w:r>
    </w:p>
    <w:p w:rsidR="00CE5F0F" w:rsidRPr="00861729" w:rsidRDefault="00867D30" w:rsidP="00147AFE">
      <w:pPr>
        <w:spacing w:after="80"/>
        <w:jc w:val="both"/>
        <w:rPr>
          <w:rFonts w:cs="Calibri"/>
          <w:lang w:val="uk-UA"/>
        </w:rPr>
      </w:pPr>
      <w:r w:rsidRPr="00861729">
        <w:rPr>
          <w:rFonts w:cs="Calibri"/>
          <w:lang w:val="uk-UA"/>
        </w:rPr>
        <w:t xml:space="preserve">Роботу було розділено на кілька етапів, перебіг яких описано нижче. Цей процес відповідав </w:t>
      </w:r>
      <w:r w:rsidRPr="00861729">
        <w:rPr>
          <w:rFonts w:cs="Calibri"/>
          <w:b/>
          <w:lang w:val="uk-UA"/>
        </w:rPr>
        <w:t>моделі стратегічного управління</w:t>
      </w:r>
      <w:r w:rsidRPr="00861729">
        <w:rPr>
          <w:rFonts w:cs="Calibri"/>
          <w:lang w:val="uk-UA"/>
        </w:rPr>
        <w:t>, яка в літературі часто представляється у вигляді циклу</w:t>
      </w:r>
      <w:r w:rsidR="00CE5F0F" w:rsidRPr="00861729">
        <w:rPr>
          <w:rFonts w:cs="Calibri"/>
          <w:lang w:val="uk-UA"/>
        </w:rPr>
        <w:t xml:space="preserve">: </w:t>
      </w:r>
    </w:p>
    <w:p w:rsidR="00D02A1E" w:rsidRPr="00861729" w:rsidRDefault="00867D30" w:rsidP="00147AFE">
      <w:pPr>
        <w:spacing w:after="80"/>
        <w:jc w:val="center"/>
        <w:rPr>
          <w:rFonts w:cs="Calibri"/>
          <w:b/>
          <w:lang w:val="uk-UA"/>
        </w:rPr>
      </w:pPr>
      <w:r w:rsidRPr="00861729">
        <w:rPr>
          <w:rFonts w:cs="Calibri"/>
          <w:b/>
          <w:lang w:val="uk-UA"/>
        </w:rPr>
        <w:t>Аналіз (діагностика)</w:t>
      </w:r>
      <w:r w:rsidR="00CE5F0F" w:rsidRPr="00861729">
        <w:rPr>
          <w:rFonts w:cs="Calibri"/>
          <w:b/>
          <w:lang w:val="uk-UA"/>
        </w:rPr>
        <w:t xml:space="preserve"> → </w:t>
      </w:r>
      <w:r w:rsidRPr="00861729">
        <w:rPr>
          <w:rFonts w:cs="Calibri"/>
          <w:b/>
          <w:lang w:val="uk-UA"/>
        </w:rPr>
        <w:t>планування</w:t>
      </w:r>
      <w:r w:rsidR="00CE5F0F" w:rsidRPr="00861729">
        <w:rPr>
          <w:rFonts w:cs="Calibri"/>
          <w:b/>
          <w:lang w:val="uk-UA"/>
        </w:rPr>
        <w:t xml:space="preserve"> → </w:t>
      </w:r>
      <w:r w:rsidRPr="00861729">
        <w:rPr>
          <w:rFonts w:cs="Calibri"/>
          <w:b/>
          <w:lang w:val="uk-UA"/>
        </w:rPr>
        <w:t>впровадження</w:t>
      </w:r>
      <w:r w:rsidR="00CE5F0F" w:rsidRPr="00861729">
        <w:rPr>
          <w:rFonts w:cs="Calibri"/>
          <w:b/>
          <w:lang w:val="uk-UA"/>
        </w:rPr>
        <w:t xml:space="preserve"> → </w:t>
      </w:r>
      <w:r w:rsidRPr="00861729">
        <w:rPr>
          <w:rFonts w:cs="Calibri"/>
          <w:b/>
          <w:lang w:val="uk-UA"/>
        </w:rPr>
        <w:t>оцінка</w:t>
      </w:r>
      <w:r w:rsidR="00CE5F0F" w:rsidRPr="00861729">
        <w:rPr>
          <w:rFonts w:cs="Calibri"/>
          <w:b/>
          <w:lang w:val="uk-UA"/>
        </w:rPr>
        <w:t>,</w:t>
      </w:r>
    </w:p>
    <w:p w:rsidR="00CE5F0F" w:rsidRPr="00861729" w:rsidRDefault="00B03A47" w:rsidP="00147AFE">
      <w:pPr>
        <w:spacing w:after="80"/>
        <w:jc w:val="both"/>
        <w:rPr>
          <w:rFonts w:cs="Calibri"/>
          <w:lang w:val="uk-UA"/>
        </w:rPr>
      </w:pPr>
      <w:r w:rsidRPr="00861729">
        <w:rPr>
          <w:rFonts w:cs="Calibri"/>
          <w:lang w:val="uk-UA"/>
        </w:rPr>
        <w:t>я</w:t>
      </w:r>
      <w:r w:rsidR="00867D30" w:rsidRPr="00861729">
        <w:rPr>
          <w:rFonts w:cs="Calibri"/>
          <w:lang w:val="uk-UA"/>
        </w:rPr>
        <w:t>кий в наступній фазі приймає вигляд коректування та актуалізації плану</w:t>
      </w:r>
      <w:r w:rsidR="00CE5F0F" w:rsidRPr="00861729">
        <w:rPr>
          <w:rFonts w:cs="Calibri"/>
          <w:lang w:val="uk-UA"/>
        </w:rPr>
        <w:t>.</w:t>
      </w:r>
    </w:p>
    <w:p w:rsidR="00CE5F0F" w:rsidRPr="00861729" w:rsidRDefault="0074697A" w:rsidP="00147AFE">
      <w:pPr>
        <w:pStyle w:val="22"/>
        <w:spacing w:after="80" w:line="259" w:lineRule="auto"/>
        <w:ind w:left="0"/>
        <w:jc w:val="both"/>
        <w:rPr>
          <w:rFonts w:ascii="Calibri" w:hAnsi="Calibri" w:cs="Calibri"/>
          <w:sz w:val="22"/>
          <w:szCs w:val="22"/>
          <w:lang w:val="uk-UA"/>
        </w:rPr>
      </w:pPr>
      <w:r w:rsidRPr="00861729">
        <w:rPr>
          <w:rFonts w:ascii="Calibri" w:hAnsi="Calibri" w:cs="Calibri"/>
          <w:sz w:val="22"/>
          <w:szCs w:val="22"/>
          <w:lang w:val="uk-UA"/>
        </w:rPr>
        <w:lastRenderedPageBreak/>
        <w:t>Згідно з цією моделлю, ст</w:t>
      </w:r>
      <w:r w:rsidR="00EF67C5" w:rsidRPr="00861729">
        <w:rPr>
          <w:rFonts w:ascii="Calibri" w:hAnsi="Calibri" w:cs="Calibri"/>
          <w:sz w:val="22"/>
          <w:szCs w:val="22"/>
          <w:lang w:val="uk-UA"/>
        </w:rPr>
        <w:t>воренн</w:t>
      </w:r>
      <w:r w:rsidRPr="00861729">
        <w:rPr>
          <w:rFonts w:ascii="Calibri" w:hAnsi="Calibri" w:cs="Calibri"/>
          <w:sz w:val="22"/>
          <w:szCs w:val="22"/>
          <w:lang w:val="uk-UA"/>
        </w:rPr>
        <w:t xml:space="preserve">ю стратегії передувало виконання комплексної </w:t>
      </w:r>
      <w:r w:rsidRPr="00861729">
        <w:rPr>
          <w:rFonts w:ascii="Calibri" w:hAnsi="Calibri" w:cs="Calibri"/>
          <w:b/>
          <w:sz w:val="22"/>
          <w:szCs w:val="22"/>
          <w:lang w:val="uk-UA"/>
        </w:rPr>
        <w:t xml:space="preserve">діагностики існуючої ситуації в громаді. </w:t>
      </w:r>
      <w:r w:rsidRPr="00861729">
        <w:rPr>
          <w:rFonts w:ascii="Calibri" w:hAnsi="Calibri" w:cs="Calibri"/>
          <w:sz w:val="22"/>
          <w:szCs w:val="22"/>
          <w:lang w:val="uk-UA"/>
        </w:rPr>
        <w:t>Її метою було визначення місцевих проблем та потенціалу та потенційних сфер підтримки</w:t>
      </w:r>
      <w:r w:rsidR="001560BF" w:rsidRPr="00861729">
        <w:rPr>
          <w:rFonts w:ascii="Calibri" w:hAnsi="Calibri" w:cs="Calibri"/>
          <w:sz w:val="22"/>
          <w:szCs w:val="22"/>
          <w:lang w:val="uk-UA"/>
        </w:rPr>
        <w:t xml:space="preserve">. </w:t>
      </w:r>
      <w:r w:rsidRPr="00861729">
        <w:rPr>
          <w:rFonts w:ascii="Calibri" w:hAnsi="Calibri" w:cs="Calibri"/>
          <w:sz w:val="22"/>
          <w:szCs w:val="22"/>
          <w:lang w:val="uk-UA"/>
        </w:rPr>
        <w:t xml:space="preserve">Діагноз – це вступний документ для планування процесу </w:t>
      </w:r>
      <w:proofErr w:type="spellStart"/>
      <w:r w:rsidRPr="00861729">
        <w:rPr>
          <w:rFonts w:ascii="Calibri" w:hAnsi="Calibri" w:cs="Calibri"/>
          <w:sz w:val="22"/>
          <w:szCs w:val="22"/>
          <w:lang w:val="uk-UA"/>
        </w:rPr>
        <w:t>партиципативного</w:t>
      </w:r>
      <w:proofErr w:type="spellEnd"/>
      <w:r w:rsidRPr="00861729">
        <w:rPr>
          <w:rFonts w:ascii="Calibri" w:hAnsi="Calibri" w:cs="Calibri"/>
          <w:sz w:val="22"/>
          <w:szCs w:val="22"/>
          <w:lang w:val="uk-UA"/>
        </w:rPr>
        <w:t xml:space="preserve"> стратегічного планування</w:t>
      </w:r>
      <w:r w:rsidR="001560BF" w:rsidRPr="00861729">
        <w:rPr>
          <w:rFonts w:ascii="Calibri" w:hAnsi="Calibri" w:cs="Calibri"/>
          <w:sz w:val="22"/>
          <w:szCs w:val="22"/>
          <w:lang w:val="uk-UA"/>
        </w:rPr>
        <w:t xml:space="preserve">. </w:t>
      </w:r>
      <w:r w:rsidRPr="00861729">
        <w:rPr>
          <w:rFonts w:ascii="Calibri" w:hAnsi="Calibri" w:cs="Calibri"/>
          <w:sz w:val="22"/>
          <w:szCs w:val="22"/>
          <w:lang w:val="uk-UA"/>
        </w:rPr>
        <w:t>Найбільш важливі висновки будуть представлені в наступному розділ</w:t>
      </w:r>
      <w:r w:rsidR="003160A4" w:rsidRPr="00861729">
        <w:rPr>
          <w:rFonts w:ascii="Calibri" w:hAnsi="Calibri" w:cs="Calibri"/>
          <w:sz w:val="22"/>
          <w:szCs w:val="22"/>
          <w:lang w:val="uk-UA"/>
        </w:rPr>
        <w:t>і</w:t>
      </w:r>
      <w:r w:rsidRPr="00861729">
        <w:rPr>
          <w:rFonts w:ascii="Calibri" w:hAnsi="Calibri" w:cs="Calibri"/>
          <w:sz w:val="22"/>
          <w:szCs w:val="22"/>
          <w:lang w:val="uk-UA"/>
        </w:rPr>
        <w:t>, а повний зміст діагнозу міститься в Додатку 1 цього документу</w:t>
      </w:r>
      <w:r w:rsidR="00D02A1E" w:rsidRPr="00861729">
        <w:rPr>
          <w:rFonts w:ascii="Calibri" w:hAnsi="Calibri" w:cs="Calibri"/>
          <w:sz w:val="22"/>
          <w:szCs w:val="22"/>
          <w:lang w:val="uk-UA"/>
        </w:rPr>
        <w:t>.</w:t>
      </w:r>
    </w:p>
    <w:p w:rsidR="00AA4674" w:rsidRPr="00861729" w:rsidRDefault="0074697A" w:rsidP="00147AFE">
      <w:pPr>
        <w:pStyle w:val="22"/>
        <w:spacing w:after="80" w:line="259" w:lineRule="auto"/>
        <w:ind w:left="0"/>
        <w:jc w:val="both"/>
        <w:rPr>
          <w:rFonts w:ascii="Calibri" w:hAnsi="Calibri" w:cs="Calibri"/>
          <w:sz w:val="22"/>
          <w:szCs w:val="22"/>
          <w:lang w:val="uk-UA"/>
        </w:rPr>
      </w:pPr>
      <w:r w:rsidRPr="00861729">
        <w:rPr>
          <w:rFonts w:ascii="Calibri" w:hAnsi="Calibri" w:cs="Calibri"/>
          <w:sz w:val="22"/>
          <w:szCs w:val="22"/>
          <w:lang w:val="uk-UA"/>
        </w:rPr>
        <w:t>Дуже цінним</w:t>
      </w:r>
      <w:r w:rsidR="00645775" w:rsidRPr="00861729">
        <w:rPr>
          <w:rFonts w:ascii="Calibri" w:hAnsi="Calibri" w:cs="Calibri"/>
          <w:sz w:val="22"/>
          <w:szCs w:val="22"/>
          <w:lang w:val="uk-UA"/>
        </w:rPr>
        <w:t xml:space="preserve"> джерелом інформації,яке використовувалось в роботі над стратегією, були результати </w:t>
      </w:r>
      <w:r w:rsidR="00645775" w:rsidRPr="00861729">
        <w:rPr>
          <w:rFonts w:ascii="Calibri" w:hAnsi="Calibri" w:cs="Calibri"/>
          <w:b/>
          <w:i/>
          <w:sz w:val="22"/>
          <w:szCs w:val="22"/>
          <w:lang w:val="uk-UA"/>
        </w:rPr>
        <w:t>Соціологічного дослідження умов життя та якості надання публічних послуг в об’єднаній громаді</w:t>
      </w:r>
      <w:r w:rsidR="00AA4674" w:rsidRPr="00861729">
        <w:rPr>
          <w:rFonts w:ascii="Calibri" w:hAnsi="Calibri" w:cs="Calibri"/>
          <w:sz w:val="22"/>
          <w:szCs w:val="22"/>
          <w:lang w:val="uk-UA"/>
        </w:rPr>
        <w:t>,</w:t>
      </w:r>
      <w:r w:rsidR="00645775" w:rsidRPr="00861729">
        <w:rPr>
          <w:rFonts w:ascii="Calibri" w:hAnsi="Calibri" w:cs="Calibri"/>
          <w:sz w:val="22"/>
          <w:szCs w:val="22"/>
          <w:lang w:val="uk-UA"/>
        </w:rPr>
        <w:t xml:space="preserve"> яке було проведено по репрезентативній вибірці домогосподарств з території ОТГ</w:t>
      </w:r>
      <w:r w:rsidR="00AA4674" w:rsidRPr="00861729">
        <w:rPr>
          <w:rFonts w:ascii="Calibri" w:hAnsi="Calibri" w:cs="Calibri"/>
          <w:sz w:val="22"/>
          <w:szCs w:val="22"/>
          <w:lang w:val="uk-UA"/>
        </w:rPr>
        <w:t>.</w:t>
      </w:r>
      <w:r w:rsidR="00C061A7">
        <w:rPr>
          <w:rFonts w:ascii="Calibri" w:hAnsi="Calibri" w:cs="Calibri"/>
          <w:sz w:val="22"/>
          <w:szCs w:val="22"/>
          <w:lang w:val="uk-UA"/>
        </w:rPr>
        <w:t xml:space="preserve"> </w:t>
      </w:r>
      <w:r w:rsidR="00645775" w:rsidRPr="00861729">
        <w:rPr>
          <w:rFonts w:ascii="Calibri" w:hAnsi="Calibri" w:cs="Calibri"/>
          <w:sz w:val="22"/>
          <w:szCs w:val="22"/>
          <w:lang w:val="uk-UA"/>
        </w:rPr>
        <w:t xml:space="preserve">Головні висновки з проведеного дослідження представлено в розділі 3, а повний зміст результатів представлений в Додатку 2. </w:t>
      </w:r>
    </w:p>
    <w:p w:rsidR="00CE5F0F" w:rsidRPr="00861729" w:rsidRDefault="00645775" w:rsidP="00147AFE">
      <w:pPr>
        <w:spacing w:after="80"/>
        <w:jc w:val="both"/>
        <w:rPr>
          <w:lang w:val="uk-UA"/>
        </w:rPr>
      </w:pPr>
      <w:r w:rsidRPr="00861729">
        <w:rPr>
          <w:lang w:val="uk-UA"/>
        </w:rPr>
        <w:t xml:space="preserve">Положення даного документу є результатом роботи Групи </w:t>
      </w:r>
      <w:r w:rsidR="00EF67C5" w:rsidRPr="00861729">
        <w:rPr>
          <w:lang w:val="uk-UA"/>
        </w:rPr>
        <w:t>стратегічного</w:t>
      </w:r>
      <w:r w:rsidRPr="00861729">
        <w:rPr>
          <w:lang w:val="uk-UA"/>
        </w:rPr>
        <w:t xml:space="preserve"> планування, головними елементами якої було </w:t>
      </w:r>
      <w:r w:rsidRPr="00861729">
        <w:rPr>
          <w:b/>
          <w:lang w:val="uk-UA"/>
        </w:rPr>
        <w:t>5 зустрічей,</w:t>
      </w:r>
      <w:r w:rsidR="00C061A7">
        <w:rPr>
          <w:b/>
          <w:lang w:val="uk-UA"/>
        </w:rPr>
        <w:t xml:space="preserve"> </w:t>
      </w:r>
      <w:r w:rsidR="006829CF" w:rsidRPr="00861729">
        <w:rPr>
          <w:lang w:val="uk-UA"/>
        </w:rPr>
        <w:t xml:space="preserve">які </w:t>
      </w:r>
      <w:proofErr w:type="spellStart"/>
      <w:r w:rsidR="006829CF" w:rsidRPr="00861729">
        <w:rPr>
          <w:lang w:val="uk-UA"/>
        </w:rPr>
        <w:t>модерувались</w:t>
      </w:r>
      <w:proofErr w:type="spellEnd"/>
      <w:r w:rsidR="006829CF" w:rsidRPr="00861729">
        <w:rPr>
          <w:lang w:val="uk-UA"/>
        </w:rPr>
        <w:t xml:space="preserve"> представниками </w:t>
      </w:r>
      <w:r w:rsidR="00AA4674" w:rsidRPr="00861729">
        <w:rPr>
          <w:lang w:val="uk-UA"/>
        </w:rPr>
        <w:t>FRDL.</w:t>
      </w:r>
    </w:p>
    <w:p w:rsidR="00AA4674" w:rsidRDefault="000A299C" w:rsidP="00E74042">
      <w:pPr>
        <w:pStyle w:val="a6"/>
        <w:numPr>
          <w:ilvl w:val="0"/>
          <w:numId w:val="5"/>
        </w:numPr>
        <w:spacing w:after="80"/>
        <w:ind w:left="284" w:hanging="284"/>
        <w:contextualSpacing w:val="0"/>
        <w:jc w:val="both"/>
        <w:rPr>
          <w:lang w:val="uk-UA"/>
        </w:rPr>
      </w:pPr>
      <w:r w:rsidRPr="00861729">
        <w:rPr>
          <w:lang w:val="uk-UA"/>
        </w:rPr>
        <w:t xml:space="preserve">I </w:t>
      </w:r>
      <w:r w:rsidR="006829CF" w:rsidRPr="00861729">
        <w:rPr>
          <w:lang w:val="uk-UA"/>
        </w:rPr>
        <w:t xml:space="preserve">зустріч відбулась </w:t>
      </w:r>
      <w:r w:rsidR="0060623F">
        <w:rPr>
          <w:lang w:val="uk-UA"/>
        </w:rPr>
        <w:t>7</w:t>
      </w:r>
      <w:r w:rsidR="00C061A7">
        <w:rPr>
          <w:lang w:val="uk-UA"/>
        </w:rPr>
        <w:t xml:space="preserve"> </w:t>
      </w:r>
      <w:r w:rsidR="0053692B" w:rsidRPr="0053692B">
        <w:rPr>
          <w:lang w:val="uk-UA"/>
        </w:rPr>
        <w:t>березня</w:t>
      </w:r>
      <w:r w:rsidR="00C061A7">
        <w:rPr>
          <w:lang w:val="uk-UA"/>
        </w:rPr>
        <w:t xml:space="preserve"> </w:t>
      </w:r>
      <w:r w:rsidR="0053692B">
        <w:rPr>
          <w:lang w:val="uk-UA"/>
        </w:rPr>
        <w:t>2019</w:t>
      </w:r>
      <w:r w:rsidR="00C061A7">
        <w:rPr>
          <w:lang w:val="uk-UA"/>
        </w:rPr>
        <w:t xml:space="preserve"> </w:t>
      </w:r>
      <w:r w:rsidR="006829CF" w:rsidRPr="00861729">
        <w:rPr>
          <w:lang w:val="uk-UA"/>
        </w:rPr>
        <w:t xml:space="preserve">року і мала головним чином організаційний характер. Консультанти презентували ідею </w:t>
      </w:r>
      <w:proofErr w:type="spellStart"/>
      <w:r w:rsidR="006829CF" w:rsidRPr="00861729">
        <w:rPr>
          <w:lang w:val="uk-UA"/>
        </w:rPr>
        <w:t>партиципативного</w:t>
      </w:r>
      <w:proofErr w:type="spellEnd"/>
      <w:r w:rsidR="006829CF" w:rsidRPr="00861729">
        <w:rPr>
          <w:lang w:val="uk-UA"/>
        </w:rPr>
        <w:t xml:space="preserve"> стратегічного планування, на основі якої було обговорено запланований план роботи над Стратегією</w:t>
      </w:r>
      <w:r w:rsidR="00E6529D" w:rsidRPr="00861729">
        <w:rPr>
          <w:lang w:val="uk-UA"/>
        </w:rPr>
        <w:t xml:space="preserve">. </w:t>
      </w:r>
      <w:r w:rsidR="006829CF" w:rsidRPr="00861729">
        <w:rPr>
          <w:lang w:val="uk-UA"/>
        </w:rPr>
        <w:t>Особли</w:t>
      </w:r>
      <w:r w:rsidR="00414A7C" w:rsidRPr="00861729">
        <w:rPr>
          <w:lang w:val="uk-UA"/>
        </w:rPr>
        <w:t>ву увагу було звернено на участь</w:t>
      </w:r>
      <w:r w:rsidR="006829CF" w:rsidRPr="00861729">
        <w:rPr>
          <w:lang w:val="uk-UA"/>
        </w:rPr>
        <w:t xml:space="preserve"> представників місцевої громади у всьому процесі. </w:t>
      </w:r>
      <w:r w:rsidR="005E6AA6" w:rsidRPr="00861729">
        <w:rPr>
          <w:lang w:val="uk-UA"/>
        </w:rPr>
        <w:t>Далі було проведено аналіз зацікавлених сторін – перевірено склад Групи стратегічного планування, створеної</w:t>
      </w:r>
      <w:r w:rsidR="005E6AA6">
        <w:rPr>
          <w:lang w:val="uk-UA"/>
        </w:rPr>
        <w:t xml:space="preserve"> ОМС</w:t>
      </w:r>
      <w:r w:rsidR="005E6AA6" w:rsidRPr="00861729">
        <w:rPr>
          <w:lang w:val="uk-UA"/>
        </w:rPr>
        <w:t>.</w:t>
      </w:r>
      <w:r w:rsidR="00460895">
        <w:rPr>
          <w:lang w:val="uk-UA"/>
        </w:rPr>
        <w:t xml:space="preserve"> Було узгоджено розширення персонального складу робочої групи з метою забезпечення </w:t>
      </w:r>
      <w:proofErr w:type="spellStart"/>
      <w:r w:rsidR="00460895">
        <w:rPr>
          <w:lang w:val="uk-UA"/>
        </w:rPr>
        <w:t>предсталення</w:t>
      </w:r>
      <w:proofErr w:type="spellEnd"/>
      <w:r w:rsidR="00460895">
        <w:rPr>
          <w:lang w:val="uk-UA"/>
        </w:rPr>
        <w:t xml:space="preserve"> всіх категорій мешканців</w:t>
      </w:r>
      <w:r w:rsidR="0060623F">
        <w:t xml:space="preserve">. </w:t>
      </w:r>
      <w:r w:rsidR="006829CF" w:rsidRPr="00861729">
        <w:rPr>
          <w:lang w:val="uk-UA"/>
        </w:rPr>
        <w:t>Було також обговорено методол</w:t>
      </w:r>
      <w:r w:rsidR="004D7BB6" w:rsidRPr="00861729">
        <w:rPr>
          <w:lang w:val="uk-UA"/>
        </w:rPr>
        <w:t>о</w:t>
      </w:r>
      <w:r w:rsidR="006829CF" w:rsidRPr="00861729">
        <w:rPr>
          <w:lang w:val="uk-UA"/>
        </w:rPr>
        <w:t>гію соціологічного дослідження та узгод</w:t>
      </w:r>
      <w:r w:rsidR="004D7BB6" w:rsidRPr="00861729">
        <w:rPr>
          <w:lang w:val="uk-UA"/>
        </w:rPr>
        <w:t>ж</w:t>
      </w:r>
      <w:r w:rsidR="005E6AA6">
        <w:rPr>
          <w:lang w:val="uk-UA"/>
        </w:rPr>
        <w:t>ено спосіб його проведення.</w:t>
      </w:r>
    </w:p>
    <w:p w:rsidR="00D65097" w:rsidRPr="007E2E3F" w:rsidRDefault="000A299C" w:rsidP="00054A40">
      <w:pPr>
        <w:pStyle w:val="a6"/>
        <w:numPr>
          <w:ilvl w:val="0"/>
          <w:numId w:val="5"/>
        </w:numPr>
        <w:spacing w:after="80" w:line="240" w:lineRule="auto"/>
        <w:ind w:left="284" w:hanging="284"/>
        <w:contextualSpacing w:val="0"/>
        <w:jc w:val="both"/>
        <w:rPr>
          <w:lang w:val="uk-UA"/>
        </w:rPr>
      </w:pPr>
      <w:r w:rsidRPr="007E2E3F">
        <w:rPr>
          <w:lang w:val="uk-UA"/>
        </w:rPr>
        <w:t>II</w:t>
      </w:r>
      <w:r w:rsidR="00D65097" w:rsidRPr="007E2E3F">
        <w:rPr>
          <w:lang w:val="uk-UA"/>
        </w:rPr>
        <w:t xml:space="preserve"> зустріч відбулась </w:t>
      </w:r>
      <w:r w:rsidR="007E2E3F" w:rsidRPr="007E2E3F">
        <w:rPr>
          <w:lang w:val="uk-UA"/>
        </w:rPr>
        <w:t>2</w:t>
      </w:r>
      <w:r w:rsidR="00C061A7">
        <w:rPr>
          <w:lang w:val="uk-UA"/>
        </w:rPr>
        <w:t xml:space="preserve"> </w:t>
      </w:r>
      <w:r w:rsidR="00D65097" w:rsidRPr="007E2E3F">
        <w:rPr>
          <w:lang w:val="uk-UA"/>
        </w:rPr>
        <w:t>квітня</w:t>
      </w:r>
      <w:r w:rsidR="00C061A7">
        <w:rPr>
          <w:lang w:val="uk-UA"/>
        </w:rPr>
        <w:t xml:space="preserve"> </w:t>
      </w:r>
      <w:r w:rsidR="00D65097" w:rsidRPr="007E2E3F">
        <w:rPr>
          <w:lang w:val="uk-UA"/>
        </w:rPr>
        <w:t>2019</w:t>
      </w:r>
      <w:r w:rsidR="000614F8" w:rsidRPr="007E2E3F">
        <w:rPr>
          <w:lang w:val="uk-UA"/>
        </w:rPr>
        <w:t xml:space="preserve"> року.</w:t>
      </w:r>
      <w:r w:rsidR="007E2E3F" w:rsidRPr="007E2E3F">
        <w:rPr>
          <w:lang w:val="uk-UA"/>
        </w:rPr>
        <w:t xml:space="preserve"> Під час неї було представлено результати проведеного між зустрічами дослідження та сформовано основні висновки для стратегії. Також були обговорені результати </w:t>
      </w:r>
      <w:r w:rsidR="00E83578" w:rsidRPr="007E2E3F">
        <w:rPr>
          <w:lang w:val="uk-UA"/>
        </w:rPr>
        <w:t>проведеного</w:t>
      </w:r>
      <w:r w:rsidR="00D65097" w:rsidRPr="007E2E3F">
        <w:rPr>
          <w:lang w:val="uk-UA"/>
        </w:rPr>
        <w:t xml:space="preserve"> SWOT</w:t>
      </w:r>
      <w:r w:rsidR="00E83578" w:rsidRPr="007E2E3F">
        <w:rPr>
          <w:lang w:val="uk-UA"/>
        </w:rPr>
        <w:t xml:space="preserve"> аналізу, який був опрацьований на етапі діагностування існуючого стану розвитку громади. </w:t>
      </w:r>
      <w:r w:rsidR="000614F8" w:rsidRPr="007E2E3F">
        <w:rPr>
          <w:lang w:val="uk-UA"/>
        </w:rPr>
        <w:t>Спільно було напрацьовано вступний проект бачення розвитку громади</w:t>
      </w:r>
      <w:r w:rsidR="00AC1742" w:rsidRPr="007E2E3F">
        <w:rPr>
          <w:lang w:val="uk-UA"/>
        </w:rPr>
        <w:t>,</w:t>
      </w:r>
      <w:r w:rsidR="000614F8" w:rsidRPr="007E2E3F">
        <w:rPr>
          <w:lang w:val="uk-UA"/>
        </w:rPr>
        <w:t xml:space="preserve"> а також перші версі</w:t>
      </w:r>
      <w:r w:rsidR="00AC1742" w:rsidRPr="007E2E3F">
        <w:rPr>
          <w:lang w:val="uk-UA"/>
        </w:rPr>
        <w:t>ї</w:t>
      </w:r>
      <w:r w:rsidR="00C061A7">
        <w:rPr>
          <w:lang w:val="uk-UA"/>
        </w:rPr>
        <w:t xml:space="preserve"> </w:t>
      </w:r>
      <w:r w:rsidR="00EF67C5" w:rsidRPr="007E2E3F">
        <w:rPr>
          <w:lang w:val="uk-UA"/>
        </w:rPr>
        <w:t>стратегічних</w:t>
      </w:r>
      <w:r w:rsidR="000614F8" w:rsidRPr="007E2E3F">
        <w:rPr>
          <w:lang w:val="uk-UA"/>
        </w:rPr>
        <w:t xml:space="preserve"> цілей в довготерміновій перспективі.</w:t>
      </w:r>
      <w:r w:rsidR="00E83578" w:rsidRPr="007E2E3F">
        <w:rPr>
          <w:lang w:val="uk-UA"/>
        </w:rPr>
        <w:t xml:space="preserve"> Консультанти представили формат та зміст майбутнього плану заходів та обговорили його окремі елементи, що дало можливість членам робочої групи почати роботу над планом між ІІ і ІІІ зустрічами.</w:t>
      </w:r>
    </w:p>
    <w:p w:rsidR="007E2E3F" w:rsidRPr="007E2E3F" w:rsidRDefault="000A299C" w:rsidP="009D1FA5">
      <w:pPr>
        <w:pStyle w:val="a6"/>
        <w:numPr>
          <w:ilvl w:val="0"/>
          <w:numId w:val="5"/>
        </w:numPr>
        <w:spacing w:after="80"/>
        <w:ind w:left="284" w:hanging="284"/>
        <w:contextualSpacing w:val="0"/>
        <w:jc w:val="both"/>
        <w:rPr>
          <w:lang w:val="uk-UA"/>
        </w:rPr>
      </w:pPr>
      <w:r w:rsidRPr="009D1FA5">
        <w:rPr>
          <w:lang w:val="uk-UA"/>
        </w:rPr>
        <w:t xml:space="preserve">III </w:t>
      </w:r>
      <w:r w:rsidR="000614F8" w:rsidRPr="009D1FA5">
        <w:rPr>
          <w:lang w:val="uk-UA"/>
        </w:rPr>
        <w:t xml:space="preserve">зустріч відбулась </w:t>
      </w:r>
      <w:r w:rsidR="007E2E3F" w:rsidRPr="009D1FA5">
        <w:rPr>
          <w:lang w:val="uk-UA"/>
        </w:rPr>
        <w:t>23</w:t>
      </w:r>
      <w:r w:rsidR="00DA35C1" w:rsidRPr="009D1FA5">
        <w:rPr>
          <w:lang w:val="uk-UA"/>
        </w:rPr>
        <w:t>травня 2019</w:t>
      </w:r>
      <w:r w:rsidR="00D6379D" w:rsidRPr="009D1FA5">
        <w:rPr>
          <w:lang w:val="uk-UA"/>
        </w:rPr>
        <w:t>року</w:t>
      </w:r>
      <w:r w:rsidR="00310AB3" w:rsidRPr="009D1FA5">
        <w:rPr>
          <w:lang w:val="uk-UA"/>
        </w:rPr>
        <w:t xml:space="preserve">. </w:t>
      </w:r>
      <w:r w:rsidR="007E2E3F" w:rsidRPr="009D1FA5">
        <w:rPr>
          <w:lang w:val="uk-UA"/>
        </w:rPr>
        <w:t xml:space="preserve">Перед зустріччю консультанти впорядкували висновки з ІІ зустрічі та підготували пропозиції щодо списку стратегічних і операційних цілей. Базуючись на цій інформації, Група </w:t>
      </w:r>
      <w:r w:rsidR="00054A40" w:rsidRPr="009D1FA5">
        <w:rPr>
          <w:lang w:val="uk-UA"/>
        </w:rPr>
        <w:t>підготувала частину плану</w:t>
      </w:r>
      <w:r w:rsidR="009D1FA5" w:rsidRPr="009D1FA5">
        <w:rPr>
          <w:lang w:val="uk-UA"/>
        </w:rPr>
        <w:t xml:space="preserve">. </w:t>
      </w:r>
      <w:r w:rsidR="007E2E3F" w:rsidRPr="009D1FA5">
        <w:rPr>
          <w:lang w:val="uk-UA"/>
        </w:rPr>
        <w:t>Під</w:t>
      </w:r>
      <w:r w:rsidR="00C061A7">
        <w:rPr>
          <w:lang w:val="uk-UA"/>
        </w:rPr>
        <w:t xml:space="preserve"> </w:t>
      </w:r>
      <w:r w:rsidR="007E2E3F" w:rsidRPr="009D1FA5">
        <w:rPr>
          <w:lang w:val="uk-UA"/>
        </w:rPr>
        <w:t>час зустрічі ця робоча версія була</w:t>
      </w:r>
      <w:r w:rsidR="00460895">
        <w:rPr>
          <w:lang w:val="uk-UA"/>
        </w:rPr>
        <w:t xml:space="preserve"> доопрацьована.</w:t>
      </w:r>
    </w:p>
    <w:p w:rsidR="009D49BF" w:rsidRDefault="000A299C" w:rsidP="009D1FA5">
      <w:pPr>
        <w:pStyle w:val="a6"/>
        <w:numPr>
          <w:ilvl w:val="0"/>
          <w:numId w:val="5"/>
        </w:numPr>
        <w:spacing w:after="80" w:line="240" w:lineRule="auto"/>
        <w:ind w:left="284" w:hanging="284"/>
        <w:contextualSpacing w:val="0"/>
        <w:jc w:val="both"/>
        <w:rPr>
          <w:lang w:val="uk-UA"/>
        </w:rPr>
      </w:pPr>
      <w:r w:rsidRPr="00A32548">
        <w:rPr>
          <w:lang w:val="uk-UA"/>
        </w:rPr>
        <w:t xml:space="preserve">IV </w:t>
      </w:r>
      <w:r w:rsidR="00D6379D" w:rsidRPr="00A32548">
        <w:rPr>
          <w:lang w:val="uk-UA"/>
        </w:rPr>
        <w:t xml:space="preserve">зустріч відбулась </w:t>
      </w:r>
      <w:r w:rsidR="009D1FA5">
        <w:rPr>
          <w:lang w:val="uk-UA"/>
        </w:rPr>
        <w:t>27</w:t>
      </w:r>
      <w:r w:rsidR="00C061A7">
        <w:rPr>
          <w:lang w:val="uk-UA"/>
        </w:rPr>
        <w:t xml:space="preserve"> </w:t>
      </w:r>
      <w:r w:rsidR="009D49BF" w:rsidRPr="00A32548">
        <w:rPr>
          <w:lang w:val="uk-UA"/>
        </w:rPr>
        <w:t>червня</w:t>
      </w:r>
      <w:r w:rsidR="00C061A7">
        <w:rPr>
          <w:lang w:val="uk-UA"/>
        </w:rPr>
        <w:t xml:space="preserve"> </w:t>
      </w:r>
      <w:r w:rsidR="0006654D" w:rsidRPr="00A32548">
        <w:rPr>
          <w:lang w:val="uk-UA"/>
        </w:rPr>
        <w:t>201</w:t>
      </w:r>
      <w:r w:rsidR="00DA35C1" w:rsidRPr="00A32548">
        <w:rPr>
          <w:lang w:val="uk-UA"/>
        </w:rPr>
        <w:t>9</w:t>
      </w:r>
      <w:r w:rsidR="00C061A7">
        <w:rPr>
          <w:lang w:val="uk-UA"/>
        </w:rPr>
        <w:t xml:space="preserve"> </w:t>
      </w:r>
      <w:r w:rsidR="00D6379D" w:rsidRPr="00A32548">
        <w:rPr>
          <w:lang w:val="uk-UA"/>
        </w:rPr>
        <w:t>р</w:t>
      </w:r>
      <w:r w:rsidR="00C061A7">
        <w:rPr>
          <w:lang w:val="uk-UA"/>
        </w:rPr>
        <w:t>оку</w:t>
      </w:r>
      <w:r w:rsidR="0006654D" w:rsidRPr="00A32548">
        <w:rPr>
          <w:lang w:val="uk-UA"/>
        </w:rPr>
        <w:t>.</w:t>
      </w:r>
      <w:r w:rsidR="00E83578">
        <w:rPr>
          <w:lang w:val="uk-UA"/>
        </w:rPr>
        <w:t xml:space="preserve"> Практично вся зустріч була присвячена подальшій роботі над планом заходів – перевірка та доповнення таблиці, що була підготовлена робочою групою.</w:t>
      </w:r>
      <w:r w:rsidR="00C061A7">
        <w:rPr>
          <w:lang w:val="uk-UA"/>
        </w:rPr>
        <w:t xml:space="preserve"> </w:t>
      </w:r>
      <w:r w:rsidR="00E83578">
        <w:rPr>
          <w:lang w:val="uk-UA"/>
        </w:rPr>
        <w:t>Під</w:t>
      </w:r>
      <w:r w:rsidR="00C061A7">
        <w:rPr>
          <w:lang w:val="uk-UA"/>
        </w:rPr>
        <w:t xml:space="preserve"> </w:t>
      </w:r>
      <w:r w:rsidR="004D7BB6" w:rsidRPr="00A32548">
        <w:rPr>
          <w:lang w:val="uk-UA"/>
        </w:rPr>
        <w:t xml:space="preserve">час зустрічі було також узгоджено план </w:t>
      </w:r>
      <w:r w:rsidR="00E83578">
        <w:rPr>
          <w:lang w:val="uk-UA"/>
        </w:rPr>
        <w:t>та форми проведення</w:t>
      </w:r>
      <w:r w:rsidR="004D7BB6" w:rsidRPr="00A32548">
        <w:rPr>
          <w:lang w:val="uk-UA"/>
        </w:rPr>
        <w:t xml:space="preserve"> громадського обговорення</w:t>
      </w:r>
      <w:r w:rsidR="00CF543D" w:rsidRPr="009D1FA5">
        <w:rPr>
          <w:lang w:val="uk-UA"/>
        </w:rPr>
        <w:t>.</w:t>
      </w:r>
      <w:r w:rsidR="00E83578" w:rsidRPr="009D1FA5">
        <w:rPr>
          <w:lang w:val="uk-UA"/>
        </w:rPr>
        <w:t xml:space="preserve"> Також було обговорено формат підготовки громадою стратегічних проектів.</w:t>
      </w:r>
    </w:p>
    <w:p w:rsidR="009D1FA5" w:rsidRDefault="009D1FA5" w:rsidP="009D1FA5">
      <w:pPr>
        <w:spacing w:after="80" w:line="240" w:lineRule="auto"/>
        <w:jc w:val="both"/>
        <w:rPr>
          <w:lang w:val="uk-UA"/>
        </w:rPr>
      </w:pPr>
    </w:p>
    <w:p w:rsidR="009D1FA5" w:rsidRDefault="009D1FA5" w:rsidP="009D1FA5">
      <w:pPr>
        <w:spacing w:after="80" w:line="240" w:lineRule="auto"/>
        <w:jc w:val="both"/>
        <w:rPr>
          <w:lang w:val="uk-UA"/>
        </w:rPr>
      </w:pPr>
    </w:p>
    <w:p w:rsidR="009D1FA5" w:rsidRDefault="009D1FA5" w:rsidP="009D1FA5">
      <w:pPr>
        <w:spacing w:after="80" w:line="240" w:lineRule="auto"/>
        <w:jc w:val="both"/>
        <w:rPr>
          <w:lang w:val="uk-UA"/>
        </w:rPr>
      </w:pPr>
    </w:p>
    <w:p w:rsidR="009D1FA5" w:rsidRDefault="009D1FA5" w:rsidP="009D1FA5">
      <w:pPr>
        <w:spacing w:after="80" w:line="240" w:lineRule="auto"/>
        <w:jc w:val="both"/>
        <w:rPr>
          <w:lang w:val="uk-UA"/>
        </w:rPr>
      </w:pPr>
    </w:p>
    <w:p w:rsidR="009D1FA5" w:rsidRDefault="009D1FA5" w:rsidP="009D1FA5">
      <w:pPr>
        <w:spacing w:after="80" w:line="240" w:lineRule="auto"/>
        <w:jc w:val="both"/>
        <w:rPr>
          <w:lang w:val="uk-UA"/>
        </w:rPr>
      </w:pPr>
    </w:p>
    <w:p w:rsidR="009D1FA5" w:rsidRDefault="009D1FA5" w:rsidP="009D1FA5">
      <w:pPr>
        <w:spacing w:after="80" w:line="240" w:lineRule="auto"/>
        <w:jc w:val="both"/>
        <w:rPr>
          <w:lang w:val="uk-UA"/>
        </w:rPr>
      </w:pPr>
    </w:p>
    <w:p w:rsidR="00A32548" w:rsidRPr="00413E3C" w:rsidRDefault="006C17BC" w:rsidP="00C126B0">
      <w:pPr>
        <w:pStyle w:val="a6"/>
        <w:numPr>
          <w:ilvl w:val="0"/>
          <w:numId w:val="5"/>
        </w:numPr>
        <w:spacing w:after="0"/>
        <w:ind w:left="284" w:hanging="284"/>
        <w:contextualSpacing w:val="0"/>
        <w:jc w:val="both"/>
        <w:rPr>
          <w:lang w:val="uk-UA"/>
        </w:rPr>
      </w:pPr>
      <w:r w:rsidRPr="00413E3C">
        <w:rPr>
          <w:lang w:val="uk-UA"/>
        </w:rPr>
        <w:lastRenderedPageBreak/>
        <w:t xml:space="preserve">V зустріч відбулась </w:t>
      </w:r>
      <w:r w:rsidR="009D1FA5" w:rsidRPr="00413E3C">
        <w:rPr>
          <w:lang w:val="uk-UA"/>
        </w:rPr>
        <w:t>26</w:t>
      </w:r>
      <w:r w:rsidR="00C061A7">
        <w:rPr>
          <w:lang w:val="uk-UA"/>
        </w:rPr>
        <w:t xml:space="preserve"> </w:t>
      </w:r>
      <w:r w:rsidR="00A32548" w:rsidRPr="00413E3C">
        <w:rPr>
          <w:lang w:val="uk-UA"/>
        </w:rPr>
        <w:t>липня</w:t>
      </w:r>
      <w:r w:rsidR="00DA35C1" w:rsidRPr="00413E3C">
        <w:rPr>
          <w:lang w:val="uk-UA"/>
        </w:rPr>
        <w:t xml:space="preserve"> 2019</w:t>
      </w:r>
      <w:r w:rsidR="00E0155D" w:rsidRPr="00413E3C">
        <w:rPr>
          <w:lang w:val="uk-UA"/>
        </w:rPr>
        <w:t xml:space="preserve"> р</w:t>
      </w:r>
      <w:r w:rsidR="00C061A7">
        <w:rPr>
          <w:lang w:val="uk-UA"/>
        </w:rPr>
        <w:t>оку</w:t>
      </w:r>
      <w:r w:rsidR="00E0155D" w:rsidRPr="00413E3C">
        <w:rPr>
          <w:lang w:val="uk-UA"/>
        </w:rPr>
        <w:t>. Зустрічі передувало громадсь</w:t>
      </w:r>
      <w:r w:rsidRPr="00413E3C">
        <w:rPr>
          <w:lang w:val="uk-UA"/>
        </w:rPr>
        <w:t>ке обговорення</w:t>
      </w:r>
      <w:r w:rsidR="0033317B" w:rsidRPr="00413E3C">
        <w:rPr>
          <w:lang w:val="uk-UA"/>
        </w:rPr>
        <w:t xml:space="preserve"> проекту стратегії</w:t>
      </w:r>
      <w:r w:rsidRPr="00413E3C">
        <w:rPr>
          <w:lang w:val="uk-UA"/>
        </w:rPr>
        <w:t xml:space="preserve">, яке </w:t>
      </w:r>
      <w:r w:rsidR="00460895" w:rsidRPr="00460895">
        <w:rPr>
          <w:lang w:val="uk-UA"/>
        </w:rPr>
        <w:t xml:space="preserve">відбулись в період з 01 по 23 липня 2019 року на підставі Розпорядження селищного голови №95 від 01.07.2019 </w:t>
      </w:r>
      <w:proofErr w:type="spellStart"/>
      <w:r w:rsidR="00460895" w:rsidRPr="00460895">
        <w:rPr>
          <w:lang w:val="uk-UA"/>
        </w:rPr>
        <w:t>року.Обговорення</w:t>
      </w:r>
      <w:proofErr w:type="spellEnd"/>
      <w:r w:rsidR="00E0155D" w:rsidRPr="00460895">
        <w:rPr>
          <w:lang w:val="uk-UA"/>
        </w:rPr>
        <w:t xml:space="preserve"> включало в себе такі форми поширення та обговорення документу: розміщення документу на </w:t>
      </w:r>
      <w:r w:rsidR="0033317B" w:rsidRPr="00460895">
        <w:rPr>
          <w:lang w:val="uk-UA"/>
        </w:rPr>
        <w:t xml:space="preserve">офіційній </w:t>
      </w:r>
      <w:proofErr w:type="spellStart"/>
      <w:r w:rsidR="00E0155D" w:rsidRPr="00460895">
        <w:rPr>
          <w:lang w:val="uk-UA"/>
        </w:rPr>
        <w:t>Інтернет</w:t>
      </w:r>
      <w:r w:rsidR="0033317B" w:rsidRPr="00460895">
        <w:rPr>
          <w:lang w:val="uk-UA"/>
        </w:rPr>
        <w:t>-</w:t>
      </w:r>
      <w:r w:rsidR="00E0155D" w:rsidRPr="00460895">
        <w:rPr>
          <w:lang w:val="uk-UA"/>
        </w:rPr>
        <w:t>сторінці</w:t>
      </w:r>
      <w:proofErr w:type="spellEnd"/>
      <w:r w:rsidR="00E0155D" w:rsidRPr="00460895">
        <w:rPr>
          <w:lang w:val="uk-UA"/>
        </w:rPr>
        <w:t xml:space="preserve"> та </w:t>
      </w:r>
      <w:proofErr w:type="spellStart"/>
      <w:r w:rsidR="00E0155D" w:rsidRPr="00460895">
        <w:rPr>
          <w:lang w:val="uk-UA"/>
        </w:rPr>
        <w:t>фейсбук-сторінці</w:t>
      </w:r>
      <w:proofErr w:type="spellEnd"/>
      <w:r w:rsidR="00460895" w:rsidRPr="00460895">
        <w:rPr>
          <w:lang w:val="uk-UA"/>
        </w:rPr>
        <w:t xml:space="preserve"> і групі</w:t>
      </w:r>
      <w:r w:rsidR="00E0155D" w:rsidRPr="00460895">
        <w:rPr>
          <w:lang w:val="uk-UA"/>
        </w:rPr>
        <w:t xml:space="preserve"> громади;</w:t>
      </w:r>
      <w:r w:rsidR="0033317B" w:rsidRPr="00460895">
        <w:rPr>
          <w:lang w:val="uk-UA"/>
        </w:rPr>
        <w:t xml:space="preserve"> друк оголошення </w:t>
      </w:r>
      <w:r w:rsidR="00D56D03" w:rsidRPr="00460895">
        <w:rPr>
          <w:lang w:val="uk-UA"/>
        </w:rPr>
        <w:t>в газеті</w:t>
      </w:r>
      <w:r w:rsidR="0033317B" w:rsidRPr="00460895">
        <w:rPr>
          <w:lang w:val="uk-UA"/>
        </w:rPr>
        <w:t xml:space="preserve"> «</w:t>
      </w:r>
      <w:r w:rsidR="00460895" w:rsidRPr="00460895">
        <w:rPr>
          <w:lang w:val="uk-UA"/>
        </w:rPr>
        <w:t>Нове життя</w:t>
      </w:r>
      <w:r w:rsidR="0033317B" w:rsidRPr="00460895">
        <w:rPr>
          <w:lang w:val="uk-UA"/>
        </w:rPr>
        <w:t>»</w:t>
      </w:r>
      <w:r w:rsidR="00D56D03" w:rsidRPr="00460895">
        <w:rPr>
          <w:lang w:val="uk-UA"/>
        </w:rPr>
        <w:t>;</w:t>
      </w:r>
      <w:r w:rsidR="00E0155D" w:rsidRPr="00460895">
        <w:rPr>
          <w:lang w:val="uk-UA"/>
        </w:rPr>
        <w:t xml:space="preserve"> розміщення оголошень в публічних місцях по всій території ОТГ</w:t>
      </w:r>
      <w:r w:rsidR="00460895" w:rsidRPr="00460895">
        <w:rPr>
          <w:lang w:val="uk-UA"/>
        </w:rPr>
        <w:t>,</w:t>
      </w:r>
      <w:r w:rsidR="0033317B" w:rsidRPr="00460895">
        <w:rPr>
          <w:lang w:val="uk-UA"/>
        </w:rPr>
        <w:t xml:space="preserve"> та встановлення скриньок для збору пропозицій</w:t>
      </w:r>
      <w:r w:rsidR="00460895" w:rsidRPr="00460895">
        <w:rPr>
          <w:lang w:val="uk-UA"/>
        </w:rPr>
        <w:t>;</w:t>
      </w:r>
      <w:r w:rsidR="0033317B" w:rsidRPr="00460895">
        <w:rPr>
          <w:lang w:val="uk-UA"/>
        </w:rPr>
        <w:t xml:space="preserve"> затвердження формуляру для внесення пропозицій та</w:t>
      </w:r>
      <w:r w:rsidR="00E0155D" w:rsidRPr="00460895">
        <w:rPr>
          <w:lang w:val="uk-UA"/>
        </w:rPr>
        <w:t xml:space="preserve"> проведення </w:t>
      </w:r>
      <w:r w:rsidR="00460895" w:rsidRPr="00460895">
        <w:rPr>
          <w:lang w:val="uk-UA"/>
        </w:rPr>
        <w:t xml:space="preserve">двох </w:t>
      </w:r>
      <w:r w:rsidR="0033317B" w:rsidRPr="00460895">
        <w:rPr>
          <w:lang w:val="uk-UA"/>
        </w:rPr>
        <w:t>публічн</w:t>
      </w:r>
      <w:r w:rsidR="00460895" w:rsidRPr="00460895">
        <w:rPr>
          <w:lang w:val="uk-UA"/>
        </w:rPr>
        <w:t>их</w:t>
      </w:r>
      <w:r w:rsidR="0033317B" w:rsidRPr="00460895">
        <w:rPr>
          <w:lang w:val="uk-UA"/>
        </w:rPr>
        <w:t xml:space="preserve"> зустріч</w:t>
      </w:r>
      <w:r w:rsidR="00460895" w:rsidRPr="00460895">
        <w:rPr>
          <w:lang w:val="uk-UA"/>
        </w:rPr>
        <w:t>ей</w:t>
      </w:r>
      <w:r w:rsidR="00C061A7">
        <w:rPr>
          <w:lang w:val="uk-UA"/>
        </w:rPr>
        <w:t xml:space="preserve"> </w:t>
      </w:r>
      <w:r w:rsidR="00E0155D" w:rsidRPr="00460895">
        <w:rPr>
          <w:lang w:val="uk-UA"/>
        </w:rPr>
        <w:t>щодо обговорення проекту Стратегії</w:t>
      </w:r>
      <w:r w:rsidR="00C061A7">
        <w:rPr>
          <w:lang w:val="uk-UA"/>
        </w:rPr>
        <w:t xml:space="preserve"> </w:t>
      </w:r>
      <w:r w:rsidR="00460895" w:rsidRPr="00460895">
        <w:rPr>
          <w:lang w:val="uk-UA"/>
        </w:rPr>
        <w:t>(16</w:t>
      </w:r>
      <w:r w:rsidR="0033317B" w:rsidRPr="00460895">
        <w:rPr>
          <w:lang w:val="uk-UA"/>
        </w:rPr>
        <w:t xml:space="preserve">.07.2019 р. </w:t>
      </w:r>
      <w:r w:rsidR="00460895" w:rsidRPr="00460895">
        <w:rPr>
          <w:lang w:val="uk-UA"/>
        </w:rPr>
        <w:t xml:space="preserve">– в с. </w:t>
      </w:r>
      <w:proofErr w:type="spellStart"/>
      <w:r w:rsidR="00460895" w:rsidRPr="00460895">
        <w:rPr>
          <w:lang w:val="uk-UA"/>
        </w:rPr>
        <w:t>Новокрасне</w:t>
      </w:r>
      <w:proofErr w:type="spellEnd"/>
      <w:r w:rsidR="00460895" w:rsidRPr="00460895">
        <w:rPr>
          <w:lang w:val="uk-UA"/>
        </w:rPr>
        <w:t xml:space="preserve"> та 17.07.2019 – в </w:t>
      </w:r>
      <w:proofErr w:type="spellStart"/>
      <w:r w:rsidR="00460895" w:rsidRPr="00460895">
        <w:rPr>
          <w:lang w:val="uk-UA"/>
        </w:rPr>
        <w:t>смт</w:t>
      </w:r>
      <w:proofErr w:type="spellEnd"/>
      <w:r w:rsidR="00460895" w:rsidRPr="00460895">
        <w:rPr>
          <w:lang w:val="uk-UA"/>
        </w:rPr>
        <w:t xml:space="preserve">. </w:t>
      </w:r>
      <w:proofErr w:type="spellStart"/>
      <w:r w:rsidR="00460895" w:rsidRPr="00460895">
        <w:rPr>
          <w:lang w:val="uk-UA"/>
        </w:rPr>
        <w:t>Арбузинка</w:t>
      </w:r>
      <w:proofErr w:type="spellEnd"/>
      <w:r w:rsidR="00460895" w:rsidRPr="00460895">
        <w:rPr>
          <w:lang w:val="uk-UA"/>
        </w:rPr>
        <w:t>)</w:t>
      </w:r>
      <w:r w:rsidR="0033317B" w:rsidRPr="00460895">
        <w:rPr>
          <w:lang w:val="uk-UA"/>
        </w:rPr>
        <w:t>.</w:t>
      </w:r>
      <w:r w:rsidR="0033317B" w:rsidRPr="00413E3C">
        <w:rPr>
          <w:lang w:val="uk-UA"/>
        </w:rPr>
        <w:t xml:space="preserve"> На початку зустрічі члени робочої групи представили перебіг та результати проведеного</w:t>
      </w:r>
      <w:r w:rsidR="009D1FA5" w:rsidRPr="00413E3C">
        <w:rPr>
          <w:lang w:val="uk-UA"/>
        </w:rPr>
        <w:t xml:space="preserve"> обговорення. Під</w:t>
      </w:r>
      <w:r w:rsidR="00C061A7">
        <w:rPr>
          <w:lang w:val="uk-UA"/>
        </w:rPr>
        <w:t xml:space="preserve"> час проведення</w:t>
      </w:r>
      <w:r w:rsidR="009D1FA5" w:rsidRPr="00413E3C">
        <w:rPr>
          <w:lang w:val="uk-UA"/>
        </w:rPr>
        <w:t xml:space="preserve"> 2</w:t>
      </w:r>
      <w:r w:rsidR="0033317B" w:rsidRPr="00413E3C">
        <w:rPr>
          <w:lang w:val="uk-UA"/>
        </w:rPr>
        <w:t xml:space="preserve"> зустрічей ме</w:t>
      </w:r>
      <w:r w:rsidR="00C061A7">
        <w:rPr>
          <w:lang w:val="uk-UA"/>
        </w:rPr>
        <w:t>ш</w:t>
      </w:r>
      <w:r w:rsidR="0033317B" w:rsidRPr="00413E3C">
        <w:rPr>
          <w:lang w:val="uk-UA"/>
        </w:rPr>
        <w:t>канці</w:t>
      </w:r>
      <w:r w:rsidR="00460895">
        <w:rPr>
          <w:lang w:val="uk-UA"/>
        </w:rPr>
        <w:t xml:space="preserve"> вносили різні пропозиції, які переважно мали місцевий, локальний характер і вже були включені до плану заходів</w:t>
      </w:r>
      <w:r w:rsidR="00C62B96">
        <w:rPr>
          <w:lang w:val="uk-UA"/>
        </w:rPr>
        <w:t xml:space="preserve"> як складові більш системних проектів. Також підчас зустрічі було обговорено формат оформлення стратегічних проектів та визначено, що громада окремо приготує стратегічні проекти і надішле консультантам. </w:t>
      </w:r>
      <w:r w:rsidR="0033317B" w:rsidRPr="00413E3C">
        <w:rPr>
          <w:lang w:val="uk-UA"/>
        </w:rPr>
        <w:t>Останньою частиною зустрічі була презентація консультантами питання можливого формату системи управління впровадженням стратегії, в тому числі – необхідності створення нової робочої групи з управління стратегією та реалізації процесу моніторингу.</w:t>
      </w:r>
    </w:p>
    <w:p w:rsidR="00413E3C" w:rsidRDefault="00413E3C" w:rsidP="00E0155D">
      <w:pPr>
        <w:spacing w:after="0"/>
        <w:jc w:val="both"/>
        <w:rPr>
          <w:lang w:val="uk-UA"/>
        </w:rPr>
      </w:pPr>
    </w:p>
    <w:p w:rsidR="00A21428" w:rsidRPr="00E0155D" w:rsidRDefault="004D7BB6" w:rsidP="00E0155D">
      <w:pPr>
        <w:spacing w:after="0"/>
        <w:jc w:val="both"/>
        <w:rPr>
          <w:lang w:val="uk-UA"/>
        </w:rPr>
      </w:pPr>
      <w:r w:rsidRPr="00E0155D">
        <w:rPr>
          <w:lang w:val="uk-UA"/>
        </w:rPr>
        <w:t>Після зустрічі консультанти оформили кінцеву версію документу, яка була передана (через голову</w:t>
      </w:r>
      <w:r w:rsidR="00C05272" w:rsidRPr="00E0155D">
        <w:rPr>
          <w:lang w:val="uk-UA"/>
        </w:rPr>
        <w:t xml:space="preserve"> ОТГ</w:t>
      </w:r>
      <w:r w:rsidRPr="00E0155D">
        <w:rPr>
          <w:lang w:val="uk-UA"/>
        </w:rPr>
        <w:t xml:space="preserve">) </w:t>
      </w:r>
      <w:r w:rsidR="001D39A5" w:rsidRPr="00E0155D">
        <w:rPr>
          <w:lang w:val="uk-UA"/>
        </w:rPr>
        <w:t>раді ОТГ для подальшого ухвалення.</w:t>
      </w:r>
    </w:p>
    <w:p w:rsidR="00D9534F" w:rsidRPr="00861729" w:rsidRDefault="00D9534F" w:rsidP="00D9534F">
      <w:pPr>
        <w:spacing w:after="0"/>
        <w:jc w:val="both"/>
        <w:rPr>
          <w:lang w:val="uk-UA"/>
        </w:rPr>
      </w:pPr>
    </w:p>
    <w:p w:rsidR="00AB546F" w:rsidRPr="00861729" w:rsidRDefault="00AB546F" w:rsidP="004D7BB6">
      <w:pPr>
        <w:pStyle w:val="a6"/>
        <w:spacing w:after="80"/>
        <w:ind w:left="0"/>
        <w:contextualSpacing w:val="0"/>
        <w:jc w:val="both"/>
        <w:rPr>
          <w:lang w:val="uk-UA"/>
        </w:rPr>
      </w:pPr>
    </w:p>
    <w:p w:rsidR="00C235FB" w:rsidRPr="00861729" w:rsidRDefault="00C235FB" w:rsidP="00147AFE">
      <w:pPr>
        <w:spacing w:after="80"/>
        <w:jc w:val="both"/>
        <w:rPr>
          <w:lang w:val="uk-UA"/>
        </w:rPr>
        <w:sectPr w:rsidR="00C235FB" w:rsidRPr="00861729" w:rsidSect="001A7F3B">
          <w:headerReference w:type="default" r:id="rId8"/>
          <w:footerReference w:type="even" r:id="rId9"/>
          <w:footerReference w:type="default" r:id="rId10"/>
          <w:headerReference w:type="first" r:id="rId11"/>
          <w:pgSz w:w="12240" w:h="15840"/>
          <w:pgMar w:top="851" w:right="1134" w:bottom="851" w:left="1418" w:header="567" w:footer="403" w:gutter="0"/>
          <w:cols w:space="708"/>
          <w:titlePg/>
          <w:docGrid w:linePitch="360"/>
        </w:sectPr>
      </w:pPr>
    </w:p>
    <w:p w:rsidR="00B5207C" w:rsidRPr="00861729" w:rsidRDefault="00B5207C" w:rsidP="00147AFE">
      <w:pPr>
        <w:pStyle w:val="af6"/>
        <w:keepNext/>
        <w:spacing w:line="259" w:lineRule="auto"/>
        <w:jc w:val="center"/>
        <w:rPr>
          <w:rFonts w:asciiTheme="minorHAnsi" w:hAnsiTheme="minorHAnsi" w:cstheme="minorHAnsi"/>
          <w:b w:val="0"/>
          <w:color w:val="auto"/>
          <w:sz w:val="22"/>
          <w:szCs w:val="22"/>
          <w:lang w:val="uk-UA"/>
        </w:rPr>
      </w:pPr>
      <w:r w:rsidRPr="00861729">
        <w:rPr>
          <w:rFonts w:asciiTheme="minorHAnsi" w:hAnsiTheme="minorHAnsi" w:cstheme="minorHAnsi"/>
          <w:b w:val="0"/>
          <w:color w:val="auto"/>
          <w:sz w:val="22"/>
          <w:szCs w:val="22"/>
          <w:lang w:val="uk-UA"/>
        </w:rPr>
        <w:lastRenderedPageBreak/>
        <w:t>Графічний вигляд робіт над розробкою стратегії представлений на схемі</w:t>
      </w:r>
    </w:p>
    <w:p w:rsidR="00147AFE" w:rsidRPr="00861729" w:rsidRDefault="00147AFE" w:rsidP="00147AFE">
      <w:pPr>
        <w:pStyle w:val="af6"/>
        <w:keepNext/>
        <w:spacing w:line="259" w:lineRule="auto"/>
        <w:jc w:val="center"/>
        <w:rPr>
          <w:rFonts w:asciiTheme="minorHAnsi" w:hAnsiTheme="minorHAnsi" w:cstheme="minorHAnsi"/>
          <w:b w:val="0"/>
          <w:i/>
          <w:color w:val="auto"/>
          <w:sz w:val="22"/>
          <w:szCs w:val="22"/>
          <w:lang w:val="uk-UA"/>
        </w:rPr>
      </w:pPr>
      <w:r w:rsidRPr="00861729">
        <w:rPr>
          <w:rFonts w:asciiTheme="minorHAnsi" w:hAnsiTheme="minorHAnsi" w:cstheme="minorHAnsi"/>
          <w:b w:val="0"/>
          <w:color w:val="auto"/>
          <w:sz w:val="22"/>
          <w:szCs w:val="22"/>
          <w:lang w:val="uk-UA"/>
        </w:rPr>
        <w:t>(</w:t>
      </w:r>
      <w:r w:rsidR="00B5207C" w:rsidRPr="00861729">
        <w:rPr>
          <w:rFonts w:asciiTheme="minorHAnsi" w:hAnsiTheme="minorHAnsi" w:cstheme="minorHAnsi"/>
          <w:b w:val="0"/>
          <w:color w:val="auto"/>
          <w:sz w:val="22"/>
          <w:szCs w:val="22"/>
          <w:lang w:val="uk-UA"/>
        </w:rPr>
        <w:t xml:space="preserve">Джерело: </w:t>
      </w:r>
      <w:proofErr w:type="spellStart"/>
      <w:r w:rsidR="00B5207C" w:rsidRPr="00861729">
        <w:rPr>
          <w:rFonts w:asciiTheme="minorHAnsi" w:hAnsiTheme="minorHAnsi" w:cstheme="minorHAnsi"/>
          <w:b w:val="0"/>
          <w:color w:val="auto"/>
          <w:sz w:val="22"/>
          <w:szCs w:val="22"/>
          <w:lang w:val="uk-UA"/>
        </w:rPr>
        <w:t>Партиципативна</w:t>
      </w:r>
      <w:proofErr w:type="spellEnd"/>
      <w:r w:rsidR="00B5207C" w:rsidRPr="00861729">
        <w:rPr>
          <w:rFonts w:asciiTheme="minorHAnsi" w:hAnsiTheme="minorHAnsi" w:cstheme="minorHAnsi"/>
          <w:b w:val="0"/>
          <w:color w:val="auto"/>
          <w:sz w:val="22"/>
          <w:szCs w:val="22"/>
          <w:lang w:val="uk-UA"/>
        </w:rPr>
        <w:t xml:space="preserve"> модель Стратегічного планування Фундації Розвитку Місцевої Демократії, автор </w:t>
      </w:r>
      <w:proofErr w:type="spellStart"/>
      <w:r w:rsidR="00B5207C" w:rsidRPr="00861729">
        <w:rPr>
          <w:rFonts w:asciiTheme="minorHAnsi" w:hAnsiTheme="minorHAnsi" w:cstheme="minorHAnsi"/>
          <w:b w:val="0"/>
          <w:color w:val="auto"/>
          <w:sz w:val="22"/>
          <w:szCs w:val="22"/>
          <w:lang w:val="uk-UA"/>
        </w:rPr>
        <w:t>Цезарій</w:t>
      </w:r>
      <w:proofErr w:type="spellEnd"/>
      <w:r w:rsidR="00B5207C" w:rsidRPr="00861729">
        <w:rPr>
          <w:rFonts w:asciiTheme="minorHAnsi" w:hAnsiTheme="minorHAnsi" w:cstheme="minorHAnsi"/>
          <w:b w:val="0"/>
          <w:color w:val="auto"/>
          <w:sz w:val="22"/>
          <w:szCs w:val="22"/>
          <w:lang w:val="uk-UA"/>
        </w:rPr>
        <w:t xml:space="preserve"> </w:t>
      </w:r>
      <w:proofErr w:type="spellStart"/>
      <w:r w:rsidR="00B5207C" w:rsidRPr="00861729">
        <w:rPr>
          <w:rFonts w:asciiTheme="minorHAnsi" w:hAnsiTheme="minorHAnsi" w:cstheme="minorHAnsi"/>
          <w:b w:val="0"/>
          <w:color w:val="auto"/>
          <w:sz w:val="22"/>
          <w:szCs w:val="22"/>
          <w:lang w:val="uk-UA"/>
        </w:rPr>
        <w:t>Трутковський</w:t>
      </w:r>
      <w:proofErr w:type="spellEnd"/>
      <w:r w:rsidR="00B5207C" w:rsidRPr="00861729">
        <w:rPr>
          <w:rFonts w:asciiTheme="minorHAnsi" w:hAnsiTheme="minorHAnsi" w:cstheme="minorHAnsi"/>
          <w:b w:val="0"/>
          <w:color w:val="auto"/>
          <w:sz w:val="22"/>
          <w:szCs w:val="22"/>
          <w:lang w:val="uk-UA"/>
        </w:rPr>
        <w:t>)</w:t>
      </w:r>
    </w:p>
    <w:p w:rsidR="00997357" w:rsidRPr="00861729" w:rsidRDefault="0076613B" w:rsidP="00147AFE">
      <w:pPr>
        <w:pStyle w:val="af6"/>
        <w:keepNext/>
        <w:spacing w:after="80" w:line="259" w:lineRule="auto"/>
        <w:jc w:val="center"/>
        <w:rPr>
          <w:rFonts w:ascii="Cambria" w:hAnsi="Cambria"/>
          <w:i/>
          <w:color w:val="auto"/>
          <w:sz w:val="24"/>
          <w:szCs w:val="24"/>
          <w:lang w:val="uk-UA"/>
        </w:rPr>
      </w:pPr>
      <w:r>
        <w:rPr>
          <w:rFonts w:ascii="Cambria" w:hAnsi="Cambria"/>
          <w:i/>
          <w:color w:val="auto"/>
          <w:sz w:val="24"/>
          <w:szCs w:val="24"/>
          <w:lang w:val="uk-UA"/>
        </w:rPr>
        <w:t>Рисунок</w:t>
      </w:r>
      <w:r w:rsidR="0024679C" w:rsidRPr="00861729">
        <w:rPr>
          <w:rFonts w:ascii="Cambria" w:hAnsi="Cambria"/>
          <w:i/>
          <w:color w:val="auto"/>
          <w:sz w:val="24"/>
          <w:szCs w:val="24"/>
          <w:lang w:val="uk-UA"/>
        </w:rPr>
        <w:fldChar w:fldCharType="begin"/>
      </w:r>
      <w:r w:rsidR="00997357" w:rsidRPr="00861729">
        <w:rPr>
          <w:rFonts w:ascii="Cambria" w:hAnsi="Cambria"/>
          <w:i/>
          <w:color w:val="auto"/>
          <w:sz w:val="24"/>
          <w:szCs w:val="24"/>
          <w:lang w:val="uk-UA"/>
        </w:rPr>
        <w:instrText xml:space="preserve"> SEQ Rysunek \* ARABIC </w:instrText>
      </w:r>
      <w:r w:rsidR="0024679C" w:rsidRPr="00861729">
        <w:rPr>
          <w:rFonts w:ascii="Cambria" w:hAnsi="Cambria"/>
          <w:i/>
          <w:color w:val="auto"/>
          <w:sz w:val="24"/>
          <w:szCs w:val="24"/>
          <w:lang w:val="uk-UA"/>
        </w:rPr>
        <w:fldChar w:fldCharType="separate"/>
      </w:r>
      <w:r w:rsidR="003001E9" w:rsidRPr="00861729">
        <w:rPr>
          <w:rFonts w:ascii="Cambria" w:hAnsi="Cambria"/>
          <w:i/>
          <w:noProof/>
          <w:color w:val="auto"/>
          <w:sz w:val="24"/>
          <w:szCs w:val="24"/>
          <w:lang w:val="uk-UA"/>
        </w:rPr>
        <w:t>1</w:t>
      </w:r>
      <w:r w:rsidR="0024679C" w:rsidRPr="00861729">
        <w:rPr>
          <w:rFonts w:ascii="Cambria" w:hAnsi="Cambria"/>
          <w:i/>
          <w:color w:val="auto"/>
          <w:sz w:val="24"/>
          <w:szCs w:val="24"/>
          <w:lang w:val="uk-UA"/>
        </w:rPr>
        <w:fldChar w:fldCharType="end"/>
      </w:r>
      <w:r w:rsidR="00997357" w:rsidRPr="00861729">
        <w:rPr>
          <w:rFonts w:ascii="Cambria" w:hAnsi="Cambria"/>
          <w:i/>
          <w:color w:val="auto"/>
          <w:sz w:val="24"/>
          <w:szCs w:val="24"/>
          <w:lang w:val="uk-UA"/>
        </w:rPr>
        <w:t xml:space="preserve">. </w:t>
      </w:r>
      <w:r w:rsidR="00B5207C" w:rsidRPr="00861729">
        <w:rPr>
          <w:rFonts w:ascii="Cambria" w:hAnsi="Cambria"/>
          <w:i/>
          <w:color w:val="auto"/>
          <w:sz w:val="24"/>
          <w:szCs w:val="24"/>
          <w:lang w:val="uk-UA"/>
        </w:rPr>
        <w:t>План роботи над розробкою стратегії</w:t>
      </w:r>
    </w:p>
    <w:p w:rsidR="00C235FB" w:rsidRPr="00861729" w:rsidRDefault="00B5207C" w:rsidP="00E647D6">
      <w:pPr>
        <w:spacing w:after="80"/>
        <w:rPr>
          <w:lang w:val="uk-UA"/>
        </w:rPr>
        <w:sectPr w:rsidR="00C235FB" w:rsidRPr="00861729" w:rsidSect="00B56047">
          <w:pgSz w:w="15840" w:h="12240" w:orient="landscape"/>
          <w:pgMar w:top="851" w:right="851" w:bottom="851" w:left="1134" w:header="567" w:footer="403" w:gutter="0"/>
          <w:cols w:space="708"/>
          <w:docGrid w:linePitch="360"/>
        </w:sectPr>
      </w:pPr>
      <w:r w:rsidRPr="00861729">
        <w:rPr>
          <w:noProof/>
          <w:lang w:val="ru-RU" w:eastAsia="ru-RU"/>
        </w:rPr>
        <w:drawing>
          <wp:inline distT="0" distB="0" distL="0" distR="0">
            <wp:extent cx="8734568" cy="4967785"/>
            <wp:effectExtent l="0" t="0" r="0" b="426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61D9E" w:rsidRPr="00861729" w:rsidRDefault="00806720" w:rsidP="00147AFE">
      <w:pPr>
        <w:pStyle w:val="a6"/>
        <w:numPr>
          <w:ilvl w:val="1"/>
          <w:numId w:val="1"/>
        </w:numPr>
        <w:spacing w:after="80"/>
        <w:ind w:left="357" w:hanging="357"/>
        <w:jc w:val="both"/>
        <w:rPr>
          <w:b/>
          <w:lang w:val="uk-UA"/>
        </w:rPr>
      </w:pPr>
      <w:r w:rsidRPr="00861729">
        <w:rPr>
          <w:b/>
          <w:lang w:val="uk-UA"/>
        </w:rPr>
        <w:lastRenderedPageBreak/>
        <w:t>Структура стратегії</w:t>
      </w:r>
    </w:p>
    <w:p w:rsidR="00961D9E" w:rsidRPr="00861729" w:rsidRDefault="00806720" w:rsidP="00147AFE">
      <w:pPr>
        <w:spacing w:after="80"/>
        <w:jc w:val="both"/>
        <w:rPr>
          <w:rFonts w:cs="Calibri"/>
          <w:lang w:val="uk-UA"/>
        </w:rPr>
      </w:pPr>
      <w:r w:rsidRPr="00861729">
        <w:rPr>
          <w:rFonts w:cs="Calibri"/>
          <w:lang w:val="uk-UA"/>
        </w:rPr>
        <w:t>Розроблена стратегія є документом з виразною і логічною побудовою.</w:t>
      </w:r>
      <w:r w:rsidR="00AF4282">
        <w:rPr>
          <w:rFonts w:cs="Calibri"/>
          <w:lang w:val="uk-UA"/>
        </w:rPr>
        <w:t xml:space="preserve"> </w:t>
      </w:r>
      <w:r w:rsidRPr="00861729">
        <w:rPr>
          <w:rFonts w:cs="Calibri"/>
          <w:lang w:val="uk-UA"/>
        </w:rPr>
        <w:t xml:space="preserve">Вона організована на кількох рівнях; своєю структурою нагадує піраміду, верхівкою якої є </w:t>
      </w:r>
      <w:r w:rsidRPr="00861729">
        <w:rPr>
          <w:rFonts w:cs="Calibri"/>
          <w:b/>
          <w:lang w:val="uk-UA"/>
        </w:rPr>
        <w:t>бачення розвитку громади</w:t>
      </w:r>
      <w:r w:rsidR="001560BF" w:rsidRPr="00861729">
        <w:rPr>
          <w:rFonts w:cs="Calibri"/>
          <w:lang w:val="uk-UA"/>
        </w:rPr>
        <w:t xml:space="preserve">. </w:t>
      </w:r>
      <w:r w:rsidRPr="00861729">
        <w:rPr>
          <w:rFonts w:cs="Calibri"/>
          <w:lang w:val="uk-UA"/>
        </w:rPr>
        <w:t xml:space="preserve">Вона описує бажаний мешканцями вигляд громади в перспективі </w:t>
      </w:r>
      <w:r w:rsidR="00EF67C5" w:rsidRPr="00861729">
        <w:rPr>
          <w:rFonts w:cs="Calibri"/>
          <w:lang w:val="uk-UA"/>
        </w:rPr>
        <w:t>найближчих</w:t>
      </w:r>
      <w:r w:rsidRPr="00861729">
        <w:rPr>
          <w:rFonts w:cs="Calibri"/>
          <w:lang w:val="uk-UA"/>
        </w:rPr>
        <w:t xml:space="preserve"> кільканадцяти років, тобто є так би мовити «фотографією» громади. Бачення відповідає на питання</w:t>
      </w:r>
      <w:r w:rsidR="001560BF" w:rsidRPr="00861729">
        <w:rPr>
          <w:rFonts w:cs="Calibri"/>
          <w:lang w:val="uk-UA"/>
        </w:rPr>
        <w:t>:</w:t>
      </w:r>
    </w:p>
    <w:p w:rsidR="001560BF" w:rsidRPr="00861729" w:rsidRDefault="00806720" w:rsidP="00E74042">
      <w:pPr>
        <w:pStyle w:val="a6"/>
        <w:numPr>
          <w:ilvl w:val="0"/>
          <w:numId w:val="6"/>
        </w:numPr>
        <w:spacing w:after="80"/>
        <w:jc w:val="both"/>
        <w:rPr>
          <w:rFonts w:cs="Calibri"/>
          <w:lang w:val="uk-UA"/>
        </w:rPr>
      </w:pPr>
      <w:r w:rsidRPr="00861729">
        <w:rPr>
          <w:rFonts w:cs="Calibri"/>
          <w:lang w:val="uk-UA"/>
        </w:rPr>
        <w:t>Як ми уявляємо с</w:t>
      </w:r>
      <w:r w:rsidR="00413E3C">
        <w:rPr>
          <w:rFonts w:cs="Calibri"/>
          <w:lang w:val="uk-UA"/>
        </w:rPr>
        <w:t xml:space="preserve">обі нашу громаду в перспективі </w:t>
      </w:r>
      <w:r w:rsidRPr="00861729">
        <w:rPr>
          <w:rFonts w:cs="Calibri"/>
          <w:lang w:val="uk-UA"/>
        </w:rPr>
        <w:t>кільканадцяти років</w:t>
      </w:r>
      <w:r w:rsidR="001560BF" w:rsidRPr="00861729">
        <w:rPr>
          <w:rFonts w:cs="Calibri"/>
          <w:lang w:val="uk-UA"/>
        </w:rPr>
        <w:t>?</w:t>
      </w:r>
      <w:r w:rsidR="00AF4282">
        <w:rPr>
          <w:rFonts w:cs="Calibri"/>
          <w:lang w:val="uk-UA"/>
        </w:rPr>
        <w:t xml:space="preserve"> </w:t>
      </w:r>
      <w:r w:rsidRPr="00861729">
        <w:rPr>
          <w:rFonts w:cs="Calibri"/>
          <w:lang w:val="uk-UA"/>
        </w:rPr>
        <w:t>Як хочемо щоб вона виглядала</w:t>
      </w:r>
      <w:r w:rsidR="001560BF" w:rsidRPr="00861729">
        <w:rPr>
          <w:rFonts w:cs="Calibri"/>
          <w:lang w:val="uk-UA"/>
        </w:rPr>
        <w:t>?</w:t>
      </w:r>
    </w:p>
    <w:p w:rsidR="001560BF" w:rsidRPr="00861729" w:rsidRDefault="00806720" w:rsidP="00E74042">
      <w:pPr>
        <w:pStyle w:val="a6"/>
        <w:numPr>
          <w:ilvl w:val="0"/>
          <w:numId w:val="6"/>
        </w:numPr>
        <w:spacing w:after="80"/>
        <w:jc w:val="both"/>
        <w:rPr>
          <w:rFonts w:cs="Calibri"/>
          <w:lang w:val="uk-UA"/>
        </w:rPr>
      </w:pPr>
      <w:r w:rsidRPr="00861729">
        <w:rPr>
          <w:rFonts w:cs="Calibri"/>
          <w:lang w:val="uk-UA"/>
        </w:rPr>
        <w:t>Що має відрізняти нас від сусідніх громад</w:t>
      </w:r>
      <w:r w:rsidR="001560BF" w:rsidRPr="00861729">
        <w:rPr>
          <w:rFonts w:cs="Calibri"/>
          <w:lang w:val="uk-UA"/>
        </w:rPr>
        <w:t>?</w:t>
      </w:r>
    </w:p>
    <w:p w:rsidR="00961D9E" w:rsidRPr="00861729" w:rsidRDefault="00806720" w:rsidP="00E74042">
      <w:pPr>
        <w:pStyle w:val="a6"/>
        <w:numPr>
          <w:ilvl w:val="0"/>
          <w:numId w:val="6"/>
        </w:numPr>
        <w:spacing w:after="80"/>
        <w:jc w:val="both"/>
        <w:rPr>
          <w:rFonts w:cs="Calibri"/>
          <w:lang w:val="uk-UA"/>
        </w:rPr>
      </w:pPr>
      <w:r w:rsidRPr="00861729">
        <w:rPr>
          <w:rFonts w:cs="Calibri"/>
          <w:lang w:val="uk-UA"/>
        </w:rPr>
        <w:t>Якої громади хочемо для наших дітей та онуків</w:t>
      </w:r>
      <w:r w:rsidR="001560BF" w:rsidRPr="00861729">
        <w:rPr>
          <w:rFonts w:cs="Calibri"/>
          <w:lang w:val="uk-UA"/>
        </w:rPr>
        <w:t>?</w:t>
      </w:r>
    </w:p>
    <w:p w:rsidR="00961D9E" w:rsidRPr="00861729" w:rsidRDefault="00806720" w:rsidP="00147AFE">
      <w:pPr>
        <w:spacing w:after="80"/>
        <w:jc w:val="both"/>
        <w:rPr>
          <w:rFonts w:cs="Calibri"/>
          <w:lang w:val="uk-UA"/>
        </w:rPr>
      </w:pPr>
      <w:r w:rsidRPr="00861729">
        <w:rPr>
          <w:rFonts w:cs="Calibri"/>
          <w:lang w:val="uk-UA"/>
        </w:rPr>
        <w:t>Далі виділяють нижчі рівні планування</w:t>
      </w:r>
      <w:r w:rsidR="00961D9E" w:rsidRPr="00861729">
        <w:rPr>
          <w:rFonts w:cs="Calibri"/>
          <w:lang w:val="uk-UA"/>
        </w:rPr>
        <w:t>:</w:t>
      </w:r>
    </w:p>
    <w:p w:rsidR="00961D9E" w:rsidRPr="00861729" w:rsidRDefault="00806720" w:rsidP="00E74042">
      <w:pPr>
        <w:numPr>
          <w:ilvl w:val="0"/>
          <w:numId w:val="3"/>
        </w:numPr>
        <w:tabs>
          <w:tab w:val="clear" w:pos="720"/>
          <w:tab w:val="num" w:pos="851"/>
        </w:tabs>
        <w:spacing w:after="80"/>
        <w:ind w:left="539" w:hanging="255"/>
        <w:jc w:val="both"/>
        <w:rPr>
          <w:rFonts w:cs="Calibri"/>
          <w:lang w:val="uk-UA"/>
        </w:rPr>
      </w:pPr>
      <w:r w:rsidRPr="00861729">
        <w:rPr>
          <w:rFonts w:cs="Calibri"/>
          <w:lang w:val="uk-UA"/>
        </w:rPr>
        <w:t>Стратегічні цілі</w:t>
      </w:r>
    </w:p>
    <w:p w:rsidR="00961D9E" w:rsidRPr="00861729" w:rsidRDefault="00806720" w:rsidP="00E74042">
      <w:pPr>
        <w:numPr>
          <w:ilvl w:val="0"/>
          <w:numId w:val="3"/>
        </w:numPr>
        <w:tabs>
          <w:tab w:val="clear" w:pos="720"/>
          <w:tab w:val="num" w:pos="851"/>
        </w:tabs>
        <w:spacing w:after="80"/>
        <w:ind w:left="539" w:hanging="255"/>
        <w:jc w:val="both"/>
        <w:rPr>
          <w:rFonts w:cs="Calibri"/>
          <w:lang w:val="uk-UA"/>
        </w:rPr>
      </w:pPr>
      <w:r w:rsidRPr="00861729">
        <w:rPr>
          <w:rFonts w:cs="Calibri"/>
          <w:lang w:val="uk-UA"/>
        </w:rPr>
        <w:t>Операційні цілі</w:t>
      </w:r>
    </w:p>
    <w:p w:rsidR="00961D9E" w:rsidRPr="00861729" w:rsidRDefault="00806720" w:rsidP="00E74042">
      <w:pPr>
        <w:numPr>
          <w:ilvl w:val="0"/>
          <w:numId w:val="3"/>
        </w:numPr>
        <w:tabs>
          <w:tab w:val="clear" w:pos="720"/>
          <w:tab w:val="num" w:pos="851"/>
        </w:tabs>
        <w:spacing w:after="80"/>
        <w:ind w:left="539" w:hanging="255"/>
        <w:jc w:val="both"/>
        <w:rPr>
          <w:rFonts w:cs="Calibri"/>
          <w:lang w:val="uk-UA"/>
        </w:rPr>
      </w:pPr>
      <w:r w:rsidRPr="00861729">
        <w:rPr>
          <w:rFonts w:cs="Calibri"/>
          <w:lang w:val="uk-UA"/>
        </w:rPr>
        <w:t>Заходи</w:t>
      </w:r>
      <w:r w:rsidR="00997357" w:rsidRPr="00861729">
        <w:rPr>
          <w:rFonts w:cs="Calibri"/>
          <w:lang w:val="uk-UA"/>
        </w:rPr>
        <w:t>.</w:t>
      </w:r>
    </w:p>
    <w:p w:rsidR="00961D9E" w:rsidRPr="00861729" w:rsidRDefault="0076613B" w:rsidP="00147AFE">
      <w:pPr>
        <w:pStyle w:val="af6"/>
        <w:keepNext/>
        <w:spacing w:after="80" w:line="259" w:lineRule="auto"/>
        <w:jc w:val="center"/>
        <w:rPr>
          <w:rFonts w:ascii="Cambria" w:hAnsi="Cambria"/>
          <w:i/>
          <w:color w:val="auto"/>
          <w:sz w:val="24"/>
          <w:szCs w:val="24"/>
          <w:lang w:val="uk-UA"/>
        </w:rPr>
      </w:pPr>
      <w:bookmarkStart w:id="6" w:name="_Toc466579670"/>
      <w:r>
        <w:rPr>
          <w:rFonts w:ascii="Cambria" w:hAnsi="Cambria"/>
          <w:i/>
          <w:color w:val="auto"/>
          <w:sz w:val="24"/>
          <w:szCs w:val="24"/>
          <w:lang w:val="uk-UA"/>
        </w:rPr>
        <w:t>Рисунок</w:t>
      </w:r>
      <w:r w:rsidR="0024679C" w:rsidRPr="00861729">
        <w:rPr>
          <w:rFonts w:ascii="Cambria" w:hAnsi="Cambria"/>
          <w:i/>
          <w:color w:val="auto"/>
          <w:sz w:val="24"/>
          <w:szCs w:val="24"/>
          <w:lang w:val="uk-UA"/>
        </w:rPr>
        <w:fldChar w:fldCharType="begin"/>
      </w:r>
      <w:r w:rsidR="00961D9E" w:rsidRPr="00861729">
        <w:rPr>
          <w:rFonts w:ascii="Cambria" w:hAnsi="Cambria"/>
          <w:i/>
          <w:color w:val="auto"/>
          <w:sz w:val="24"/>
          <w:szCs w:val="24"/>
          <w:lang w:val="uk-UA"/>
        </w:rPr>
        <w:instrText xml:space="preserve"> SEQ Rysunek \* ARABIC </w:instrText>
      </w:r>
      <w:r w:rsidR="0024679C" w:rsidRPr="00861729">
        <w:rPr>
          <w:rFonts w:ascii="Cambria" w:hAnsi="Cambria"/>
          <w:i/>
          <w:color w:val="auto"/>
          <w:sz w:val="24"/>
          <w:szCs w:val="24"/>
          <w:lang w:val="uk-UA"/>
        </w:rPr>
        <w:fldChar w:fldCharType="separate"/>
      </w:r>
      <w:r w:rsidR="003001E9" w:rsidRPr="00861729">
        <w:rPr>
          <w:rFonts w:ascii="Cambria" w:hAnsi="Cambria"/>
          <w:i/>
          <w:noProof/>
          <w:color w:val="auto"/>
          <w:sz w:val="24"/>
          <w:szCs w:val="24"/>
          <w:lang w:val="uk-UA"/>
        </w:rPr>
        <w:t>2</w:t>
      </w:r>
      <w:r w:rsidR="0024679C" w:rsidRPr="00861729">
        <w:rPr>
          <w:rFonts w:ascii="Cambria" w:hAnsi="Cambria"/>
          <w:i/>
          <w:color w:val="auto"/>
          <w:sz w:val="24"/>
          <w:szCs w:val="24"/>
          <w:lang w:val="uk-UA"/>
        </w:rPr>
        <w:fldChar w:fldCharType="end"/>
      </w:r>
      <w:r w:rsidR="00961D9E" w:rsidRPr="00861729">
        <w:rPr>
          <w:rFonts w:ascii="Cambria" w:hAnsi="Cambria"/>
          <w:i/>
          <w:color w:val="auto"/>
          <w:sz w:val="24"/>
          <w:szCs w:val="24"/>
          <w:lang w:val="uk-UA"/>
        </w:rPr>
        <w:t xml:space="preserve">. </w:t>
      </w:r>
      <w:bookmarkEnd w:id="6"/>
      <w:r w:rsidR="00806720" w:rsidRPr="00861729">
        <w:rPr>
          <w:rFonts w:ascii="Cambria" w:hAnsi="Cambria"/>
          <w:i/>
          <w:color w:val="auto"/>
          <w:sz w:val="24"/>
          <w:szCs w:val="24"/>
          <w:lang w:val="uk-UA"/>
        </w:rPr>
        <w:t>Система стратегії</w:t>
      </w:r>
    </w:p>
    <w:p w:rsidR="00961D9E" w:rsidRPr="00861729" w:rsidRDefault="00961D9E" w:rsidP="00147AFE">
      <w:pPr>
        <w:pStyle w:val="af8"/>
        <w:spacing w:after="80" w:line="259" w:lineRule="auto"/>
        <w:jc w:val="center"/>
        <w:rPr>
          <w:rFonts w:ascii="Cambria" w:hAnsi="Cambria"/>
          <w:color w:val="auto"/>
          <w:szCs w:val="24"/>
          <w:lang w:val="uk-UA"/>
        </w:rPr>
      </w:pPr>
    </w:p>
    <w:p w:rsidR="00961D9E" w:rsidRPr="00861729" w:rsidRDefault="003531FB" w:rsidP="00147AFE">
      <w:pPr>
        <w:pStyle w:val="af8"/>
        <w:spacing w:after="80" w:line="259" w:lineRule="auto"/>
        <w:rPr>
          <w:rFonts w:ascii="Cambria" w:hAnsi="Cambria"/>
          <w:color w:val="auto"/>
          <w:szCs w:val="24"/>
          <w:lang w:val="uk-UA"/>
        </w:rPr>
      </w:pPr>
      <w:r w:rsidRPr="00861729">
        <w:rPr>
          <w:rFonts w:ascii="Cambria" w:hAnsi="Cambria"/>
          <w:noProof/>
          <w:color w:val="auto"/>
          <w:szCs w:val="24"/>
          <w:lang w:val="ru-RU" w:eastAsia="ru-RU"/>
        </w:rPr>
        <w:drawing>
          <wp:inline distT="0" distB="0" distL="0" distR="0">
            <wp:extent cx="6496050" cy="3009900"/>
            <wp:effectExtent l="0" t="0" r="0" b="0"/>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997357" w:rsidRPr="00861729" w:rsidRDefault="00997357" w:rsidP="00147AFE">
      <w:pPr>
        <w:pStyle w:val="af8"/>
        <w:spacing w:after="80" w:line="259" w:lineRule="auto"/>
        <w:rPr>
          <w:rFonts w:ascii="Cambria" w:hAnsi="Cambria"/>
          <w:color w:val="auto"/>
          <w:szCs w:val="24"/>
          <w:lang w:val="uk-UA"/>
        </w:rPr>
      </w:pPr>
    </w:p>
    <w:p w:rsidR="00997357" w:rsidRPr="00861729" w:rsidRDefault="00806720" w:rsidP="006201AA">
      <w:pPr>
        <w:pStyle w:val="af8"/>
        <w:spacing w:after="80" w:line="259" w:lineRule="auto"/>
        <w:jc w:val="center"/>
        <w:rPr>
          <w:rFonts w:ascii="Cambria" w:hAnsi="Cambria"/>
          <w:i/>
          <w:color w:val="auto"/>
          <w:szCs w:val="24"/>
          <w:lang w:val="uk-UA"/>
        </w:rPr>
      </w:pPr>
      <w:r w:rsidRPr="00861729">
        <w:rPr>
          <w:rFonts w:asciiTheme="minorHAnsi" w:hAnsiTheme="minorHAnsi" w:cstheme="minorHAnsi"/>
          <w:b/>
          <w:i/>
          <w:color w:val="auto"/>
          <w:sz w:val="22"/>
          <w:szCs w:val="22"/>
          <w:lang w:val="uk-UA"/>
        </w:rPr>
        <w:t xml:space="preserve">Джерело: </w:t>
      </w:r>
      <w:proofErr w:type="spellStart"/>
      <w:r w:rsidRPr="00861729">
        <w:rPr>
          <w:rFonts w:asciiTheme="minorHAnsi" w:hAnsiTheme="minorHAnsi" w:cstheme="minorHAnsi"/>
          <w:b/>
          <w:i/>
          <w:color w:val="auto"/>
          <w:sz w:val="22"/>
          <w:szCs w:val="22"/>
          <w:lang w:val="uk-UA"/>
        </w:rPr>
        <w:t>Партиципативна</w:t>
      </w:r>
      <w:proofErr w:type="spellEnd"/>
      <w:r w:rsidRPr="00861729">
        <w:rPr>
          <w:rFonts w:asciiTheme="minorHAnsi" w:hAnsiTheme="minorHAnsi" w:cstheme="minorHAnsi"/>
          <w:b/>
          <w:i/>
          <w:color w:val="auto"/>
          <w:sz w:val="22"/>
          <w:szCs w:val="22"/>
          <w:lang w:val="uk-UA"/>
        </w:rPr>
        <w:t xml:space="preserve"> модель Стратегічного планування Фундації Розвитку Місцевої Демократії, автор </w:t>
      </w:r>
      <w:proofErr w:type="spellStart"/>
      <w:r w:rsidRPr="00861729">
        <w:rPr>
          <w:rFonts w:asciiTheme="minorHAnsi" w:hAnsiTheme="minorHAnsi" w:cstheme="minorHAnsi"/>
          <w:b/>
          <w:i/>
          <w:color w:val="auto"/>
          <w:sz w:val="22"/>
          <w:szCs w:val="22"/>
          <w:lang w:val="uk-UA"/>
        </w:rPr>
        <w:t>Цезарій</w:t>
      </w:r>
      <w:proofErr w:type="spellEnd"/>
      <w:r w:rsidRPr="00861729">
        <w:rPr>
          <w:rFonts w:asciiTheme="minorHAnsi" w:hAnsiTheme="minorHAnsi" w:cstheme="minorHAnsi"/>
          <w:b/>
          <w:i/>
          <w:color w:val="auto"/>
          <w:sz w:val="22"/>
          <w:szCs w:val="22"/>
          <w:lang w:val="uk-UA"/>
        </w:rPr>
        <w:t xml:space="preserve"> </w:t>
      </w:r>
      <w:proofErr w:type="spellStart"/>
      <w:r w:rsidRPr="00861729">
        <w:rPr>
          <w:rFonts w:asciiTheme="minorHAnsi" w:hAnsiTheme="minorHAnsi" w:cstheme="minorHAnsi"/>
          <w:b/>
          <w:i/>
          <w:color w:val="auto"/>
          <w:sz w:val="22"/>
          <w:szCs w:val="22"/>
          <w:lang w:val="uk-UA"/>
        </w:rPr>
        <w:t>Трутковський</w:t>
      </w:r>
      <w:proofErr w:type="spellEnd"/>
    </w:p>
    <w:p w:rsidR="00A65820" w:rsidRPr="00861729" w:rsidRDefault="005928C4" w:rsidP="006201AA">
      <w:pPr>
        <w:spacing w:before="120" w:after="80"/>
        <w:jc w:val="both"/>
        <w:rPr>
          <w:rFonts w:cs="Calibri"/>
          <w:lang w:val="uk-UA"/>
        </w:rPr>
      </w:pPr>
      <w:r w:rsidRPr="00861729">
        <w:rPr>
          <w:rFonts w:cs="Calibri"/>
          <w:lang w:val="uk-UA"/>
        </w:rPr>
        <w:t xml:space="preserve">Наступним після бачення рівнем планування є </w:t>
      </w:r>
      <w:r w:rsidRPr="00861729">
        <w:rPr>
          <w:rFonts w:cs="Calibri"/>
          <w:b/>
          <w:lang w:val="uk-UA"/>
        </w:rPr>
        <w:t>стратегічні цілі</w:t>
      </w:r>
      <w:r w:rsidR="00961D9E" w:rsidRPr="00861729">
        <w:rPr>
          <w:rFonts w:cs="Calibri"/>
          <w:lang w:val="uk-UA"/>
        </w:rPr>
        <w:t xml:space="preserve">. </w:t>
      </w:r>
      <w:r w:rsidRPr="00861729">
        <w:rPr>
          <w:rFonts w:cs="Calibri"/>
          <w:lang w:val="uk-UA"/>
        </w:rPr>
        <w:t>Вони є безпосередніми похідними бачення – вони більш конкретно визначають напрямки розвитку громади, описані в баченні</w:t>
      </w:r>
      <w:r w:rsidR="00997357" w:rsidRPr="00861729">
        <w:rPr>
          <w:rFonts w:cs="Calibri"/>
          <w:lang w:val="uk-UA"/>
        </w:rPr>
        <w:t>;</w:t>
      </w:r>
      <w:r w:rsidR="00132308">
        <w:rPr>
          <w:rFonts w:cs="Calibri"/>
          <w:lang w:val="uk-UA"/>
        </w:rPr>
        <w:t xml:space="preserve"> </w:t>
      </w:r>
      <w:r w:rsidRPr="00861729">
        <w:rPr>
          <w:rFonts w:cs="Calibri"/>
          <w:lang w:val="uk-UA"/>
        </w:rPr>
        <w:t>в той самий час вони дозволяють зберегти чіткий поділ стратегії, згрупувати операційні цілі. Їх</w:t>
      </w:r>
      <w:r w:rsidR="00A74669" w:rsidRPr="00861729">
        <w:rPr>
          <w:rFonts w:cs="Calibri"/>
          <w:lang w:val="uk-UA"/>
        </w:rPr>
        <w:t xml:space="preserve"> реалізація в прийнятій часовій перспекти</w:t>
      </w:r>
      <w:r w:rsidR="00DC514A" w:rsidRPr="00861729">
        <w:rPr>
          <w:rFonts w:cs="Calibri"/>
          <w:lang w:val="uk-UA"/>
        </w:rPr>
        <w:t>ві (в даному документі – до 2026</w:t>
      </w:r>
      <w:r w:rsidR="00A74669" w:rsidRPr="00861729">
        <w:rPr>
          <w:rFonts w:cs="Calibri"/>
          <w:lang w:val="uk-UA"/>
        </w:rPr>
        <w:t xml:space="preserve"> року) повинна призвести до досягнення відповідного стану розвитку громади, окресленого в її баченні. В свою чергу, </w:t>
      </w:r>
      <w:r w:rsidR="00A74669" w:rsidRPr="00861729">
        <w:rPr>
          <w:rFonts w:cs="Calibri"/>
          <w:b/>
          <w:lang w:val="uk-UA"/>
        </w:rPr>
        <w:t xml:space="preserve">операційні (конкретні) </w:t>
      </w:r>
      <w:proofErr w:type="spellStart"/>
      <w:r w:rsidR="00A74669" w:rsidRPr="00861729">
        <w:rPr>
          <w:rFonts w:cs="Calibri"/>
          <w:b/>
          <w:lang w:val="uk-UA"/>
        </w:rPr>
        <w:t>цілі</w:t>
      </w:r>
      <w:r w:rsidR="00A74669" w:rsidRPr="00861729">
        <w:rPr>
          <w:rFonts w:cs="Calibri"/>
          <w:lang w:val="uk-UA"/>
        </w:rPr>
        <w:t>мають</w:t>
      </w:r>
      <w:proofErr w:type="spellEnd"/>
      <w:r w:rsidR="00A74669" w:rsidRPr="00861729">
        <w:rPr>
          <w:rFonts w:cs="Calibri"/>
          <w:lang w:val="uk-UA"/>
        </w:rPr>
        <w:t xml:space="preserve"> характер короткотерміновий </w:t>
      </w:r>
      <w:r w:rsidR="00A65820" w:rsidRPr="00861729">
        <w:rPr>
          <w:rFonts w:cs="Calibri"/>
          <w:lang w:val="uk-UA"/>
        </w:rPr>
        <w:t>(</w:t>
      </w:r>
      <w:r w:rsidR="00A74669" w:rsidRPr="00861729">
        <w:rPr>
          <w:rFonts w:cs="Calibri"/>
          <w:lang w:val="uk-UA"/>
        </w:rPr>
        <w:t>до</w:t>
      </w:r>
      <w:r w:rsidR="00FC271E">
        <w:rPr>
          <w:rFonts w:cs="Calibri"/>
          <w:lang w:val="uk-UA"/>
        </w:rPr>
        <w:t xml:space="preserve"> 2022</w:t>
      </w:r>
      <w:r w:rsidR="00132308">
        <w:rPr>
          <w:rFonts w:cs="Calibri"/>
          <w:lang w:val="uk-UA"/>
        </w:rPr>
        <w:t xml:space="preserve"> </w:t>
      </w:r>
      <w:r w:rsidR="00A74669" w:rsidRPr="00861729">
        <w:rPr>
          <w:rFonts w:cs="Calibri"/>
          <w:lang w:val="uk-UA"/>
        </w:rPr>
        <w:t>року</w:t>
      </w:r>
      <w:r w:rsidR="00A65820" w:rsidRPr="00861729">
        <w:rPr>
          <w:rFonts w:cs="Calibri"/>
          <w:lang w:val="uk-UA"/>
        </w:rPr>
        <w:t xml:space="preserve">) </w:t>
      </w:r>
      <w:r w:rsidR="00A74669" w:rsidRPr="00861729">
        <w:rPr>
          <w:rFonts w:cs="Calibri"/>
          <w:lang w:val="uk-UA"/>
        </w:rPr>
        <w:t>і завдяки цьому їх можна визначити більш детально. Їх реалізація наб</w:t>
      </w:r>
      <w:r w:rsidR="00EF67C5" w:rsidRPr="00861729">
        <w:rPr>
          <w:rFonts w:cs="Calibri"/>
          <w:lang w:val="uk-UA"/>
        </w:rPr>
        <w:t>лижає громаду до досягнення стра</w:t>
      </w:r>
      <w:r w:rsidR="00A74669" w:rsidRPr="00861729">
        <w:rPr>
          <w:rFonts w:cs="Calibri"/>
          <w:lang w:val="uk-UA"/>
        </w:rPr>
        <w:t>т</w:t>
      </w:r>
      <w:r w:rsidR="00EF67C5" w:rsidRPr="00861729">
        <w:rPr>
          <w:rFonts w:cs="Calibri"/>
          <w:lang w:val="uk-UA"/>
        </w:rPr>
        <w:t>е</w:t>
      </w:r>
      <w:r w:rsidR="00A74669" w:rsidRPr="00861729">
        <w:rPr>
          <w:rFonts w:cs="Calibri"/>
          <w:lang w:val="uk-UA"/>
        </w:rPr>
        <w:t>гічних цілей</w:t>
      </w:r>
      <w:r w:rsidR="00A65820" w:rsidRPr="00861729">
        <w:rPr>
          <w:rFonts w:cs="Calibri"/>
          <w:lang w:val="uk-UA"/>
        </w:rPr>
        <w:t xml:space="preserve">. </w:t>
      </w:r>
      <w:r w:rsidR="00A74669" w:rsidRPr="00861729">
        <w:rPr>
          <w:rFonts w:cs="Calibri"/>
          <w:lang w:val="uk-UA"/>
        </w:rPr>
        <w:t>Операційні цілі групують заходи, які тематично зв’язані з окремими сферами життя, або діяльністю органу місцевого самоврядування.</w:t>
      </w:r>
      <w:r w:rsidR="00132308">
        <w:rPr>
          <w:rFonts w:cs="Calibri"/>
          <w:lang w:val="uk-UA"/>
        </w:rPr>
        <w:t xml:space="preserve"> </w:t>
      </w:r>
      <w:r w:rsidR="00A74669" w:rsidRPr="00861729">
        <w:rPr>
          <w:rFonts w:cs="Calibri"/>
          <w:b/>
          <w:lang w:val="uk-UA"/>
        </w:rPr>
        <w:lastRenderedPageBreak/>
        <w:t>Заходи</w:t>
      </w:r>
      <w:r w:rsidR="00132308">
        <w:rPr>
          <w:rFonts w:cs="Calibri"/>
          <w:lang w:val="uk-UA"/>
        </w:rPr>
        <w:t xml:space="preserve"> – це вже конкретна </w:t>
      </w:r>
      <w:proofErr w:type="spellStart"/>
      <w:r w:rsidR="00132308">
        <w:rPr>
          <w:rFonts w:cs="Calibri"/>
          <w:lang w:val="uk-UA"/>
        </w:rPr>
        <w:t>діяльность</w:t>
      </w:r>
      <w:proofErr w:type="spellEnd"/>
      <w:r w:rsidR="00A74669" w:rsidRPr="00861729">
        <w:rPr>
          <w:rFonts w:cs="Calibri"/>
          <w:lang w:val="uk-UA"/>
        </w:rPr>
        <w:t>, які найб</w:t>
      </w:r>
      <w:r w:rsidR="00EF67C5" w:rsidRPr="00861729">
        <w:rPr>
          <w:rFonts w:cs="Calibri"/>
          <w:lang w:val="uk-UA"/>
        </w:rPr>
        <w:t>і</w:t>
      </w:r>
      <w:r w:rsidR="00A74669" w:rsidRPr="00861729">
        <w:rPr>
          <w:rFonts w:cs="Calibri"/>
          <w:lang w:val="uk-UA"/>
        </w:rPr>
        <w:t>льш просто можна виміряти під час реалізації стратегії. Заходи в цьому документі були детально розписані. До кожного заходу було опрацьовано перелік необхідних даних, що включають в себе:</w:t>
      </w:r>
    </w:p>
    <w:p w:rsidR="00A65820" w:rsidRPr="00861729" w:rsidRDefault="00A74669" w:rsidP="00E74042">
      <w:pPr>
        <w:pStyle w:val="a6"/>
        <w:numPr>
          <w:ilvl w:val="0"/>
          <w:numId w:val="7"/>
        </w:numPr>
        <w:spacing w:after="80"/>
        <w:jc w:val="both"/>
        <w:rPr>
          <w:lang w:val="uk-UA"/>
        </w:rPr>
      </w:pPr>
      <w:r w:rsidRPr="00861729">
        <w:rPr>
          <w:lang w:val="uk-UA"/>
        </w:rPr>
        <w:t>Показники реалізації заходу (продукти – вимірювальні, безпосередні результати заходів</w:t>
      </w:r>
      <w:r w:rsidR="00E85E0C" w:rsidRPr="00861729">
        <w:rPr>
          <w:lang w:val="uk-UA"/>
        </w:rPr>
        <w:t>)</w:t>
      </w:r>
    </w:p>
    <w:p w:rsidR="00A65820" w:rsidRPr="00861729" w:rsidRDefault="00A74669" w:rsidP="00E74042">
      <w:pPr>
        <w:pStyle w:val="a6"/>
        <w:numPr>
          <w:ilvl w:val="0"/>
          <w:numId w:val="7"/>
        </w:numPr>
        <w:spacing w:after="80"/>
        <w:jc w:val="both"/>
        <w:rPr>
          <w:lang w:val="uk-UA"/>
        </w:rPr>
      </w:pPr>
      <w:r w:rsidRPr="00861729">
        <w:rPr>
          <w:lang w:val="uk-UA"/>
        </w:rPr>
        <w:t xml:space="preserve">Ефекти реалізації </w:t>
      </w:r>
      <w:r w:rsidR="00436F03" w:rsidRPr="00861729">
        <w:rPr>
          <w:lang w:val="uk-UA"/>
        </w:rPr>
        <w:t>заходів (результати – відповідають на запитання: для чого ми реалізуємо цей захід, що він має дати для громади)</w:t>
      </w:r>
    </w:p>
    <w:p w:rsidR="00A65820" w:rsidRPr="00861729" w:rsidRDefault="00436F03" w:rsidP="00E74042">
      <w:pPr>
        <w:pStyle w:val="a6"/>
        <w:numPr>
          <w:ilvl w:val="0"/>
          <w:numId w:val="7"/>
        </w:numPr>
        <w:spacing w:after="80"/>
        <w:jc w:val="both"/>
        <w:rPr>
          <w:lang w:val="uk-UA"/>
        </w:rPr>
      </w:pPr>
      <w:r w:rsidRPr="00861729">
        <w:rPr>
          <w:lang w:val="uk-UA"/>
        </w:rPr>
        <w:t>П</w:t>
      </w:r>
      <w:r w:rsidRPr="00861729">
        <w:rPr>
          <w:rFonts w:cs="Calibri"/>
          <w:lang w:val="uk-UA"/>
        </w:rPr>
        <w:t>оказники оцінки результату заходів (показують, в який спосіб можна виміряти ефекти)</w:t>
      </w:r>
    </w:p>
    <w:p w:rsidR="00A65820" w:rsidRPr="00861729" w:rsidRDefault="00436F03" w:rsidP="00E74042">
      <w:pPr>
        <w:pStyle w:val="a6"/>
        <w:numPr>
          <w:ilvl w:val="0"/>
          <w:numId w:val="7"/>
        </w:numPr>
        <w:spacing w:after="80"/>
        <w:jc w:val="both"/>
        <w:rPr>
          <w:lang w:val="uk-UA"/>
        </w:rPr>
      </w:pPr>
      <w:r w:rsidRPr="00861729">
        <w:rPr>
          <w:lang w:val="uk-UA"/>
        </w:rPr>
        <w:t xml:space="preserve">Джерело перевірки показників (де можемо знайти інформацію про </w:t>
      </w:r>
      <w:proofErr w:type="spellStart"/>
      <w:r w:rsidRPr="00861729">
        <w:rPr>
          <w:lang w:val="uk-UA"/>
        </w:rPr>
        <w:t>досягнені</w:t>
      </w:r>
      <w:proofErr w:type="spellEnd"/>
      <w:r w:rsidRPr="00861729">
        <w:rPr>
          <w:lang w:val="uk-UA"/>
        </w:rPr>
        <w:t xml:space="preserve"> показники)</w:t>
      </w:r>
    </w:p>
    <w:p w:rsidR="00A65820" w:rsidRPr="00861729" w:rsidRDefault="00436F03" w:rsidP="00E74042">
      <w:pPr>
        <w:pStyle w:val="a6"/>
        <w:numPr>
          <w:ilvl w:val="0"/>
          <w:numId w:val="7"/>
        </w:numPr>
        <w:spacing w:after="80"/>
        <w:jc w:val="both"/>
        <w:rPr>
          <w:lang w:val="uk-UA"/>
        </w:rPr>
      </w:pPr>
      <w:r w:rsidRPr="00861729">
        <w:rPr>
          <w:lang w:val="uk-UA"/>
        </w:rPr>
        <w:t>Підрозділ, що відповідає за виконання заходу</w:t>
      </w:r>
    </w:p>
    <w:p w:rsidR="00436F03" w:rsidRPr="00861729" w:rsidRDefault="00436F03" w:rsidP="00E74042">
      <w:pPr>
        <w:pStyle w:val="a6"/>
        <w:numPr>
          <w:ilvl w:val="0"/>
          <w:numId w:val="7"/>
        </w:numPr>
        <w:spacing w:after="80"/>
        <w:jc w:val="both"/>
        <w:rPr>
          <w:lang w:val="uk-UA"/>
        </w:rPr>
      </w:pPr>
      <w:r w:rsidRPr="00861729">
        <w:rPr>
          <w:lang w:val="uk-UA"/>
        </w:rPr>
        <w:t>Допоміжні підрозділи підчас виконання заходу</w:t>
      </w:r>
    </w:p>
    <w:p w:rsidR="00A65820" w:rsidRPr="00861729" w:rsidRDefault="00436F03" w:rsidP="00E74042">
      <w:pPr>
        <w:pStyle w:val="a6"/>
        <w:numPr>
          <w:ilvl w:val="0"/>
          <w:numId w:val="7"/>
        </w:numPr>
        <w:spacing w:after="80"/>
        <w:jc w:val="both"/>
        <w:rPr>
          <w:lang w:val="uk-UA"/>
        </w:rPr>
      </w:pPr>
      <w:r w:rsidRPr="00861729">
        <w:rPr>
          <w:lang w:val="uk-UA"/>
        </w:rPr>
        <w:t>Джерело/джерела фінансування</w:t>
      </w:r>
    </w:p>
    <w:p w:rsidR="00A65820" w:rsidRPr="00861729" w:rsidRDefault="00436F03" w:rsidP="00E74042">
      <w:pPr>
        <w:pStyle w:val="a6"/>
        <w:numPr>
          <w:ilvl w:val="0"/>
          <w:numId w:val="7"/>
        </w:numPr>
        <w:spacing w:after="80"/>
        <w:jc w:val="both"/>
        <w:rPr>
          <w:lang w:val="uk-UA"/>
        </w:rPr>
      </w:pPr>
      <w:r w:rsidRPr="00861729">
        <w:rPr>
          <w:lang w:val="uk-UA"/>
        </w:rPr>
        <w:t>Терміни реалізації</w:t>
      </w:r>
      <w:r w:rsidR="00640B2F" w:rsidRPr="00861729">
        <w:rPr>
          <w:lang w:val="uk-UA"/>
        </w:rPr>
        <w:t>.</w:t>
      </w:r>
    </w:p>
    <w:p w:rsidR="008653F8" w:rsidRPr="00861729" w:rsidRDefault="00436F03" w:rsidP="00147AFE">
      <w:pPr>
        <w:spacing w:after="80"/>
        <w:jc w:val="both"/>
        <w:rPr>
          <w:rFonts w:cs="Calibri"/>
          <w:lang w:val="uk-UA"/>
        </w:rPr>
      </w:pPr>
      <w:r w:rsidRPr="00861729">
        <w:rPr>
          <w:rFonts w:cs="Calibri"/>
          <w:b/>
          <w:lang w:val="uk-UA"/>
        </w:rPr>
        <w:t>Показники реалізації стратегії</w:t>
      </w:r>
      <w:r w:rsidRPr="00861729">
        <w:rPr>
          <w:rFonts w:cs="Calibri"/>
          <w:lang w:val="uk-UA"/>
        </w:rPr>
        <w:t xml:space="preserve"> – це критерії, що вказують на її ширший вплив, </w:t>
      </w:r>
      <w:proofErr w:type="spellStart"/>
      <w:r w:rsidRPr="00861729">
        <w:rPr>
          <w:rFonts w:cs="Calibri"/>
          <w:lang w:val="uk-UA"/>
        </w:rPr>
        <w:t>досягнені</w:t>
      </w:r>
      <w:proofErr w:type="spellEnd"/>
      <w:r w:rsidRPr="00861729">
        <w:rPr>
          <w:rFonts w:cs="Calibri"/>
          <w:lang w:val="uk-UA"/>
        </w:rPr>
        <w:t xml:space="preserve"> продукти та понесений вклад. Вони </w:t>
      </w:r>
      <w:proofErr w:type="spellStart"/>
      <w:r w:rsidRPr="00861729">
        <w:rPr>
          <w:rFonts w:cs="Calibri"/>
          <w:lang w:val="uk-UA"/>
        </w:rPr>
        <w:t>моніторуються</w:t>
      </w:r>
      <w:proofErr w:type="spellEnd"/>
      <w:r w:rsidRPr="00861729">
        <w:rPr>
          <w:rFonts w:cs="Calibri"/>
          <w:lang w:val="uk-UA"/>
        </w:rPr>
        <w:t xml:space="preserve"> під час реалізації заходів з метою оцінювання прогресу в </w:t>
      </w:r>
      <w:proofErr w:type="spellStart"/>
      <w:r w:rsidRPr="00861729">
        <w:rPr>
          <w:rFonts w:cs="Calibri"/>
          <w:lang w:val="uk-UA"/>
        </w:rPr>
        <w:t>досягнені</w:t>
      </w:r>
      <w:proofErr w:type="spellEnd"/>
      <w:r w:rsidRPr="00861729">
        <w:rPr>
          <w:rFonts w:cs="Calibri"/>
          <w:lang w:val="uk-UA"/>
        </w:rPr>
        <w:t xml:space="preserve"> прийнятих цілей. Вони також використовуються для оцінки успіху. Показники організовують інформацію через окреслення залежностей між впливом, результатами, продуктами та вкладом</w:t>
      </w:r>
      <w:r w:rsidR="00640B2F" w:rsidRPr="00861729">
        <w:rPr>
          <w:rFonts w:cs="Calibri"/>
          <w:lang w:val="uk-UA"/>
        </w:rPr>
        <w:t>,</w:t>
      </w:r>
      <w:r w:rsidRPr="00861729">
        <w:rPr>
          <w:rFonts w:cs="Calibri"/>
          <w:lang w:val="uk-UA"/>
        </w:rPr>
        <w:t xml:space="preserve"> а також робл</w:t>
      </w:r>
      <w:r w:rsidR="00EF67C5" w:rsidRPr="00861729">
        <w:rPr>
          <w:rFonts w:cs="Calibri"/>
          <w:lang w:val="uk-UA"/>
        </w:rPr>
        <w:t>я</w:t>
      </w:r>
      <w:r w:rsidRPr="00861729">
        <w:rPr>
          <w:rFonts w:cs="Calibri"/>
          <w:lang w:val="uk-UA"/>
        </w:rPr>
        <w:t>ть можливими ідентифіка</w:t>
      </w:r>
      <w:r w:rsidR="00EF67C5" w:rsidRPr="00861729">
        <w:rPr>
          <w:rFonts w:cs="Calibri"/>
          <w:lang w:val="uk-UA"/>
        </w:rPr>
        <w:t>ц</w:t>
      </w:r>
      <w:r w:rsidRPr="00861729">
        <w:rPr>
          <w:rFonts w:cs="Calibri"/>
          <w:lang w:val="uk-UA"/>
        </w:rPr>
        <w:t>ію проблем, що з’являються під час реалізації стратегії – проблем, які можуть нести загрозу для досягнення прийнятих цілей стратегії.</w:t>
      </w:r>
    </w:p>
    <w:p w:rsidR="008653F8" w:rsidRPr="00861729" w:rsidRDefault="0053337E" w:rsidP="00147AFE">
      <w:pPr>
        <w:spacing w:after="80"/>
        <w:jc w:val="both"/>
        <w:rPr>
          <w:rFonts w:cs="Calibri"/>
          <w:lang w:val="uk-UA"/>
        </w:rPr>
      </w:pPr>
      <w:r w:rsidRPr="00861729">
        <w:rPr>
          <w:rFonts w:cs="Calibri"/>
          <w:lang w:val="uk-UA"/>
        </w:rPr>
        <w:t>Показники напрацьовано як по відношенню до кінцевих ефектів реалізації стратегії (оцінка впливу) так і по відношенню до окремих завдань, які будуть реалізовуватись в її рамках (оцінка доставлених / напрацьованих продуктів та їх результатів)</w:t>
      </w:r>
      <w:r w:rsidR="008653F8" w:rsidRPr="00861729">
        <w:rPr>
          <w:rFonts w:cs="Calibri"/>
          <w:lang w:val="uk-UA"/>
        </w:rPr>
        <w:t>.</w:t>
      </w:r>
    </w:p>
    <w:p w:rsidR="008653F8" w:rsidRPr="00861729" w:rsidRDefault="0076613B" w:rsidP="0053337E">
      <w:pPr>
        <w:pStyle w:val="af6"/>
        <w:keepNext/>
        <w:spacing w:after="80" w:line="259" w:lineRule="auto"/>
        <w:jc w:val="center"/>
        <w:rPr>
          <w:rFonts w:cs="Calibri"/>
          <w:lang w:val="uk-UA"/>
        </w:rPr>
      </w:pPr>
      <w:r>
        <w:rPr>
          <w:rFonts w:ascii="Cambria" w:hAnsi="Cambria"/>
          <w:i/>
          <w:color w:val="auto"/>
          <w:sz w:val="24"/>
          <w:szCs w:val="24"/>
          <w:lang w:val="uk-UA"/>
        </w:rPr>
        <w:t>Рисунок</w:t>
      </w:r>
      <w:r w:rsidR="0053337E" w:rsidRPr="00861729">
        <w:rPr>
          <w:rFonts w:ascii="Cambria" w:hAnsi="Cambria"/>
          <w:i/>
          <w:color w:val="auto"/>
          <w:sz w:val="24"/>
          <w:szCs w:val="24"/>
          <w:lang w:val="uk-UA"/>
        </w:rPr>
        <w:t xml:space="preserve"> 3. Показники в документі стратегії</w:t>
      </w:r>
      <w:r w:rsidR="0053337E" w:rsidRPr="00861729">
        <w:rPr>
          <w:rFonts w:cs="Calibri"/>
          <w:noProof/>
          <w:lang w:val="ru-RU" w:eastAsia="ru-RU"/>
        </w:rPr>
        <w:drawing>
          <wp:inline distT="0" distB="0" distL="0" distR="0">
            <wp:extent cx="5057775" cy="32620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76375" cy="3274032"/>
                    </a:xfrm>
                    <a:prstGeom prst="rect">
                      <a:avLst/>
                    </a:prstGeom>
                    <a:noFill/>
                  </pic:spPr>
                </pic:pic>
              </a:graphicData>
            </a:graphic>
          </wp:inline>
        </w:drawing>
      </w:r>
    </w:p>
    <w:p w:rsidR="0053337E" w:rsidRPr="00861729" w:rsidRDefault="0053337E" w:rsidP="00E85E0C">
      <w:pPr>
        <w:pStyle w:val="af8"/>
        <w:spacing w:after="80" w:line="259" w:lineRule="auto"/>
        <w:jc w:val="center"/>
        <w:rPr>
          <w:rFonts w:ascii="Cambria" w:hAnsi="Cambria"/>
          <w:i/>
          <w:color w:val="auto"/>
          <w:szCs w:val="24"/>
          <w:lang w:val="uk-UA"/>
        </w:rPr>
      </w:pPr>
      <w:r w:rsidRPr="00861729">
        <w:rPr>
          <w:rFonts w:asciiTheme="minorHAnsi" w:hAnsiTheme="minorHAnsi" w:cstheme="minorHAnsi"/>
          <w:b/>
          <w:i/>
          <w:color w:val="auto"/>
          <w:sz w:val="22"/>
          <w:szCs w:val="22"/>
          <w:lang w:val="uk-UA"/>
        </w:rPr>
        <w:t xml:space="preserve">Джерело: </w:t>
      </w:r>
      <w:proofErr w:type="spellStart"/>
      <w:r w:rsidRPr="00861729">
        <w:rPr>
          <w:rFonts w:asciiTheme="minorHAnsi" w:hAnsiTheme="minorHAnsi" w:cstheme="minorHAnsi"/>
          <w:b/>
          <w:i/>
          <w:color w:val="auto"/>
          <w:sz w:val="22"/>
          <w:szCs w:val="22"/>
          <w:lang w:val="uk-UA"/>
        </w:rPr>
        <w:t>Партиципативна</w:t>
      </w:r>
      <w:proofErr w:type="spellEnd"/>
      <w:r w:rsidRPr="00861729">
        <w:rPr>
          <w:rFonts w:asciiTheme="minorHAnsi" w:hAnsiTheme="minorHAnsi" w:cstheme="minorHAnsi"/>
          <w:b/>
          <w:i/>
          <w:color w:val="auto"/>
          <w:sz w:val="22"/>
          <w:szCs w:val="22"/>
          <w:lang w:val="uk-UA"/>
        </w:rPr>
        <w:t xml:space="preserve"> модель Стратегічного планування Фундації Розвитку Місцевої Демократії, автор </w:t>
      </w:r>
      <w:proofErr w:type="spellStart"/>
      <w:r w:rsidRPr="00861729">
        <w:rPr>
          <w:rFonts w:asciiTheme="minorHAnsi" w:hAnsiTheme="minorHAnsi" w:cstheme="minorHAnsi"/>
          <w:b/>
          <w:i/>
          <w:color w:val="auto"/>
          <w:sz w:val="22"/>
          <w:szCs w:val="22"/>
          <w:lang w:val="uk-UA"/>
        </w:rPr>
        <w:t>Цезарій</w:t>
      </w:r>
      <w:proofErr w:type="spellEnd"/>
      <w:r w:rsidRPr="00861729">
        <w:rPr>
          <w:rFonts w:asciiTheme="minorHAnsi" w:hAnsiTheme="minorHAnsi" w:cstheme="minorHAnsi"/>
          <w:b/>
          <w:i/>
          <w:color w:val="auto"/>
          <w:sz w:val="22"/>
          <w:szCs w:val="22"/>
          <w:lang w:val="uk-UA"/>
        </w:rPr>
        <w:t xml:space="preserve"> </w:t>
      </w:r>
      <w:proofErr w:type="spellStart"/>
      <w:r w:rsidRPr="00861729">
        <w:rPr>
          <w:rFonts w:asciiTheme="minorHAnsi" w:hAnsiTheme="minorHAnsi" w:cstheme="minorHAnsi"/>
          <w:b/>
          <w:i/>
          <w:color w:val="auto"/>
          <w:sz w:val="22"/>
          <w:szCs w:val="22"/>
          <w:lang w:val="uk-UA"/>
        </w:rPr>
        <w:t>Трутковський</w:t>
      </w:r>
      <w:proofErr w:type="spellEnd"/>
    </w:p>
    <w:p w:rsidR="006C17BC" w:rsidRDefault="006C17BC" w:rsidP="00E85E0C">
      <w:pPr>
        <w:spacing w:before="120" w:after="80"/>
        <w:jc w:val="both"/>
        <w:rPr>
          <w:rFonts w:cs="Calibri"/>
          <w:lang w:val="uk-UA"/>
        </w:rPr>
      </w:pPr>
    </w:p>
    <w:p w:rsidR="00961D9E" w:rsidRPr="00861729" w:rsidRDefault="0053337E" w:rsidP="00E85E0C">
      <w:pPr>
        <w:spacing w:before="120" w:after="80"/>
        <w:jc w:val="both"/>
        <w:rPr>
          <w:rFonts w:cs="Calibri"/>
          <w:lang w:val="uk-UA"/>
        </w:rPr>
      </w:pPr>
      <w:r w:rsidRPr="00861729">
        <w:rPr>
          <w:rFonts w:cs="Calibri"/>
          <w:lang w:val="uk-UA"/>
        </w:rPr>
        <w:lastRenderedPageBreak/>
        <w:t>В роботі над всіма вищезазначеними елементами стратегії забезпечено вимоги принципів стратегічного планування, які складаються з чотирьох основних фаз діяльності</w:t>
      </w:r>
      <w:r w:rsidR="00961D9E" w:rsidRPr="00861729">
        <w:rPr>
          <w:rFonts w:cs="Calibri"/>
          <w:lang w:val="uk-UA"/>
        </w:rPr>
        <w:t>:</w:t>
      </w:r>
    </w:p>
    <w:p w:rsidR="00961D9E" w:rsidRPr="00861729" w:rsidRDefault="0053337E" w:rsidP="00E74042">
      <w:pPr>
        <w:pStyle w:val="a6"/>
        <w:numPr>
          <w:ilvl w:val="0"/>
          <w:numId w:val="8"/>
        </w:numPr>
        <w:spacing w:after="80"/>
        <w:jc w:val="both"/>
        <w:rPr>
          <w:rFonts w:cs="Calibri"/>
          <w:lang w:val="uk-UA"/>
        </w:rPr>
      </w:pPr>
      <w:r w:rsidRPr="00861729">
        <w:rPr>
          <w:rFonts w:cs="Calibri"/>
          <w:lang w:val="uk-UA"/>
        </w:rPr>
        <w:t>Діагностика</w:t>
      </w:r>
    </w:p>
    <w:p w:rsidR="00961D9E" w:rsidRPr="00861729" w:rsidRDefault="0053337E" w:rsidP="00E74042">
      <w:pPr>
        <w:pStyle w:val="a6"/>
        <w:numPr>
          <w:ilvl w:val="0"/>
          <w:numId w:val="8"/>
        </w:numPr>
        <w:spacing w:after="80"/>
        <w:jc w:val="both"/>
        <w:rPr>
          <w:rFonts w:cs="Calibri"/>
          <w:lang w:val="uk-UA"/>
        </w:rPr>
      </w:pPr>
      <w:r w:rsidRPr="00861729">
        <w:rPr>
          <w:rFonts w:cs="Calibri"/>
          <w:lang w:val="uk-UA"/>
        </w:rPr>
        <w:t>Планування</w:t>
      </w:r>
    </w:p>
    <w:p w:rsidR="00961D9E" w:rsidRPr="00861729" w:rsidRDefault="0053337E" w:rsidP="00E74042">
      <w:pPr>
        <w:pStyle w:val="a6"/>
        <w:numPr>
          <w:ilvl w:val="0"/>
          <w:numId w:val="8"/>
        </w:numPr>
        <w:spacing w:after="80"/>
        <w:jc w:val="both"/>
        <w:rPr>
          <w:rFonts w:cs="Calibri"/>
          <w:lang w:val="uk-UA"/>
        </w:rPr>
      </w:pPr>
      <w:r w:rsidRPr="00861729">
        <w:rPr>
          <w:rFonts w:cs="Calibri"/>
          <w:lang w:val="uk-UA"/>
        </w:rPr>
        <w:t>Впровадження</w:t>
      </w:r>
    </w:p>
    <w:p w:rsidR="00961D9E" w:rsidRPr="00861729" w:rsidRDefault="0053337E" w:rsidP="00E74042">
      <w:pPr>
        <w:pStyle w:val="a6"/>
        <w:numPr>
          <w:ilvl w:val="0"/>
          <w:numId w:val="8"/>
        </w:numPr>
        <w:spacing w:after="80"/>
        <w:jc w:val="both"/>
        <w:rPr>
          <w:rFonts w:cs="Calibri"/>
          <w:lang w:val="uk-UA"/>
        </w:rPr>
      </w:pPr>
      <w:r w:rsidRPr="00861729">
        <w:rPr>
          <w:rFonts w:cs="Calibri"/>
          <w:lang w:val="uk-UA"/>
        </w:rPr>
        <w:t>Оцінка</w:t>
      </w:r>
      <w:r w:rsidR="00961D9E" w:rsidRPr="00861729">
        <w:rPr>
          <w:rFonts w:cs="Calibri"/>
          <w:lang w:val="uk-UA"/>
        </w:rPr>
        <w:t>.</w:t>
      </w:r>
    </w:p>
    <w:p w:rsidR="00961D9E" w:rsidRPr="00861729" w:rsidRDefault="0053337E" w:rsidP="00147AFE">
      <w:pPr>
        <w:spacing w:after="80"/>
        <w:jc w:val="both"/>
        <w:rPr>
          <w:rFonts w:cs="Calibri"/>
          <w:lang w:val="uk-UA"/>
        </w:rPr>
      </w:pPr>
      <w:r w:rsidRPr="00861729">
        <w:rPr>
          <w:rFonts w:cs="Calibri"/>
          <w:lang w:val="uk-UA"/>
        </w:rPr>
        <w:t xml:space="preserve">Ключовим елементом в підготовці стратегії </w:t>
      </w:r>
      <w:r w:rsidR="006B50C3" w:rsidRPr="00861729">
        <w:rPr>
          <w:rFonts w:cs="Calibri"/>
          <w:lang w:val="uk-UA"/>
        </w:rPr>
        <w:t>розвитку є планування, але в той же час для успіху реалізації плану заходів ключовим аспектом є спосіб його впровадження</w:t>
      </w:r>
      <w:r w:rsidR="00961D9E" w:rsidRPr="00861729">
        <w:rPr>
          <w:rFonts w:cs="Calibri"/>
          <w:lang w:val="uk-UA"/>
        </w:rPr>
        <w:t xml:space="preserve">. </w:t>
      </w:r>
      <w:r w:rsidR="006B50C3" w:rsidRPr="00861729">
        <w:rPr>
          <w:rFonts w:cs="Calibri"/>
          <w:lang w:val="uk-UA"/>
        </w:rPr>
        <w:t>Оскільки більшість проблем, зв’язаних з реалізацією стратегії, частіше всього виникають з н</w:t>
      </w:r>
      <w:r w:rsidR="0009549E" w:rsidRPr="00861729">
        <w:rPr>
          <w:rFonts w:cs="Calibri"/>
          <w:lang w:val="uk-UA"/>
        </w:rPr>
        <w:t>е дуже детального визначення ціл</w:t>
      </w:r>
      <w:r w:rsidR="006B50C3" w:rsidRPr="00861729">
        <w:rPr>
          <w:rFonts w:cs="Calibri"/>
          <w:lang w:val="uk-UA"/>
        </w:rPr>
        <w:t>ей та заходів</w:t>
      </w:r>
      <w:r w:rsidR="008653F8" w:rsidRPr="00861729">
        <w:rPr>
          <w:rFonts w:cs="Calibri"/>
          <w:lang w:val="uk-UA"/>
        </w:rPr>
        <w:t>,</w:t>
      </w:r>
      <w:r w:rsidR="006B50C3" w:rsidRPr="00861729">
        <w:rPr>
          <w:rFonts w:cs="Calibri"/>
          <w:lang w:val="uk-UA"/>
        </w:rPr>
        <w:t xml:space="preserve"> які повинні бути виконані, тому в представленому документі </w:t>
      </w:r>
      <w:r w:rsidR="00D54571" w:rsidRPr="00861729">
        <w:rPr>
          <w:rFonts w:cs="Calibri"/>
          <w:lang w:val="uk-UA"/>
        </w:rPr>
        <w:t>розробники</w:t>
      </w:r>
      <w:r w:rsidR="0009549E" w:rsidRPr="00861729">
        <w:rPr>
          <w:rFonts w:cs="Calibri"/>
          <w:lang w:val="uk-UA"/>
        </w:rPr>
        <w:t xml:space="preserve"> намагались</w:t>
      </w:r>
      <w:r w:rsidR="00D54571" w:rsidRPr="00861729">
        <w:rPr>
          <w:rFonts w:cs="Calibri"/>
          <w:lang w:val="uk-UA"/>
        </w:rPr>
        <w:t xml:space="preserve"> створити якомога прозорішу і відкриту схему цілей та заходів, яка спростить розуміння їх необхідності. Велику увагу було приділено опису окремих завдань, які в якості фінальних «продуктів» проведених аналізів та консультацій виникають безпосередньо з умов розвитку</w:t>
      </w:r>
      <w:r w:rsidR="00B63012" w:rsidRPr="00861729">
        <w:rPr>
          <w:rFonts w:cs="Calibri"/>
          <w:lang w:val="uk-UA"/>
        </w:rPr>
        <w:t>,</w:t>
      </w:r>
      <w:r w:rsidR="00D54571" w:rsidRPr="00861729">
        <w:rPr>
          <w:rFonts w:cs="Calibri"/>
          <w:lang w:val="uk-UA"/>
        </w:rPr>
        <w:t xml:space="preserve"> а також прийнятих </w:t>
      </w:r>
      <w:r w:rsidR="00EB0B44" w:rsidRPr="00861729">
        <w:rPr>
          <w:rFonts w:cs="Calibri"/>
          <w:lang w:val="uk-UA"/>
        </w:rPr>
        <w:t>стратегічних напрямків розвитку громади</w:t>
      </w:r>
      <w:r w:rsidR="00961D9E" w:rsidRPr="00861729">
        <w:rPr>
          <w:rFonts w:cs="Calibri"/>
          <w:lang w:val="uk-UA"/>
        </w:rPr>
        <w:t>.</w:t>
      </w:r>
    </w:p>
    <w:p w:rsidR="00961D9E" w:rsidRPr="00861729" w:rsidRDefault="00EB0B44" w:rsidP="00147AFE">
      <w:pPr>
        <w:spacing w:after="80"/>
        <w:jc w:val="both"/>
        <w:rPr>
          <w:rFonts w:cs="Calibri"/>
          <w:lang w:val="uk-UA"/>
        </w:rPr>
      </w:pPr>
      <w:r w:rsidRPr="00861729">
        <w:rPr>
          <w:rFonts w:cs="Calibri"/>
          <w:lang w:val="uk-UA"/>
        </w:rPr>
        <w:t xml:space="preserve">Необхідно підкреслити, що стратегія є так званим «максимальним планом», що означає включення до неї всіх заходів, які мешканці хотіли б реалізувати в громаді до </w:t>
      </w:r>
      <w:r w:rsidR="008653F8" w:rsidRPr="00861729">
        <w:rPr>
          <w:rFonts w:cs="Calibri"/>
          <w:lang w:val="uk-UA"/>
        </w:rPr>
        <w:t>202</w:t>
      </w:r>
      <w:r w:rsidR="00FC271E" w:rsidRPr="00FC271E">
        <w:rPr>
          <w:rFonts w:cs="Calibri"/>
          <w:lang w:val="uk-UA"/>
        </w:rPr>
        <w:t>2</w:t>
      </w:r>
      <w:r w:rsidRPr="00861729">
        <w:rPr>
          <w:rFonts w:cs="Calibri"/>
          <w:lang w:val="uk-UA"/>
        </w:rPr>
        <w:t>року – і якби так сталось, то повинні бути повністю забезпечені всі умови, зв’язані з отриманням власних коштів, зовнішніх коштів та використанням технічних та організаційних можливостей</w:t>
      </w:r>
      <w:r w:rsidR="00961D9E" w:rsidRPr="00861729">
        <w:rPr>
          <w:rFonts w:cs="Calibri"/>
          <w:lang w:val="uk-UA"/>
        </w:rPr>
        <w:t>.</w:t>
      </w:r>
    </w:p>
    <w:p w:rsidR="00961D9E" w:rsidRPr="00861729" w:rsidRDefault="00EB0B44" w:rsidP="00147AFE">
      <w:pPr>
        <w:spacing w:after="80"/>
        <w:jc w:val="both"/>
        <w:rPr>
          <w:rFonts w:cs="Calibri"/>
          <w:lang w:val="uk-UA"/>
        </w:rPr>
      </w:pPr>
      <w:r w:rsidRPr="00861729">
        <w:rPr>
          <w:rFonts w:cs="Calibri"/>
          <w:lang w:val="uk-UA"/>
        </w:rPr>
        <w:t>В реальності цілі, записані в стратегії, ніколи не досягаються абсолютно в такому вигляді, в якому заплановані в перший раз, оскільки під час реалізації стратегії змінюється як орган місцевого самоврядування</w:t>
      </w:r>
      <w:r w:rsidR="00B63012" w:rsidRPr="00861729">
        <w:rPr>
          <w:rFonts w:cs="Calibri"/>
          <w:lang w:val="uk-UA"/>
        </w:rPr>
        <w:t>,</w:t>
      </w:r>
      <w:r w:rsidRPr="00861729">
        <w:rPr>
          <w:rFonts w:cs="Calibri"/>
          <w:lang w:val="uk-UA"/>
        </w:rPr>
        <w:t xml:space="preserve"> так і його оточення – з’являються нові концепції, виклики, очікування та можливості, наслідком чого може стати зміна чи навіть відміна частини</w:t>
      </w:r>
      <w:r w:rsidR="00B63012" w:rsidRPr="00861729">
        <w:rPr>
          <w:rFonts w:cs="Calibri"/>
          <w:lang w:val="uk-UA"/>
        </w:rPr>
        <w:t xml:space="preserve"> первинних планів, а на їх місці можуть з’явитись</w:t>
      </w:r>
      <w:r w:rsidRPr="00861729">
        <w:rPr>
          <w:rFonts w:cs="Calibri"/>
          <w:lang w:val="uk-UA"/>
        </w:rPr>
        <w:t xml:space="preserve"> інші</w:t>
      </w:r>
      <w:r w:rsidR="00961D9E" w:rsidRPr="00861729">
        <w:rPr>
          <w:rFonts w:cs="Calibri"/>
          <w:lang w:val="uk-UA"/>
        </w:rPr>
        <w:t>.</w:t>
      </w:r>
    </w:p>
    <w:p w:rsidR="00EE3F85" w:rsidRDefault="00EB0B44" w:rsidP="00413E3C">
      <w:pPr>
        <w:spacing w:before="120" w:after="60"/>
        <w:rPr>
          <w:rFonts w:cs="Calibri"/>
          <w:b/>
          <w:lang w:val="uk-UA"/>
        </w:rPr>
      </w:pPr>
      <w:r w:rsidRPr="006C17BC">
        <w:rPr>
          <w:rFonts w:cs="Calibri"/>
          <w:b/>
          <w:lang w:val="uk-UA"/>
        </w:rPr>
        <w:t xml:space="preserve">В роботі </w:t>
      </w:r>
      <w:r w:rsidR="00413E3C" w:rsidRPr="00413E3C">
        <w:rPr>
          <w:rFonts w:cs="Calibri"/>
          <w:b/>
          <w:lang w:val="uk-UA"/>
        </w:rPr>
        <w:t>Робочої</w:t>
      </w:r>
      <w:r w:rsidR="00413E3C" w:rsidRPr="006C17BC">
        <w:rPr>
          <w:rFonts w:cs="Calibri"/>
          <w:b/>
          <w:lang w:val="uk-UA"/>
        </w:rPr>
        <w:t xml:space="preserve"> г</w:t>
      </w:r>
      <w:r w:rsidRPr="006C17BC">
        <w:rPr>
          <w:rFonts w:cs="Calibri"/>
          <w:b/>
          <w:lang w:val="uk-UA"/>
        </w:rPr>
        <w:t xml:space="preserve">рупи </w:t>
      </w:r>
      <w:r w:rsidR="00413E3C" w:rsidRPr="00413E3C">
        <w:rPr>
          <w:rFonts w:cs="Calibri"/>
          <w:b/>
          <w:lang w:val="uk-UA"/>
        </w:rPr>
        <w:t xml:space="preserve">з підготовки проекту Стратегічного плану розвитку </w:t>
      </w:r>
      <w:r w:rsidR="00413E3C" w:rsidRPr="00413E3C">
        <w:rPr>
          <w:rFonts w:cs="Calibri"/>
          <w:b/>
        </w:rPr>
        <w:t>OT</w:t>
      </w:r>
      <w:r w:rsidR="00413E3C" w:rsidRPr="00413E3C">
        <w:rPr>
          <w:b/>
          <w:lang w:val="uk-UA"/>
        </w:rPr>
        <w:t>Г</w:t>
      </w:r>
      <w:r w:rsidRPr="006C17BC">
        <w:rPr>
          <w:rFonts w:cs="Calibri"/>
          <w:b/>
          <w:lang w:val="uk-UA"/>
        </w:rPr>
        <w:t xml:space="preserve"> брали участь</w:t>
      </w:r>
      <w:r w:rsidR="00EE3F85" w:rsidRPr="006C17BC">
        <w:rPr>
          <w:rFonts w:cs="Calibri"/>
          <w:b/>
          <w:lang w:val="uk-UA"/>
        </w:rPr>
        <w:t>:</w:t>
      </w:r>
    </w:p>
    <w:tbl>
      <w:tblPr>
        <w:tblStyle w:val="TableNormal"/>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544"/>
        <w:gridCol w:w="5812"/>
      </w:tblGrid>
      <w:tr w:rsidR="004E3A08" w:rsidRPr="006668B9" w:rsidTr="004E3A08">
        <w:trPr>
          <w:trHeight w:hRule="exact" w:val="454"/>
        </w:trPr>
        <w:tc>
          <w:tcPr>
            <w:tcW w:w="567" w:type="dxa"/>
            <w:vAlign w:val="center"/>
          </w:tcPr>
          <w:p w:rsidR="004E3A08" w:rsidRPr="00635805" w:rsidRDefault="004E3A08" w:rsidP="009D0B0B">
            <w:pPr>
              <w:pStyle w:val="TableParagraph"/>
              <w:numPr>
                <w:ilvl w:val="0"/>
                <w:numId w:val="24"/>
              </w:numPr>
              <w:spacing w:before="0"/>
              <w:ind w:left="584" w:right="255" w:hanging="357"/>
              <w:rPr>
                <w:rFonts w:asciiTheme="minorHAnsi" w:hAnsiTheme="minorHAnsi" w:cstheme="minorHAnsi"/>
                <w:lang w:val="uk-UA"/>
              </w:rPr>
            </w:pPr>
          </w:p>
        </w:tc>
        <w:tc>
          <w:tcPr>
            <w:tcW w:w="3544" w:type="dxa"/>
            <w:vAlign w:val="center"/>
          </w:tcPr>
          <w:p w:rsidR="004E3A08" w:rsidRPr="00635805" w:rsidRDefault="004E3A08" w:rsidP="00054A40">
            <w:pPr>
              <w:pStyle w:val="TableParagraph"/>
              <w:spacing w:before="0"/>
              <w:rPr>
                <w:rFonts w:asciiTheme="minorHAnsi" w:hAnsiTheme="minorHAnsi" w:cstheme="minorHAnsi"/>
                <w:lang w:val="uk-UA"/>
              </w:rPr>
            </w:pPr>
            <w:proofErr w:type="spellStart"/>
            <w:r w:rsidRPr="00635805">
              <w:rPr>
                <w:rFonts w:asciiTheme="minorHAnsi" w:hAnsiTheme="minorHAnsi" w:cstheme="minorHAnsi"/>
                <w:lang w:val="uk-UA"/>
              </w:rPr>
              <w:t>Травянко</w:t>
            </w:r>
            <w:proofErr w:type="spellEnd"/>
            <w:r w:rsidRPr="00635805">
              <w:rPr>
                <w:rFonts w:asciiTheme="minorHAnsi" w:hAnsiTheme="minorHAnsi" w:cstheme="minorHAnsi"/>
                <w:lang w:val="uk-UA"/>
              </w:rPr>
              <w:t xml:space="preserve"> Євгеній Віталійович</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ru-RU"/>
              </w:rPr>
            </w:pPr>
            <w:r w:rsidRPr="00635805">
              <w:rPr>
                <w:rFonts w:asciiTheme="minorHAnsi" w:hAnsiTheme="minorHAnsi" w:cstheme="minorHAnsi"/>
                <w:lang w:val="ru-RU"/>
              </w:rPr>
              <w:t xml:space="preserve">Голова </w:t>
            </w:r>
            <w:proofErr w:type="spellStart"/>
            <w:r w:rsidRPr="00635805">
              <w:rPr>
                <w:rFonts w:asciiTheme="minorHAnsi" w:hAnsiTheme="minorHAnsi" w:cstheme="minorHAnsi"/>
                <w:lang w:val="ru-RU"/>
              </w:rPr>
              <w:t>робочої</w:t>
            </w:r>
            <w:proofErr w:type="spellEnd"/>
            <w:r w:rsidR="00132308">
              <w:rPr>
                <w:rFonts w:asciiTheme="minorHAnsi" w:hAnsiTheme="minorHAnsi" w:cstheme="minorHAnsi"/>
                <w:lang w:val="ru-RU"/>
              </w:rPr>
              <w:t xml:space="preserve"> </w:t>
            </w:r>
            <w:proofErr w:type="spellStart"/>
            <w:r w:rsidRPr="00635805">
              <w:rPr>
                <w:rFonts w:asciiTheme="minorHAnsi" w:hAnsiTheme="minorHAnsi" w:cstheme="minorHAnsi"/>
                <w:lang w:val="ru-RU"/>
              </w:rPr>
              <w:t>групи</w:t>
            </w:r>
            <w:proofErr w:type="spellEnd"/>
            <w:r w:rsidRPr="00635805">
              <w:rPr>
                <w:rFonts w:asciiTheme="minorHAnsi" w:hAnsiTheme="minorHAnsi" w:cstheme="minorHAnsi"/>
                <w:lang w:val="ru-RU"/>
              </w:rPr>
              <w:t xml:space="preserve">, </w:t>
            </w:r>
            <w:proofErr w:type="spellStart"/>
            <w:r w:rsidRPr="00635805">
              <w:rPr>
                <w:rFonts w:asciiTheme="minorHAnsi" w:hAnsiTheme="minorHAnsi" w:cstheme="minorHAnsi"/>
                <w:lang w:val="ru-RU"/>
              </w:rPr>
              <w:t>Арбузинський</w:t>
            </w:r>
            <w:proofErr w:type="spellEnd"/>
            <w:r w:rsidR="00132308">
              <w:rPr>
                <w:rFonts w:asciiTheme="minorHAnsi" w:hAnsiTheme="minorHAnsi" w:cstheme="minorHAnsi"/>
                <w:lang w:val="ru-RU"/>
              </w:rPr>
              <w:t xml:space="preserve"> </w:t>
            </w:r>
            <w:proofErr w:type="spellStart"/>
            <w:r w:rsidRPr="00635805">
              <w:rPr>
                <w:rFonts w:asciiTheme="minorHAnsi" w:hAnsiTheme="minorHAnsi" w:cstheme="minorHAnsi"/>
                <w:lang w:val="ru-RU"/>
              </w:rPr>
              <w:t>селищний</w:t>
            </w:r>
            <w:proofErr w:type="spellEnd"/>
            <w:r w:rsidRPr="00635805">
              <w:rPr>
                <w:rFonts w:asciiTheme="minorHAnsi" w:hAnsiTheme="minorHAnsi" w:cstheme="minorHAnsi"/>
                <w:lang w:val="ru-RU"/>
              </w:rPr>
              <w:t xml:space="preserve"> голова</w:t>
            </w:r>
          </w:p>
        </w:tc>
      </w:tr>
      <w:tr w:rsidR="004E3A08" w:rsidRPr="00635805" w:rsidTr="004E3A08">
        <w:trPr>
          <w:trHeight w:hRule="exact" w:val="454"/>
        </w:trPr>
        <w:tc>
          <w:tcPr>
            <w:tcW w:w="567" w:type="dxa"/>
            <w:vAlign w:val="center"/>
          </w:tcPr>
          <w:p w:rsidR="004E3A08" w:rsidRPr="00635805" w:rsidRDefault="004E3A08" w:rsidP="009D0B0B">
            <w:pPr>
              <w:pStyle w:val="TableParagraph"/>
              <w:numPr>
                <w:ilvl w:val="0"/>
                <w:numId w:val="24"/>
              </w:numPr>
              <w:spacing w:before="0"/>
              <w:ind w:left="584" w:right="255" w:hanging="357"/>
              <w:jc w:val="center"/>
              <w:rPr>
                <w:rFonts w:asciiTheme="minorHAnsi" w:hAnsiTheme="minorHAnsi" w:cstheme="minorHAnsi"/>
                <w:lang w:val="uk-UA"/>
              </w:rPr>
            </w:pPr>
          </w:p>
        </w:tc>
        <w:tc>
          <w:tcPr>
            <w:tcW w:w="3544" w:type="dxa"/>
            <w:vAlign w:val="center"/>
          </w:tcPr>
          <w:p w:rsidR="004E3A08" w:rsidRPr="00635805" w:rsidRDefault="004E3A08" w:rsidP="00054A40">
            <w:pPr>
              <w:pStyle w:val="TableParagraph"/>
              <w:spacing w:before="0"/>
              <w:rPr>
                <w:rFonts w:asciiTheme="minorHAnsi" w:hAnsiTheme="minorHAnsi" w:cstheme="minorHAnsi"/>
                <w:lang w:val="uk-UA"/>
              </w:rPr>
            </w:pPr>
            <w:r w:rsidRPr="00635805">
              <w:rPr>
                <w:rFonts w:asciiTheme="minorHAnsi" w:hAnsiTheme="minorHAnsi" w:cstheme="minorHAnsi"/>
                <w:lang w:val="uk-UA"/>
              </w:rPr>
              <w:t>Ніколаєнко Євгеній Анатолійович</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ru-RU"/>
              </w:rPr>
            </w:pPr>
            <w:proofErr w:type="spellStart"/>
            <w:r w:rsidRPr="00635805">
              <w:rPr>
                <w:rFonts w:asciiTheme="minorHAnsi" w:hAnsiTheme="minorHAnsi" w:cstheme="minorHAnsi"/>
                <w:lang w:val="ru-RU"/>
              </w:rPr>
              <w:t>Секретар</w:t>
            </w:r>
            <w:proofErr w:type="spellEnd"/>
            <w:r w:rsidR="00132308">
              <w:rPr>
                <w:rFonts w:asciiTheme="minorHAnsi" w:hAnsiTheme="minorHAnsi" w:cstheme="minorHAnsi"/>
                <w:lang w:val="ru-RU"/>
              </w:rPr>
              <w:t xml:space="preserve"> </w:t>
            </w:r>
            <w:proofErr w:type="spellStart"/>
            <w:r w:rsidRPr="00635805">
              <w:rPr>
                <w:rFonts w:asciiTheme="minorHAnsi" w:hAnsiTheme="minorHAnsi" w:cstheme="minorHAnsi"/>
                <w:lang w:val="ru-RU"/>
              </w:rPr>
              <w:t>селищної</w:t>
            </w:r>
            <w:proofErr w:type="spellEnd"/>
            <w:r w:rsidRPr="00635805">
              <w:rPr>
                <w:rFonts w:asciiTheme="minorHAnsi" w:hAnsiTheme="minorHAnsi" w:cstheme="minorHAnsi"/>
                <w:lang w:val="ru-RU"/>
              </w:rPr>
              <w:t xml:space="preserve"> ради</w:t>
            </w:r>
          </w:p>
        </w:tc>
      </w:tr>
      <w:tr w:rsidR="004E3A08" w:rsidRPr="006668B9" w:rsidTr="004E3A08">
        <w:trPr>
          <w:trHeight w:hRule="exact" w:val="567"/>
        </w:trPr>
        <w:tc>
          <w:tcPr>
            <w:tcW w:w="567" w:type="dxa"/>
            <w:vAlign w:val="center"/>
          </w:tcPr>
          <w:p w:rsidR="004E3A08" w:rsidRPr="00635805" w:rsidRDefault="004E3A08" w:rsidP="009D0B0B">
            <w:pPr>
              <w:pStyle w:val="TableParagraph"/>
              <w:numPr>
                <w:ilvl w:val="0"/>
                <w:numId w:val="24"/>
              </w:numPr>
              <w:spacing w:before="0"/>
              <w:ind w:left="584" w:right="255" w:hanging="357"/>
              <w:jc w:val="center"/>
              <w:rPr>
                <w:rFonts w:asciiTheme="minorHAnsi" w:hAnsiTheme="minorHAnsi" w:cstheme="minorHAnsi"/>
                <w:lang w:val="uk-UA"/>
              </w:rPr>
            </w:pPr>
          </w:p>
        </w:tc>
        <w:tc>
          <w:tcPr>
            <w:tcW w:w="3544" w:type="dxa"/>
            <w:vAlign w:val="center"/>
          </w:tcPr>
          <w:p w:rsidR="004E3A08" w:rsidRPr="00635805" w:rsidRDefault="004E3A08" w:rsidP="00054A40">
            <w:pPr>
              <w:pStyle w:val="TableParagraph"/>
              <w:spacing w:before="0"/>
              <w:rPr>
                <w:rFonts w:asciiTheme="minorHAnsi" w:hAnsiTheme="minorHAnsi" w:cstheme="minorHAnsi"/>
                <w:lang w:val="uk-UA"/>
              </w:rPr>
            </w:pPr>
            <w:proofErr w:type="spellStart"/>
            <w:r w:rsidRPr="00635805">
              <w:rPr>
                <w:rFonts w:asciiTheme="minorHAnsi" w:hAnsiTheme="minorHAnsi" w:cstheme="minorHAnsi"/>
                <w:lang w:val="uk-UA"/>
              </w:rPr>
              <w:t>Ружанська</w:t>
            </w:r>
            <w:proofErr w:type="spellEnd"/>
            <w:r w:rsidRPr="00635805">
              <w:rPr>
                <w:rFonts w:asciiTheme="minorHAnsi" w:hAnsiTheme="minorHAnsi" w:cstheme="minorHAnsi"/>
                <w:lang w:val="uk-UA"/>
              </w:rPr>
              <w:t xml:space="preserve"> Лариса Сергіївна</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ru-RU"/>
              </w:rPr>
            </w:pPr>
            <w:r w:rsidRPr="00635805">
              <w:rPr>
                <w:rFonts w:asciiTheme="minorHAnsi" w:hAnsiTheme="minorHAnsi" w:cstheme="minorHAnsi"/>
                <w:lang w:val="ru-RU"/>
              </w:rPr>
              <w:t xml:space="preserve">Заступник </w:t>
            </w:r>
            <w:proofErr w:type="spellStart"/>
            <w:r w:rsidRPr="00635805">
              <w:rPr>
                <w:rFonts w:asciiTheme="minorHAnsi" w:hAnsiTheme="minorHAnsi" w:cstheme="minorHAnsi"/>
                <w:lang w:val="ru-RU"/>
              </w:rPr>
              <w:t>селищного</w:t>
            </w:r>
            <w:proofErr w:type="spellEnd"/>
            <w:r w:rsidR="00132308">
              <w:rPr>
                <w:rFonts w:asciiTheme="minorHAnsi" w:hAnsiTheme="minorHAnsi" w:cstheme="minorHAnsi"/>
                <w:lang w:val="ru-RU"/>
              </w:rPr>
              <w:t xml:space="preserve"> </w:t>
            </w:r>
            <w:proofErr w:type="spellStart"/>
            <w:r w:rsidRPr="00635805">
              <w:rPr>
                <w:rFonts w:asciiTheme="minorHAnsi" w:hAnsiTheme="minorHAnsi" w:cstheme="minorHAnsi"/>
                <w:lang w:val="ru-RU"/>
              </w:rPr>
              <w:t>головиз</w:t>
            </w:r>
            <w:proofErr w:type="spellEnd"/>
            <w:r w:rsidRPr="00635805">
              <w:rPr>
                <w:rFonts w:asciiTheme="minorHAnsi" w:hAnsiTheme="minorHAnsi" w:cstheme="minorHAnsi"/>
                <w:lang w:val="ru-RU"/>
              </w:rPr>
              <w:t xml:space="preserve"> </w:t>
            </w:r>
            <w:proofErr w:type="spellStart"/>
            <w:r w:rsidRPr="00635805">
              <w:rPr>
                <w:rFonts w:asciiTheme="minorHAnsi" w:hAnsiTheme="minorHAnsi" w:cstheme="minorHAnsi"/>
                <w:lang w:val="ru-RU"/>
              </w:rPr>
              <w:t>питань</w:t>
            </w:r>
            <w:proofErr w:type="spellEnd"/>
            <w:r w:rsidR="00132308">
              <w:rPr>
                <w:rFonts w:asciiTheme="minorHAnsi" w:hAnsiTheme="minorHAnsi" w:cstheme="minorHAnsi"/>
                <w:lang w:val="ru-RU"/>
              </w:rPr>
              <w:t xml:space="preserve"> </w:t>
            </w:r>
            <w:proofErr w:type="spellStart"/>
            <w:r w:rsidRPr="00635805">
              <w:rPr>
                <w:rFonts w:asciiTheme="minorHAnsi" w:hAnsiTheme="minorHAnsi" w:cstheme="minorHAnsi"/>
                <w:lang w:val="ru-RU"/>
              </w:rPr>
              <w:t>освіти</w:t>
            </w:r>
            <w:proofErr w:type="spellEnd"/>
            <w:r w:rsidRPr="00635805">
              <w:rPr>
                <w:rFonts w:asciiTheme="minorHAnsi" w:hAnsiTheme="minorHAnsi" w:cstheme="minorHAnsi"/>
                <w:lang w:val="ru-RU"/>
              </w:rPr>
              <w:t xml:space="preserve">, </w:t>
            </w:r>
            <w:proofErr w:type="spellStart"/>
            <w:r w:rsidRPr="00635805">
              <w:rPr>
                <w:rFonts w:asciiTheme="minorHAnsi" w:hAnsiTheme="minorHAnsi" w:cstheme="minorHAnsi"/>
                <w:lang w:val="ru-RU"/>
              </w:rPr>
              <w:t>культури</w:t>
            </w:r>
            <w:proofErr w:type="spellEnd"/>
            <w:r w:rsidRPr="00635805">
              <w:rPr>
                <w:rFonts w:asciiTheme="minorHAnsi" w:hAnsiTheme="minorHAnsi" w:cstheme="minorHAnsi"/>
                <w:lang w:val="ru-RU"/>
              </w:rPr>
              <w:t xml:space="preserve"> та спорту</w:t>
            </w:r>
          </w:p>
        </w:tc>
      </w:tr>
      <w:tr w:rsidR="004E3A08" w:rsidRPr="00635805" w:rsidTr="004E3A08">
        <w:trPr>
          <w:trHeight w:hRule="exact" w:val="454"/>
        </w:trPr>
        <w:tc>
          <w:tcPr>
            <w:tcW w:w="567" w:type="dxa"/>
            <w:vAlign w:val="center"/>
          </w:tcPr>
          <w:p w:rsidR="004E3A08" w:rsidRPr="00635805" w:rsidRDefault="004E3A08" w:rsidP="009D0B0B">
            <w:pPr>
              <w:pStyle w:val="TableParagraph"/>
              <w:numPr>
                <w:ilvl w:val="0"/>
                <w:numId w:val="24"/>
              </w:numPr>
              <w:spacing w:before="0"/>
              <w:ind w:left="584" w:right="255" w:hanging="357"/>
              <w:jc w:val="center"/>
              <w:rPr>
                <w:rFonts w:asciiTheme="minorHAnsi" w:hAnsiTheme="minorHAnsi" w:cstheme="minorHAnsi"/>
                <w:lang w:val="ru-RU"/>
              </w:rPr>
            </w:pPr>
          </w:p>
        </w:tc>
        <w:tc>
          <w:tcPr>
            <w:tcW w:w="3544" w:type="dxa"/>
            <w:vAlign w:val="center"/>
          </w:tcPr>
          <w:p w:rsidR="004E3A08" w:rsidRPr="00635805" w:rsidRDefault="004E3A08" w:rsidP="00054A40">
            <w:pPr>
              <w:pStyle w:val="TableParagraph"/>
              <w:spacing w:before="0"/>
              <w:rPr>
                <w:rFonts w:asciiTheme="minorHAnsi" w:hAnsiTheme="minorHAnsi" w:cstheme="minorHAnsi"/>
                <w:lang w:val="uk-UA"/>
              </w:rPr>
            </w:pPr>
            <w:r w:rsidRPr="00635805">
              <w:rPr>
                <w:rFonts w:asciiTheme="minorHAnsi" w:hAnsiTheme="minorHAnsi" w:cstheme="minorHAnsi"/>
                <w:lang w:val="uk-UA"/>
              </w:rPr>
              <w:t>Міщенко Вікторія Олександрівна</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ru-RU"/>
              </w:rPr>
            </w:pPr>
            <w:r w:rsidRPr="00635805">
              <w:rPr>
                <w:rFonts w:asciiTheme="minorHAnsi" w:hAnsiTheme="minorHAnsi" w:cstheme="minorHAnsi"/>
                <w:lang w:val="ru-RU"/>
              </w:rPr>
              <w:t xml:space="preserve">Перший заступник </w:t>
            </w:r>
            <w:proofErr w:type="spellStart"/>
            <w:r w:rsidRPr="00635805">
              <w:rPr>
                <w:rFonts w:asciiTheme="minorHAnsi" w:hAnsiTheme="minorHAnsi" w:cstheme="minorHAnsi"/>
                <w:lang w:val="ru-RU"/>
              </w:rPr>
              <w:t>селищногоголови</w:t>
            </w:r>
            <w:proofErr w:type="spellEnd"/>
          </w:p>
        </w:tc>
      </w:tr>
      <w:tr w:rsidR="004E3A08" w:rsidRPr="006668B9" w:rsidTr="004E3A08">
        <w:trPr>
          <w:trHeight w:hRule="exact" w:val="454"/>
        </w:trPr>
        <w:tc>
          <w:tcPr>
            <w:tcW w:w="567" w:type="dxa"/>
            <w:vAlign w:val="center"/>
          </w:tcPr>
          <w:p w:rsidR="004E3A08" w:rsidRPr="00635805" w:rsidRDefault="004E3A08" w:rsidP="009D0B0B">
            <w:pPr>
              <w:pStyle w:val="TableParagraph"/>
              <w:numPr>
                <w:ilvl w:val="0"/>
                <w:numId w:val="24"/>
              </w:numPr>
              <w:spacing w:before="0"/>
              <w:ind w:left="584" w:right="255" w:hanging="357"/>
              <w:jc w:val="center"/>
              <w:rPr>
                <w:rFonts w:asciiTheme="minorHAnsi" w:hAnsiTheme="minorHAnsi" w:cstheme="minorHAnsi"/>
                <w:lang w:val="uk-UA"/>
              </w:rPr>
            </w:pPr>
          </w:p>
        </w:tc>
        <w:tc>
          <w:tcPr>
            <w:tcW w:w="3544" w:type="dxa"/>
            <w:vAlign w:val="center"/>
          </w:tcPr>
          <w:p w:rsidR="004E3A08" w:rsidRPr="00635805" w:rsidRDefault="004E3A08" w:rsidP="00054A40">
            <w:pPr>
              <w:pStyle w:val="TableParagraph"/>
              <w:spacing w:before="0"/>
              <w:rPr>
                <w:rFonts w:asciiTheme="minorHAnsi" w:hAnsiTheme="minorHAnsi" w:cstheme="minorHAnsi"/>
                <w:lang w:val="uk-UA"/>
              </w:rPr>
            </w:pPr>
            <w:proofErr w:type="spellStart"/>
            <w:r w:rsidRPr="00635805">
              <w:rPr>
                <w:rFonts w:asciiTheme="minorHAnsi" w:hAnsiTheme="minorHAnsi" w:cstheme="minorHAnsi"/>
                <w:lang w:val="uk-UA"/>
              </w:rPr>
              <w:t>Лісовець</w:t>
            </w:r>
            <w:proofErr w:type="spellEnd"/>
            <w:r w:rsidRPr="00635805">
              <w:rPr>
                <w:rFonts w:asciiTheme="minorHAnsi" w:hAnsiTheme="minorHAnsi" w:cstheme="minorHAnsi"/>
                <w:lang w:val="uk-UA"/>
              </w:rPr>
              <w:t xml:space="preserve"> Ірина Василівна</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ru-RU"/>
              </w:rPr>
            </w:pPr>
            <w:r w:rsidRPr="00635805">
              <w:rPr>
                <w:rFonts w:asciiTheme="minorHAnsi" w:hAnsiTheme="minorHAnsi" w:cstheme="minorHAnsi"/>
                <w:lang w:val="ru-RU"/>
              </w:rPr>
              <w:t xml:space="preserve">Заступник </w:t>
            </w:r>
            <w:proofErr w:type="spellStart"/>
            <w:r w:rsidRPr="00635805">
              <w:rPr>
                <w:rFonts w:asciiTheme="minorHAnsi" w:hAnsiTheme="minorHAnsi" w:cstheme="minorHAnsi"/>
                <w:lang w:val="ru-RU"/>
              </w:rPr>
              <w:t>голови</w:t>
            </w:r>
            <w:proofErr w:type="spellEnd"/>
            <w:r w:rsidR="00132308">
              <w:rPr>
                <w:rFonts w:asciiTheme="minorHAnsi" w:hAnsiTheme="minorHAnsi" w:cstheme="minorHAnsi"/>
                <w:lang w:val="ru-RU"/>
              </w:rPr>
              <w:t xml:space="preserve"> </w:t>
            </w:r>
            <w:proofErr w:type="spellStart"/>
            <w:r w:rsidRPr="00635805">
              <w:rPr>
                <w:rFonts w:asciiTheme="minorHAnsi" w:hAnsiTheme="minorHAnsi" w:cstheme="minorHAnsi"/>
                <w:lang w:val="ru-RU"/>
              </w:rPr>
              <w:t>робочої</w:t>
            </w:r>
            <w:proofErr w:type="spellEnd"/>
            <w:r w:rsidR="00132308">
              <w:rPr>
                <w:rFonts w:asciiTheme="minorHAnsi" w:hAnsiTheme="minorHAnsi" w:cstheme="minorHAnsi"/>
                <w:lang w:val="ru-RU"/>
              </w:rPr>
              <w:t xml:space="preserve"> </w:t>
            </w:r>
            <w:proofErr w:type="spellStart"/>
            <w:r w:rsidRPr="00635805">
              <w:rPr>
                <w:rFonts w:asciiTheme="minorHAnsi" w:hAnsiTheme="minorHAnsi" w:cstheme="minorHAnsi"/>
                <w:lang w:val="ru-RU"/>
              </w:rPr>
              <w:t>групи</w:t>
            </w:r>
            <w:proofErr w:type="spellEnd"/>
            <w:r w:rsidRPr="00635805">
              <w:rPr>
                <w:rFonts w:asciiTheme="minorHAnsi" w:hAnsiTheme="minorHAnsi" w:cstheme="minorHAnsi"/>
                <w:lang w:val="ru-RU"/>
              </w:rPr>
              <w:t xml:space="preserve">, депутат </w:t>
            </w:r>
            <w:proofErr w:type="spellStart"/>
            <w:r w:rsidRPr="00635805">
              <w:rPr>
                <w:rFonts w:asciiTheme="minorHAnsi" w:hAnsiTheme="minorHAnsi" w:cstheme="minorHAnsi"/>
                <w:lang w:val="ru-RU"/>
              </w:rPr>
              <w:t>селищноїради</w:t>
            </w:r>
            <w:proofErr w:type="spellEnd"/>
          </w:p>
        </w:tc>
      </w:tr>
      <w:tr w:rsidR="004E3A08" w:rsidRPr="006668B9" w:rsidTr="004E3A08">
        <w:trPr>
          <w:trHeight w:hRule="exact" w:val="567"/>
        </w:trPr>
        <w:tc>
          <w:tcPr>
            <w:tcW w:w="567" w:type="dxa"/>
            <w:vAlign w:val="center"/>
          </w:tcPr>
          <w:p w:rsidR="004E3A08" w:rsidRPr="00635805" w:rsidRDefault="004E3A08" w:rsidP="009D0B0B">
            <w:pPr>
              <w:pStyle w:val="TableParagraph"/>
              <w:numPr>
                <w:ilvl w:val="0"/>
                <w:numId w:val="24"/>
              </w:numPr>
              <w:spacing w:before="0"/>
              <w:ind w:left="584" w:right="255" w:hanging="357"/>
              <w:jc w:val="center"/>
              <w:rPr>
                <w:rFonts w:asciiTheme="minorHAnsi" w:hAnsiTheme="minorHAnsi" w:cstheme="minorHAnsi"/>
                <w:lang w:val="uk-UA"/>
              </w:rPr>
            </w:pPr>
          </w:p>
        </w:tc>
        <w:tc>
          <w:tcPr>
            <w:tcW w:w="3544" w:type="dxa"/>
            <w:vAlign w:val="center"/>
          </w:tcPr>
          <w:p w:rsidR="004E3A08" w:rsidRPr="00635805" w:rsidRDefault="004E3A08" w:rsidP="00054A40">
            <w:pPr>
              <w:pStyle w:val="TableParagraph"/>
              <w:spacing w:before="0"/>
              <w:rPr>
                <w:rFonts w:asciiTheme="minorHAnsi" w:hAnsiTheme="minorHAnsi" w:cstheme="minorHAnsi"/>
                <w:lang w:val="uk-UA"/>
              </w:rPr>
            </w:pPr>
            <w:proofErr w:type="spellStart"/>
            <w:r w:rsidRPr="00635805">
              <w:rPr>
                <w:rFonts w:asciiTheme="minorHAnsi" w:hAnsiTheme="minorHAnsi" w:cstheme="minorHAnsi"/>
                <w:lang w:val="uk-UA"/>
              </w:rPr>
              <w:t>Лутчина</w:t>
            </w:r>
            <w:proofErr w:type="spellEnd"/>
            <w:r w:rsidRPr="00635805">
              <w:rPr>
                <w:rFonts w:asciiTheme="minorHAnsi" w:hAnsiTheme="minorHAnsi" w:cstheme="minorHAnsi"/>
                <w:lang w:val="uk-UA"/>
              </w:rPr>
              <w:t xml:space="preserve"> Ірина Сергіївна</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ru-RU"/>
              </w:rPr>
            </w:pPr>
            <w:r w:rsidRPr="00C15898">
              <w:rPr>
                <w:rFonts w:asciiTheme="minorHAnsi" w:hAnsiTheme="minorHAnsi" w:cstheme="minorHAnsi"/>
                <w:lang w:val="ru-RU"/>
              </w:rPr>
              <w:t xml:space="preserve">Начальник </w:t>
            </w:r>
            <w:proofErr w:type="spellStart"/>
            <w:r w:rsidRPr="00C15898">
              <w:rPr>
                <w:rFonts w:asciiTheme="minorHAnsi" w:hAnsiTheme="minorHAnsi" w:cstheme="minorHAnsi"/>
                <w:lang w:val="ru-RU"/>
              </w:rPr>
              <w:t>відділу</w:t>
            </w:r>
            <w:proofErr w:type="spellEnd"/>
            <w:r w:rsidRPr="00C15898">
              <w:rPr>
                <w:rFonts w:asciiTheme="minorHAnsi" w:hAnsiTheme="minorHAnsi" w:cstheme="minorHAnsi"/>
                <w:lang w:val="ru-RU"/>
              </w:rPr>
              <w:t xml:space="preserve"> </w:t>
            </w:r>
            <w:r w:rsidRPr="00C15898">
              <w:rPr>
                <w:rFonts w:asciiTheme="minorHAnsi" w:hAnsiTheme="minorHAnsi" w:cstheme="minorHAnsi"/>
                <w:lang w:val="uk-UA"/>
              </w:rPr>
              <w:t>фінансів, бухгалтерського обліку та звітності</w:t>
            </w:r>
          </w:p>
        </w:tc>
      </w:tr>
      <w:tr w:rsidR="004E3A08" w:rsidRPr="006668B9" w:rsidTr="004E3A08">
        <w:trPr>
          <w:trHeight w:hRule="exact" w:val="567"/>
        </w:trPr>
        <w:tc>
          <w:tcPr>
            <w:tcW w:w="567" w:type="dxa"/>
            <w:vAlign w:val="center"/>
          </w:tcPr>
          <w:p w:rsidR="004E3A08" w:rsidRPr="00635805" w:rsidRDefault="004E3A08" w:rsidP="009D0B0B">
            <w:pPr>
              <w:pStyle w:val="TableParagraph"/>
              <w:numPr>
                <w:ilvl w:val="0"/>
                <w:numId w:val="24"/>
              </w:numPr>
              <w:spacing w:before="0"/>
              <w:ind w:left="584" w:right="255" w:hanging="357"/>
              <w:jc w:val="center"/>
              <w:rPr>
                <w:rFonts w:asciiTheme="minorHAnsi" w:hAnsiTheme="minorHAnsi" w:cstheme="minorHAnsi"/>
                <w:lang w:val="uk-UA"/>
              </w:rPr>
            </w:pPr>
          </w:p>
        </w:tc>
        <w:tc>
          <w:tcPr>
            <w:tcW w:w="3544" w:type="dxa"/>
            <w:vAlign w:val="center"/>
          </w:tcPr>
          <w:p w:rsidR="004E3A08" w:rsidRPr="00635805" w:rsidRDefault="004E3A08" w:rsidP="00054A40">
            <w:pPr>
              <w:pStyle w:val="TableParagraph"/>
              <w:spacing w:before="0"/>
              <w:rPr>
                <w:rFonts w:asciiTheme="minorHAnsi" w:hAnsiTheme="minorHAnsi" w:cstheme="minorHAnsi"/>
                <w:lang w:val="uk-UA"/>
              </w:rPr>
            </w:pPr>
            <w:proofErr w:type="spellStart"/>
            <w:r w:rsidRPr="00635805">
              <w:rPr>
                <w:rFonts w:asciiTheme="minorHAnsi" w:hAnsiTheme="minorHAnsi" w:cstheme="minorHAnsi"/>
                <w:lang w:val="uk-UA"/>
              </w:rPr>
              <w:t>Долга</w:t>
            </w:r>
            <w:proofErr w:type="spellEnd"/>
            <w:r w:rsidRPr="00635805">
              <w:rPr>
                <w:rFonts w:asciiTheme="minorHAnsi" w:hAnsiTheme="minorHAnsi" w:cstheme="minorHAnsi"/>
                <w:lang w:val="uk-UA"/>
              </w:rPr>
              <w:t xml:space="preserve"> Ірина Олегівна</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uk-UA"/>
              </w:rPr>
            </w:pPr>
            <w:r w:rsidRPr="00635805">
              <w:rPr>
                <w:rFonts w:asciiTheme="minorHAnsi" w:hAnsiTheme="minorHAnsi" w:cstheme="minorHAnsi"/>
                <w:lang w:val="uk-UA"/>
              </w:rPr>
              <w:t>Спеціаліст відділу фінансів, бухгалтерського обліку та звітності</w:t>
            </w:r>
          </w:p>
        </w:tc>
      </w:tr>
      <w:tr w:rsidR="004E3A08" w:rsidRPr="006668B9" w:rsidTr="004E3A08">
        <w:trPr>
          <w:trHeight w:hRule="exact" w:val="454"/>
        </w:trPr>
        <w:tc>
          <w:tcPr>
            <w:tcW w:w="567" w:type="dxa"/>
            <w:vAlign w:val="center"/>
          </w:tcPr>
          <w:p w:rsidR="004E3A08" w:rsidRPr="00635805" w:rsidRDefault="004E3A08" w:rsidP="009D0B0B">
            <w:pPr>
              <w:pStyle w:val="TableParagraph"/>
              <w:numPr>
                <w:ilvl w:val="0"/>
                <w:numId w:val="24"/>
              </w:numPr>
              <w:spacing w:before="0"/>
              <w:ind w:left="584" w:right="255" w:hanging="357"/>
              <w:jc w:val="center"/>
              <w:rPr>
                <w:rFonts w:asciiTheme="minorHAnsi" w:hAnsiTheme="minorHAnsi" w:cstheme="minorHAnsi"/>
                <w:lang w:val="uk-UA"/>
              </w:rPr>
            </w:pPr>
          </w:p>
        </w:tc>
        <w:tc>
          <w:tcPr>
            <w:tcW w:w="3544" w:type="dxa"/>
            <w:vAlign w:val="center"/>
          </w:tcPr>
          <w:p w:rsidR="004E3A08" w:rsidRPr="00635805" w:rsidRDefault="004E3A08" w:rsidP="00054A40">
            <w:pPr>
              <w:pStyle w:val="TableParagraph"/>
              <w:spacing w:before="0"/>
              <w:ind w:right="1152"/>
              <w:rPr>
                <w:rFonts w:asciiTheme="minorHAnsi" w:hAnsiTheme="minorHAnsi" w:cstheme="minorHAnsi"/>
                <w:lang w:val="uk-UA"/>
              </w:rPr>
            </w:pPr>
            <w:r w:rsidRPr="00635805">
              <w:rPr>
                <w:rFonts w:asciiTheme="minorHAnsi" w:hAnsiTheme="minorHAnsi" w:cstheme="minorHAnsi"/>
                <w:lang w:val="uk-UA"/>
              </w:rPr>
              <w:t>Тхір Юлія Сергіївна</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uk-UA"/>
              </w:rPr>
            </w:pPr>
            <w:proofErr w:type="spellStart"/>
            <w:r w:rsidRPr="00635805">
              <w:rPr>
                <w:rFonts w:asciiTheme="minorHAnsi" w:hAnsiTheme="minorHAnsi" w:cstheme="minorHAnsi"/>
                <w:lang w:val="ru-RU"/>
              </w:rPr>
              <w:t>Секретар</w:t>
            </w:r>
            <w:proofErr w:type="spellEnd"/>
            <w:r w:rsidRPr="00635805">
              <w:rPr>
                <w:rFonts w:asciiTheme="minorHAnsi" w:hAnsiTheme="minorHAnsi" w:cstheme="minorHAnsi"/>
                <w:lang w:val="uk-UA"/>
              </w:rPr>
              <w:t xml:space="preserve"> виконавчого комітету селищної ради</w:t>
            </w:r>
          </w:p>
        </w:tc>
      </w:tr>
      <w:tr w:rsidR="004E3A08" w:rsidRPr="00635805" w:rsidTr="004E3A08">
        <w:trPr>
          <w:trHeight w:hRule="exact" w:val="454"/>
        </w:trPr>
        <w:tc>
          <w:tcPr>
            <w:tcW w:w="567" w:type="dxa"/>
            <w:vAlign w:val="center"/>
          </w:tcPr>
          <w:p w:rsidR="004E3A08" w:rsidRPr="00635805" w:rsidRDefault="004E3A08" w:rsidP="009D0B0B">
            <w:pPr>
              <w:pStyle w:val="TableParagraph"/>
              <w:numPr>
                <w:ilvl w:val="0"/>
                <w:numId w:val="24"/>
              </w:numPr>
              <w:spacing w:before="0"/>
              <w:ind w:left="584" w:right="255" w:hanging="357"/>
              <w:jc w:val="center"/>
              <w:rPr>
                <w:rFonts w:asciiTheme="minorHAnsi" w:hAnsiTheme="minorHAnsi" w:cstheme="minorHAnsi"/>
                <w:lang w:val="uk-UA"/>
              </w:rPr>
            </w:pPr>
          </w:p>
        </w:tc>
        <w:tc>
          <w:tcPr>
            <w:tcW w:w="3544" w:type="dxa"/>
            <w:vAlign w:val="center"/>
          </w:tcPr>
          <w:p w:rsidR="004E3A08" w:rsidRPr="00635805" w:rsidRDefault="004E3A08" w:rsidP="00054A40">
            <w:pPr>
              <w:pStyle w:val="TableParagraph"/>
              <w:spacing w:before="0"/>
              <w:ind w:right="1152"/>
              <w:rPr>
                <w:rFonts w:asciiTheme="minorHAnsi" w:hAnsiTheme="minorHAnsi" w:cstheme="minorHAnsi"/>
                <w:lang w:val="uk-UA"/>
              </w:rPr>
            </w:pPr>
            <w:proofErr w:type="spellStart"/>
            <w:r w:rsidRPr="00635805">
              <w:rPr>
                <w:rFonts w:asciiTheme="minorHAnsi" w:hAnsiTheme="minorHAnsi" w:cstheme="minorHAnsi"/>
                <w:lang w:val="uk-UA"/>
              </w:rPr>
              <w:t>Шарата</w:t>
            </w:r>
            <w:proofErr w:type="spellEnd"/>
            <w:r w:rsidRPr="00635805">
              <w:rPr>
                <w:rFonts w:asciiTheme="minorHAnsi" w:hAnsiTheme="minorHAnsi" w:cstheme="minorHAnsi"/>
                <w:lang w:val="uk-UA"/>
              </w:rPr>
              <w:t xml:space="preserve"> Ігор Федорович</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ru-RU"/>
              </w:rPr>
            </w:pPr>
            <w:r w:rsidRPr="00635805">
              <w:rPr>
                <w:rFonts w:asciiTheme="minorHAnsi" w:hAnsiTheme="minorHAnsi" w:cstheme="minorHAnsi"/>
                <w:lang w:val="ru-RU"/>
              </w:rPr>
              <w:t xml:space="preserve">Директор </w:t>
            </w:r>
            <w:proofErr w:type="spellStart"/>
            <w:r w:rsidRPr="00635805">
              <w:rPr>
                <w:rFonts w:asciiTheme="minorHAnsi" w:hAnsiTheme="minorHAnsi" w:cstheme="minorHAnsi"/>
                <w:lang w:val="ru-RU"/>
              </w:rPr>
              <w:t>стадіону</w:t>
            </w:r>
            <w:proofErr w:type="spellEnd"/>
            <w:r w:rsidRPr="00635805">
              <w:rPr>
                <w:rFonts w:asciiTheme="minorHAnsi" w:hAnsiTheme="minorHAnsi" w:cstheme="minorHAnsi"/>
                <w:lang w:val="ru-RU"/>
              </w:rPr>
              <w:t xml:space="preserve"> «Колос»</w:t>
            </w:r>
          </w:p>
        </w:tc>
      </w:tr>
      <w:tr w:rsidR="004E3A08" w:rsidRPr="006668B9" w:rsidTr="004E3A08">
        <w:trPr>
          <w:trHeight w:hRule="exact" w:val="454"/>
        </w:trPr>
        <w:tc>
          <w:tcPr>
            <w:tcW w:w="567" w:type="dxa"/>
            <w:vAlign w:val="center"/>
          </w:tcPr>
          <w:p w:rsidR="004E3A08" w:rsidRPr="00635805" w:rsidRDefault="004E3A08" w:rsidP="009D0B0B">
            <w:pPr>
              <w:pStyle w:val="TableParagraph"/>
              <w:numPr>
                <w:ilvl w:val="0"/>
                <w:numId w:val="24"/>
              </w:numPr>
              <w:spacing w:before="0"/>
              <w:ind w:left="584" w:right="255" w:hanging="357"/>
              <w:jc w:val="center"/>
              <w:rPr>
                <w:rFonts w:asciiTheme="minorHAnsi" w:hAnsiTheme="minorHAnsi" w:cstheme="minorHAnsi"/>
                <w:lang w:val="uk-UA"/>
              </w:rPr>
            </w:pPr>
          </w:p>
        </w:tc>
        <w:tc>
          <w:tcPr>
            <w:tcW w:w="3544" w:type="dxa"/>
            <w:vAlign w:val="center"/>
          </w:tcPr>
          <w:p w:rsidR="004E3A08" w:rsidRPr="00635805" w:rsidRDefault="004E3A08" w:rsidP="00054A40">
            <w:pPr>
              <w:pStyle w:val="TableParagraph"/>
              <w:spacing w:before="0"/>
              <w:rPr>
                <w:rFonts w:asciiTheme="minorHAnsi" w:hAnsiTheme="minorHAnsi" w:cstheme="minorHAnsi"/>
                <w:lang w:val="uk-UA"/>
              </w:rPr>
            </w:pPr>
            <w:proofErr w:type="spellStart"/>
            <w:r w:rsidRPr="00635805">
              <w:rPr>
                <w:rFonts w:asciiTheme="minorHAnsi" w:hAnsiTheme="minorHAnsi" w:cstheme="minorHAnsi"/>
                <w:lang w:val="uk-UA"/>
              </w:rPr>
              <w:t>Івко</w:t>
            </w:r>
            <w:proofErr w:type="spellEnd"/>
            <w:r w:rsidRPr="00635805">
              <w:rPr>
                <w:rFonts w:asciiTheme="minorHAnsi" w:hAnsiTheme="minorHAnsi" w:cstheme="minorHAnsi"/>
                <w:lang w:val="uk-UA"/>
              </w:rPr>
              <w:t xml:space="preserve"> Олександр Сергійович</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ru-RU"/>
              </w:rPr>
            </w:pPr>
            <w:r w:rsidRPr="00635805">
              <w:rPr>
                <w:rFonts w:asciiTheme="minorHAnsi" w:hAnsiTheme="minorHAnsi" w:cstheme="minorHAnsi"/>
                <w:lang w:val="ru-RU"/>
              </w:rPr>
              <w:t xml:space="preserve">Директор КП « </w:t>
            </w:r>
            <w:proofErr w:type="spellStart"/>
            <w:r w:rsidRPr="00635805">
              <w:rPr>
                <w:rFonts w:asciiTheme="minorHAnsi" w:hAnsiTheme="minorHAnsi" w:cstheme="minorHAnsi"/>
                <w:lang w:val="ru-RU"/>
              </w:rPr>
              <w:t>Арбузинського</w:t>
            </w:r>
            <w:proofErr w:type="spellEnd"/>
            <w:r w:rsidRPr="00635805">
              <w:rPr>
                <w:rFonts w:asciiTheme="minorHAnsi" w:hAnsiTheme="minorHAnsi" w:cstheme="minorHAnsi"/>
                <w:lang w:val="ru-RU"/>
              </w:rPr>
              <w:t xml:space="preserve"> ККП», депутат </w:t>
            </w:r>
            <w:proofErr w:type="spellStart"/>
            <w:r w:rsidRPr="00635805">
              <w:rPr>
                <w:rFonts w:asciiTheme="minorHAnsi" w:hAnsiTheme="minorHAnsi" w:cstheme="minorHAnsi"/>
                <w:lang w:val="ru-RU"/>
              </w:rPr>
              <w:t>селищної</w:t>
            </w:r>
            <w:proofErr w:type="spellEnd"/>
            <w:r w:rsidRPr="00635805">
              <w:rPr>
                <w:rFonts w:asciiTheme="minorHAnsi" w:hAnsiTheme="minorHAnsi" w:cstheme="minorHAnsi"/>
                <w:lang w:val="ru-RU"/>
              </w:rPr>
              <w:t xml:space="preserve"> ради</w:t>
            </w:r>
          </w:p>
        </w:tc>
      </w:tr>
      <w:tr w:rsidR="004E3A08" w:rsidRPr="006668B9" w:rsidTr="004E3A08">
        <w:trPr>
          <w:trHeight w:hRule="exact" w:val="567"/>
        </w:trPr>
        <w:tc>
          <w:tcPr>
            <w:tcW w:w="567" w:type="dxa"/>
            <w:vAlign w:val="center"/>
          </w:tcPr>
          <w:p w:rsidR="004E3A08" w:rsidRPr="00635805" w:rsidRDefault="004E3A08" w:rsidP="009D0B0B">
            <w:pPr>
              <w:pStyle w:val="TableParagraph"/>
              <w:numPr>
                <w:ilvl w:val="0"/>
                <w:numId w:val="24"/>
              </w:numPr>
              <w:spacing w:before="0"/>
              <w:ind w:left="584" w:right="255" w:hanging="357"/>
              <w:jc w:val="center"/>
              <w:rPr>
                <w:rFonts w:asciiTheme="minorHAnsi" w:hAnsiTheme="minorHAnsi" w:cstheme="minorHAnsi"/>
                <w:lang w:val="uk-UA"/>
              </w:rPr>
            </w:pPr>
          </w:p>
        </w:tc>
        <w:tc>
          <w:tcPr>
            <w:tcW w:w="3544" w:type="dxa"/>
            <w:vAlign w:val="center"/>
          </w:tcPr>
          <w:p w:rsidR="004E3A08" w:rsidRPr="00635805" w:rsidRDefault="004E3A08" w:rsidP="00054A40">
            <w:pPr>
              <w:pStyle w:val="TableParagraph"/>
              <w:spacing w:before="0"/>
              <w:rPr>
                <w:rFonts w:asciiTheme="minorHAnsi" w:hAnsiTheme="minorHAnsi" w:cstheme="minorHAnsi"/>
                <w:lang w:val="uk-UA"/>
              </w:rPr>
            </w:pPr>
            <w:proofErr w:type="spellStart"/>
            <w:r w:rsidRPr="00635805">
              <w:rPr>
                <w:rFonts w:asciiTheme="minorHAnsi" w:hAnsiTheme="minorHAnsi" w:cstheme="minorHAnsi"/>
                <w:lang w:val="uk-UA"/>
              </w:rPr>
              <w:t>Медиченко</w:t>
            </w:r>
            <w:proofErr w:type="spellEnd"/>
            <w:r w:rsidRPr="00635805">
              <w:rPr>
                <w:rFonts w:asciiTheme="minorHAnsi" w:hAnsiTheme="minorHAnsi" w:cstheme="minorHAnsi"/>
                <w:lang w:val="uk-UA"/>
              </w:rPr>
              <w:t xml:space="preserve"> Вікторія Вікторівна</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uk-UA"/>
              </w:rPr>
            </w:pPr>
            <w:r w:rsidRPr="00635805">
              <w:rPr>
                <w:rFonts w:asciiTheme="minorHAnsi" w:hAnsiTheme="minorHAnsi" w:cstheme="minorHAnsi"/>
                <w:lang w:val="ru-RU"/>
              </w:rPr>
              <w:t xml:space="preserve">Депутат </w:t>
            </w:r>
            <w:proofErr w:type="spellStart"/>
            <w:r w:rsidRPr="00635805">
              <w:rPr>
                <w:rFonts w:asciiTheme="minorHAnsi" w:hAnsiTheme="minorHAnsi" w:cstheme="minorHAnsi"/>
                <w:lang w:val="ru-RU"/>
              </w:rPr>
              <w:t>селищноїради</w:t>
            </w:r>
            <w:proofErr w:type="spellEnd"/>
            <w:r w:rsidRPr="00635805">
              <w:rPr>
                <w:rFonts w:asciiTheme="minorHAnsi" w:hAnsiTheme="minorHAnsi" w:cstheme="minorHAnsi"/>
                <w:lang w:val="ru-RU"/>
              </w:rPr>
              <w:t xml:space="preserve">, директор </w:t>
            </w:r>
            <w:proofErr w:type="spellStart"/>
            <w:r w:rsidRPr="00635805">
              <w:rPr>
                <w:rFonts w:asciiTheme="minorHAnsi" w:hAnsiTheme="minorHAnsi" w:cstheme="minorHAnsi"/>
                <w:lang w:val="ru-RU"/>
              </w:rPr>
              <w:t>реабілітаційного</w:t>
            </w:r>
            <w:proofErr w:type="spellEnd"/>
            <w:r w:rsidRPr="00635805">
              <w:rPr>
                <w:rFonts w:asciiTheme="minorHAnsi" w:hAnsiTheme="minorHAnsi" w:cstheme="minorHAnsi"/>
                <w:lang w:val="ru-RU"/>
              </w:rPr>
              <w:t xml:space="preserve"> центру для </w:t>
            </w:r>
            <w:proofErr w:type="spellStart"/>
            <w:r w:rsidRPr="00635805">
              <w:rPr>
                <w:rFonts w:asciiTheme="minorHAnsi" w:hAnsiTheme="minorHAnsi" w:cstheme="minorHAnsi"/>
                <w:lang w:val="ru-RU"/>
              </w:rPr>
              <w:t>дітей-інвалідів</w:t>
            </w:r>
            <w:proofErr w:type="spellEnd"/>
          </w:p>
        </w:tc>
      </w:tr>
      <w:tr w:rsidR="004E3A08" w:rsidRPr="006668B9" w:rsidTr="004E3A08">
        <w:trPr>
          <w:trHeight w:hRule="exact" w:val="865"/>
        </w:trPr>
        <w:tc>
          <w:tcPr>
            <w:tcW w:w="567" w:type="dxa"/>
            <w:vAlign w:val="center"/>
          </w:tcPr>
          <w:p w:rsidR="004E3A08" w:rsidRPr="00635805" w:rsidRDefault="004E3A08" w:rsidP="009D0B0B">
            <w:pPr>
              <w:pStyle w:val="TableParagraph"/>
              <w:numPr>
                <w:ilvl w:val="0"/>
                <w:numId w:val="24"/>
              </w:numPr>
              <w:spacing w:before="0"/>
              <w:ind w:left="584" w:right="255" w:hanging="357"/>
              <w:jc w:val="center"/>
              <w:rPr>
                <w:rFonts w:asciiTheme="minorHAnsi" w:hAnsiTheme="minorHAnsi" w:cstheme="minorHAnsi"/>
                <w:lang w:val="uk-UA"/>
              </w:rPr>
            </w:pPr>
          </w:p>
        </w:tc>
        <w:tc>
          <w:tcPr>
            <w:tcW w:w="3544" w:type="dxa"/>
            <w:vAlign w:val="center"/>
          </w:tcPr>
          <w:p w:rsidR="004E3A08" w:rsidRPr="00635805" w:rsidRDefault="004E3A08" w:rsidP="00054A40">
            <w:pPr>
              <w:pStyle w:val="TableParagraph"/>
              <w:spacing w:before="0"/>
              <w:ind w:right="1284"/>
              <w:rPr>
                <w:rFonts w:asciiTheme="minorHAnsi" w:hAnsiTheme="minorHAnsi" w:cstheme="minorHAnsi"/>
                <w:lang w:val="uk-UA"/>
              </w:rPr>
            </w:pPr>
            <w:proofErr w:type="spellStart"/>
            <w:r w:rsidRPr="00635805">
              <w:rPr>
                <w:rFonts w:asciiTheme="minorHAnsi" w:hAnsiTheme="minorHAnsi" w:cstheme="minorHAnsi"/>
                <w:lang w:val="uk-UA"/>
              </w:rPr>
              <w:t>Ікленко</w:t>
            </w:r>
            <w:proofErr w:type="spellEnd"/>
            <w:r w:rsidR="00132308">
              <w:rPr>
                <w:rFonts w:asciiTheme="minorHAnsi" w:hAnsiTheme="minorHAnsi" w:cstheme="minorHAnsi"/>
                <w:lang w:val="uk-UA"/>
              </w:rPr>
              <w:t xml:space="preserve"> </w:t>
            </w:r>
            <w:r w:rsidRPr="00635805">
              <w:rPr>
                <w:rFonts w:asciiTheme="minorHAnsi" w:hAnsiTheme="minorHAnsi" w:cstheme="minorHAnsi"/>
                <w:lang w:val="uk-UA"/>
              </w:rPr>
              <w:t>Валентина Василівна</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uk-UA"/>
              </w:rPr>
            </w:pPr>
            <w:r w:rsidRPr="00C15898">
              <w:rPr>
                <w:rFonts w:asciiTheme="minorHAnsi" w:hAnsiTheme="minorHAnsi" w:cstheme="minorHAnsi"/>
                <w:lang w:val="uk-UA"/>
              </w:rPr>
              <w:t xml:space="preserve">Депутат селищної ради, директор </w:t>
            </w:r>
            <w:proofErr w:type="spellStart"/>
            <w:r w:rsidRPr="00C15898">
              <w:rPr>
                <w:rFonts w:asciiTheme="minorHAnsi" w:hAnsiTheme="minorHAnsi" w:cstheme="minorHAnsi"/>
                <w:lang w:val="uk-UA"/>
              </w:rPr>
              <w:t>коммунального</w:t>
            </w:r>
            <w:proofErr w:type="spellEnd"/>
            <w:r w:rsidRPr="00C15898">
              <w:rPr>
                <w:rFonts w:asciiTheme="minorHAnsi" w:hAnsiTheme="minorHAnsi" w:cstheme="minorHAnsi"/>
                <w:lang w:val="uk-UA"/>
              </w:rPr>
              <w:t xml:space="preserve"> закладу «</w:t>
            </w:r>
            <w:proofErr w:type="spellStart"/>
            <w:r w:rsidRPr="00C15898">
              <w:rPr>
                <w:rFonts w:asciiTheme="minorHAnsi" w:hAnsiTheme="minorHAnsi" w:cstheme="minorHAnsi"/>
                <w:lang w:val="uk-UA"/>
              </w:rPr>
              <w:t>Арбузинська</w:t>
            </w:r>
            <w:proofErr w:type="spellEnd"/>
            <w:r w:rsidRPr="00C15898">
              <w:rPr>
                <w:rFonts w:asciiTheme="minorHAnsi" w:hAnsiTheme="minorHAnsi" w:cstheme="minorHAnsi"/>
                <w:lang w:val="uk-UA"/>
              </w:rPr>
              <w:t xml:space="preserve"> ЗОШ № 2 І-ІІІ ст. </w:t>
            </w:r>
            <w:proofErr w:type="spellStart"/>
            <w:r w:rsidRPr="00C15898">
              <w:rPr>
                <w:rFonts w:asciiTheme="minorHAnsi" w:hAnsiTheme="minorHAnsi" w:cstheme="minorHAnsi"/>
                <w:lang w:val="uk-UA"/>
              </w:rPr>
              <w:t>ім.Т.Г.Шевченка</w:t>
            </w:r>
            <w:proofErr w:type="spellEnd"/>
            <w:r w:rsidRPr="00C15898">
              <w:rPr>
                <w:rFonts w:asciiTheme="minorHAnsi" w:hAnsiTheme="minorHAnsi" w:cstheme="minorHAnsi"/>
                <w:lang w:val="uk-UA"/>
              </w:rPr>
              <w:t xml:space="preserve"> </w:t>
            </w:r>
            <w:proofErr w:type="spellStart"/>
            <w:r w:rsidRPr="00C15898">
              <w:rPr>
                <w:rFonts w:asciiTheme="minorHAnsi" w:hAnsiTheme="minorHAnsi" w:cstheme="minorHAnsi"/>
                <w:lang w:val="uk-UA"/>
              </w:rPr>
              <w:t>Арбузинської</w:t>
            </w:r>
            <w:proofErr w:type="spellEnd"/>
            <w:r w:rsidRPr="00C15898">
              <w:rPr>
                <w:rFonts w:asciiTheme="minorHAnsi" w:hAnsiTheme="minorHAnsi" w:cstheme="minorHAnsi"/>
                <w:lang w:val="uk-UA"/>
              </w:rPr>
              <w:t xml:space="preserve"> селищної ради</w:t>
            </w:r>
          </w:p>
        </w:tc>
      </w:tr>
      <w:tr w:rsidR="004E3A08" w:rsidRPr="006668B9" w:rsidTr="004E3A08">
        <w:trPr>
          <w:trHeight w:hRule="exact" w:val="454"/>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uk-UA"/>
              </w:rPr>
            </w:pPr>
          </w:p>
        </w:tc>
        <w:tc>
          <w:tcPr>
            <w:tcW w:w="3544" w:type="dxa"/>
            <w:vAlign w:val="center"/>
          </w:tcPr>
          <w:p w:rsidR="004E3A08" w:rsidRPr="00635805" w:rsidRDefault="004E3A08" w:rsidP="00054A40">
            <w:pPr>
              <w:pStyle w:val="TableParagraph"/>
              <w:spacing w:before="0"/>
              <w:rPr>
                <w:rFonts w:asciiTheme="minorHAnsi" w:hAnsiTheme="minorHAnsi" w:cstheme="minorHAnsi"/>
                <w:lang w:val="uk-UA"/>
              </w:rPr>
            </w:pPr>
            <w:r w:rsidRPr="00635805">
              <w:rPr>
                <w:rFonts w:asciiTheme="minorHAnsi" w:hAnsiTheme="minorHAnsi" w:cstheme="minorHAnsi"/>
                <w:lang w:val="uk-UA"/>
              </w:rPr>
              <w:t>Солдатова Наталія Анатоліївна</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uk-UA"/>
              </w:rPr>
            </w:pPr>
            <w:r w:rsidRPr="00635805">
              <w:rPr>
                <w:rFonts w:asciiTheme="minorHAnsi" w:hAnsiTheme="minorHAnsi" w:cstheme="minorHAnsi"/>
                <w:lang w:val="uk-UA"/>
              </w:rPr>
              <w:t>Начальник відділу загальної та організаційної роботи</w:t>
            </w:r>
          </w:p>
        </w:tc>
      </w:tr>
      <w:tr w:rsidR="004E3A08" w:rsidRPr="006668B9" w:rsidTr="008B1AF8">
        <w:trPr>
          <w:trHeight w:hRule="exact" w:val="620"/>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ru-RU"/>
              </w:rPr>
            </w:pPr>
          </w:p>
        </w:tc>
        <w:tc>
          <w:tcPr>
            <w:tcW w:w="3544" w:type="dxa"/>
            <w:vAlign w:val="center"/>
          </w:tcPr>
          <w:p w:rsidR="004E3A08" w:rsidRPr="00635805" w:rsidRDefault="004E3A08" w:rsidP="00054A40">
            <w:pPr>
              <w:pStyle w:val="TableParagraph"/>
              <w:spacing w:before="0"/>
              <w:ind w:right="1202"/>
              <w:rPr>
                <w:rFonts w:asciiTheme="minorHAnsi" w:hAnsiTheme="minorHAnsi" w:cstheme="minorHAnsi"/>
                <w:lang w:val="uk-UA"/>
              </w:rPr>
            </w:pPr>
            <w:proofErr w:type="spellStart"/>
            <w:r w:rsidRPr="00635805">
              <w:rPr>
                <w:rFonts w:asciiTheme="minorHAnsi" w:hAnsiTheme="minorHAnsi" w:cstheme="minorHAnsi"/>
                <w:lang w:val="uk-UA"/>
              </w:rPr>
              <w:t>Похитун</w:t>
            </w:r>
            <w:proofErr w:type="spellEnd"/>
            <w:r w:rsidRPr="00635805">
              <w:rPr>
                <w:rFonts w:asciiTheme="minorHAnsi" w:hAnsiTheme="minorHAnsi" w:cstheme="minorHAnsi"/>
                <w:lang w:val="uk-UA"/>
              </w:rPr>
              <w:t xml:space="preserve"> Марина Василівна</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uk-UA"/>
              </w:rPr>
            </w:pPr>
            <w:r w:rsidRPr="00635805">
              <w:rPr>
                <w:rFonts w:asciiTheme="minorHAnsi" w:hAnsiTheme="minorHAnsi" w:cstheme="minorHAnsi"/>
                <w:lang w:val="uk-UA"/>
              </w:rPr>
              <w:t>Начальник відділу юридичної та кадрової роботи</w:t>
            </w:r>
          </w:p>
        </w:tc>
      </w:tr>
      <w:tr w:rsidR="004E3A08" w:rsidRPr="006668B9" w:rsidTr="004E3A08">
        <w:trPr>
          <w:trHeight w:hRule="exact" w:val="567"/>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ru-RU"/>
              </w:rPr>
            </w:pPr>
          </w:p>
        </w:tc>
        <w:tc>
          <w:tcPr>
            <w:tcW w:w="3544" w:type="dxa"/>
            <w:vAlign w:val="center"/>
          </w:tcPr>
          <w:p w:rsidR="004E3A08" w:rsidRPr="00635805" w:rsidRDefault="004E3A08" w:rsidP="00054A40">
            <w:pPr>
              <w:pStyle w:val="TableParagraph"/>
              <w:spacing w:before="0"/>
              <w:rPr>
                <w:rFonts w:asciiTheme="minorHAnsi" w:hAnsiTheme="minorHAnsi" w:cstheme="minorHAnsi"/>
                <w:lang w:val="uk-UA"/>
              </w:rPr>
            </w:pPr>
            <w:r w:rsidRPr="00635805">
              <w:rPr>
                <w:rFonts w:asciiTheme="minorHAnsi" w:hAnsiTheme="minorHAnsi" w:cstheme="minorHAnsi"/>
                <w:lang w:val="uk-UA"/>
              </w:rPr>
              <w:t>Волошина Ганна Володимирівна</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ru-RU"/>
              </w:rPr>
            </w:pPr>
            <w:proofErr w:type="spellStart"/>
            <w:r w:rsidRPr="00635805">
              <w:rPr>
                <w:rFonts w:asciiTheme="minorHAnsi" w:hAnsiTheme="minorHAnsi" w:cstheme="minorHAnsi"/>
                <w:lang w:val="ru-RU"/>
              </w:rPr>
              <w:t>Головний</w:t>
            </w:r>
            <w:proofErr w:type="spellEnd"/>
            <w:r w:rsidRPr="00635805">
              <w:rPr>
                <w:rFonts w:asciiTheme="minorHAnsi" w:hAnsiTheme="minorHAnsi" w:cstheme="minorHAnsi"/>
                <w:lang w:val="ru-RU"/>
              </w:rPr>
              <w:t xml:space="preserve"> редактор </w:t>
            </w:r>
            <w:proofErr w:type="spellStart"/>
            <w:r w:rsidRPr="00635805">
              <w:rPr>
                <w:rFonts w:asciiTheme="minorHAnsi" w:hAnsiTheme="minorHAnsi" w:cstheme="minorHAnsi"/>
                <w:lang w:val="ru-RU"/>
              </w:rPr>
              <w:t>газети</w:t>
            </w:r>
            <w:proofErr w:type="spellEnd"/>
            <w:r w:rsidRPr="00635805">
              <w:rPr>
                <w:rFonts w:asciiTheme="minorHAnsi" w:hAnsiTheme="minorHAnsi" w:cstheme="minorHAnsi"/>
                <w:lang w:val="ru-RU"/>
              </w:rPr>
              <w:t xml:space="preserve"> «</w:t>
            </w:r>
            <w:proofErr w:type="spellStart"/>
            <w:r w:rsidRPr="00635805">
              <w:rPr>
                <w:rFonts w:asciiTheme="minorHAnsi" w:hAnsiTheme="minorHAnsi" w:cstheme="minorHAnsi"/>
                <w:lang w:val="ru-RU"/>
              </w:rPr>
              <w:t>Новежиття</w:t>
            </w:r>
            <w:proofErr w:type="spellEnd"/>
            <w:r w:rsidRPr="00635805">
              <w:rPr>
                <w:rFonts w:asciiTheme="minorHAnsi" w:hAnsiTheme="minorHAnsi" w:cstheme="minorHAnsi"/>
                <w:lang w:val="ru-RU"/>
              </w:rPr>
              <w:t xml:space="preserve">», депутат </w:t>
            </w:r>
            <w:proofErr w:type="spellStart"/>
            <w:r w:rsidRPr="00635805">
              <w:rPr>
                <w:rFonts w:asciiTheme="minorHAnsi" w:hAnsiTheme="minorHAnsi" w:cstheme="minorHAnsi"/>
                <w:lang w:val="ru-RU"/>
              </w:rPr>
              <w:t>селищної</w:t>
            </w:r>
            <w:proofErr w:type="spellEnd"/>
            <w:r w:rsidR="00132308">
              <w:rPr>
                <w:rFonts w:asciiTheme="minorHAnsi" w:hAnsiTheme="minorHAnsi" w:cstheme="minorHAnsi"/>
                <w:lang w:val="ru-RU"/>
              </w:rPr>
              <w:t xml:space="preserve"> </w:t>
            </w:r>
            <w:r w:rsidRPr="00635805">
              <w:rPr>
                <w:rFonts w:asciiTheme="minorHAnsi" w:hAnsiTheme="minorHAnsi" w:cstheme="minorHAnsi"/>
                <w:lang w:val="ru-RU"/>
              </w:rPr>
              <w:t>ради</w:t>
            </w:r>
          </w:p>
        </w:tc>
      </w:tr>
      <w:tr w:rsidR="004E3A08" w:rsidRPr="006668B9" w:rsidTr="004E3A08">
        <w:trPr>
          <w:trHeight w:hRule="exact" w:val="567"/>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ru-RU"/>
              </w:rPr>
            </w:pPr>
          </w:p>
        </w:tc>
        <w:tc>
          <w:tcPr>
            <w:tcW w:w="3544" w:type="dxa"/>
            <w:vAlign w:val="center"/>
          </w:tcPr>
          <w:p w:rsidR="004E3A08" w:rsidRPr="00635805" w:rsidRDefault="004E3A08" w:rsidP="00054A40">
            <w:pPr>
              <w:pStyle w:val="TableParagraph"/>
              <w:spacing w:before="0"/>
              <w:rPr>
                <w:rFonts w:asciiTheme="minorHAnsi" w:hAnsiTheme="minorHAnsi" w:cstheme="minorHAnsi"/>
                <w:lang w:val="uk-UA"/>
              </w:rPr>
            </w:pPr>
            <w:r w:rsidRPr="00635805">
              <w:rPr>
                <w:rFonts w:asciiTheme="minorHAnsi" w:hAnsiTheme="minorHAnsi" w:cstheme="minorHAnsi"/>
                <w:lang w:val="uk-UA"/>
              </w:rPr>
              <w:t>Ільїн Володимир Миколайович</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uk-UA"/>
              </w:rPr>
            </w:pPr>
            <w:proofErr w:type="spellStart"/>
            <w:r>
              <w:rPr>
                <w:rFonts w:asciiTheme="minorHAnsi" w:hAnsiTheme="minorHAnsi" w:cstheme="minorHAnsi"/>
                <w:lang w:val="uk-UA"/>
              </w:rPr>
              <w:t>Дільничий</w:t>
            </w:r>
            <w:proofErr w:type="spellEnd"/>
            <w:r>
              <w:rPr>
                <w:rFonts w:asciiTheme="minorHAnsi" w:hAnsiTheme="minorHAnsi" w:cstheme="minorHAnsi"/>
                <w:lang w:val="uk-UA"/>
              </w:rPr>
              <w:t xml:space="preserve"> офіцер поліції </w:t>
            </w:r>
            <w:proofErr w:type="spellStart"/>
            <w:r w:rsidRPr="00635805">
              <w:rPr>
                <w:rFonts w:asciiTheme="minorHAnsi" w:hAnsiTheme="minorHAnsi" w:cstheme="minorHAnsi"/>
                <w:lang w:val="uk-UA"/>
              </w:rPr>
              <w:t>Арбузинського</w:t>
            </w:r>
            <w:proofErr w:type="spellEnd"/>
            <w:r w:rsidRPr="00635805">
              <w:rPr>
                <w:rFonts w:asciiTheme="minorHAnsi" w:hAnsiTheme="minorHAnsi" w:cstheme="minorHAnsi"/>
                <w:lang w:val="uk-UA"/>
              </w:rPr>
              <w:t xml:space="preserve"> ВП Братського ВПГУНП в Миколаївській обл.</w:t>
            </w:r>
          </w:p>
        </w:tc>
      </w:tr>
      <w:tr w:rsidR="004E3A08" w:rsidRPr="00635805" w:rsidTr="004E3A08">
        <w:trPr>
          <w:trHeight w:hRule="exact" w:val="454"/>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uk-UA"/>
              </w:rPr>
            </w:pPr>
          </w:p>
        </w:tc>
        <w:tc>
          <w:tcPr>
            <w:tcW w:w="3544" w:type="dxa"/>
            <w:vAlign w:val="center"/>
          </w:tcPr>
          <w:p w:rsidR="004E3A08" w:rsidRPr="00635805" w:rsidRDefault="004E3A08" w:rsidP="00054A40">
            <w:pPr>
              <w:pStyle w:val="TableParagraph"/>
              <w:spacing w:before="0"/>
              <w:rPr>
                <w:rFonts w:asciiTheme="minorHAnsi" w:hAnsiTheme="minorHAnsi" w:cstheme="minorHAnsi"/>
                <w:lang w:val="uk-UA"/>
              </w:rPr>
            </w:pPr>
            <w:proofErr w:type="spellStart"/>
            <w:r w:rsidRPr="00635805">
              <w:rPr>
                <w:rFonts w:asciiTheme="minorHAnsi" w:hAnsiTheme="minorHAnsi" w:cstheme="minorHAnsi"/>
                <w:lang w:val="uk-UA"/>
              </w:rPr>
              <w:t>Багдасарян</w:t>
            </w:r>
            <w:proofErr w:type="spellEnd"/>
            <w:r w:rsidRPr="00635805">
              <w:rPr>
                <w:rFonts w:asciiTheme="minorHAnsi" w:hAnsiTheme="minorHAnsi" w:cstheme="minorHAnsi"/>
                <w:lang w:val="uk-UA"/>
              </w:rPr>
              <w:t xml:space="preserve"> Світлана Андріївна</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ru-RU"/>
              </w:rPr>
            </w:pPr>
            <w:r w:rsidRPr="00635805">
              <w:rPr>
                <w:rFonts w:asciiTheme="minorHAnsi" w:hAnsiTheme="minorHAnsi" w:cstheme="minorHAnsi"/>
                <w:lang w:val="ru-RU"/>
              </w:rPr>
              <w:t xml:space="preserve">Завуч ДЮСШ, </w:t>
            </w:r>
            <w:proofErr w:type="spellStart"/>
            <w:r w:rsidRPr="00635805">
              <w:rPr>
                <w:rFonts w:asciiTheme="minorHAnsi" w:hAnsiTheme="minorHAnsi" w:cstheme="minorHAnsi"/>
                <w:lang w:val="ru-RU"/>
              </w:rPr>
              <w:t>громадська</w:t>
            </w:r>
            <w:proofErr w:type="spellEnd"/>
            <w:r w:rsidR="00132308">
              <w:rPr>
                <w:rFonts w:asciiTheme="minorHAnsi" w:hAnsiTheme="minorHAnsi" w:cstheme="minorHAnsi"/>
                <w:lang w:val="ru-RU"/>
              </w:rPr>
              <w:t xml:space="preserve"> </w:t>
            </w:r>
            <w:proofErr w:type="spellStart"/>
            <w:r w:rsidRPr="00635805">
              <w:rPr>
                <w:rFonts w:asciiTheme="minorHAnsi" w:hAnsiTheme="minorHAnsi" w:cstheme="minorHAnsi"/>
                <w:lang w:val="ru-RU"/>
              </w:rPr>
              <w:t>активістка</w:t>
            </w:r>
            <w:proofErr w:type="spellEnd"/>
          </w:p>
        </w:tc>
      </w:tr>
      <w:tr w:rsidR="004E3A08" w:rsidRPr="006668B9" w:rsidTr="004E3A08">
        <w:trPr>
          <w:trHeight w:hRule="exact" w:val="454"/>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uk-UA"/>
              </w:rPr>
            </w:pPr>
          </w:p>
        </w:tc>
        <w:tc>
          <w:tcPr>
            <w:tcW w:w="3544" w:type="dxa"/>
            <w:vAlign w:val="center"/>
          </w:tcPr>
          <w:p w:rsidR="004E3A08" w:rsidRPr="00635805" w:rsidRDefault="004E3A08" w:rsidP="00054A40">
            <w:pPr>
              <w:pStyle w:val="TableParagraph"/>
              <w:spacing w:before="0"/>
              <w:rPr>
                <w:rFonts w:asciiTheme="minorHAnsi" w:hAnsiTheme="minorHAnsi" w:cstheme="minorHAnsi"/>
                <w:lang w:val="uk-UA"/>
              </w:rPr>
            </w:pPr>
            <w:proofErr w:type="spellStart"/>
            <w:r w:rsidRPr="00635805">
              <w:rPr>
                <w:rFonts w:asciiTheme="minorHAnsi" w:hAnsiTheme="minorHAnsi" w:cstheme="minorHAnsi"/>
                <w:lang w:val="uk-UA"/>
              </w:rPr>
              <w:t>Резніченко</w:t>
            </w:r>
            <w:proofErr w:type="spellEnd"/>
            <w:r w:rsidRPr="00635805">
              <w:rPr>
                <w:rFonts w:asciiTheme="minorHAnsi" w:hAnsiTheme="minorHAnsi" w:cstheme="minorHAnsi"/>
                <w:lang w:val="uk-UA"/>
              </w:rPr>
              <w:t xml:space="preserve"> Алла Михайлівна</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ru-RU"/>
              </w:rPr>
            </w:pPr>
            <w:r w:rsidRPr="00635805">
              <w:rPr>
                <w:rFonts w:asciiTheme="minorHAnsi" w:hAnsiTheme="minorHAnsi" w:cstheme="minorHAnsi"/>
                <w:lang w:val="ru-RU"/>
              </w:rPr>
              <w:t xml:space="preserve">Директор </w:t>
            </w:r>
            <w:proofErr w:type="spellStart"/>
            <w:r w:rsidRPr="00635805">
              <w:rPr>
                <w:rFonts w:asciiTheme="minorHAnsi" w:hAnsiTheme="minorHAnsi" w:cstheme="minorHAnsi"/>
                <w:lang w:val="ru-RU"/>
              </w:rPr>
              <w:t>територіального</w:t>
            </w:r>
            <w:proofErr w:type="spellEnd"/>
            <w:r w:rsidRPr="00635805">
              <w:rPr>
                <w:rFonts w:asciiTheme="minorHAnsi" w:hAnsiTheme="minorHAnsi" w:cstheme="minorHAnsi"/>
                <w:lang w:val="ru-RU"/>
              </w:rPr>
              <w:t xml:space="preserve"> центру </w:t>
            </w:r>
            <w:proofErr w:type="spellStart"/>
            <w:r w:rsidRPr="00635805">
              <w:rPr>
                <w:rFonts w:asciiTheme="minorHAnsi" w:hAnsiTheme="minorHAnsi" w:cstheme="minorHAnsi"/>
                <w:lang w:val="ru-RU"/>
              </w:rPr>
              <w:t>надання</w:t>
            </w:r>
            <w:proofErr w:type="spellEnd"/>
            <w:r w:rsidRPr="00635805">
              <w:rPr>
                <w:rFonts w:asciiTheme="minorHAnsi" w:hAnsiTheme="minorHAnsi" w:cstheme="minorHAnsi"/>
                <w:lang w:val="ru-RU"/>
              </w:rPr>
              <w:t xml:space="preserve"> </w:t>
            </w:r>
            <w:proofErr w:type="spellStart"/>
            <w:r w:rsidRPr="00635805">
              <w:rPr>
                <w:rFonts w:asciiTheme="minorHAnsi" w:hAnsiTheme="minorHAnsi" w:cstheme="minorHAnsi"/>
                <w:lang w:val="ru-RU"/>
              </w:rPr>
              <w:t>соціальнихпослуг</w:t>
            </w:r>
            <w:proofErr w:type="spellEnd"/>
          </w:p>
        </w:tc>
      </w:tr>
      <w:tr w:rsidR="004E3A08" w:rsidRPr="006668B9" w:rsidTr="004E3A08">
        <w:trPr>
          <w:trHeight w:hRule="exact" w:val="567"/>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uk-UA"/>
              </w:rPr>
            </w:pPr>
          </w:p>
        </w:tc>
        <w:tc>
          <w:tcPr>
            <w:tcW w:w="3544" w:type="dxa"/>
            <w:vAlign w:val="center"/>
          </w:tcPr>
          <w:p w:rsidR="004E3A08" w:rsidRPr="00635805" w:rsidRDefault="004E3A08" w:rsidP="00054A40">
            <w:pPr>
              <w:pStyle w:val="TableParagraph"/>
              <w:spacing w:before="0"/>
              <w:rPr>
                <w:rFonts w:asciiTheme="minorHAnsi" w:hAnsiTheme="minorHAnsi" w:cstheme="minorHAnsi"/>
                <w:lang w:val="uk-UA"/>
              </w:rPr>
            </w:pPr>
            <w:proofErr w:type="spellStart"/>
            <w:r w:rsidRPr="00635805">
              <w:rPr>
                <w:rFonts w:asciiTheme="minorHAnsi" w:hAnsiTheme="minorHAnsi" w:cstheme="minorHAnsi"/>
                <w:lang w:val="uk-UA"/>
              </w:rPr>
              <w:t>Перепелицин</w:t>
            </w:r>
            <w:proofErr w:type="spellEnd"/>
            <w:r w:rsidRPr="00635805">
              <w:rPr>
                <w:rFonts w:asciiTheme="minorHAnsi" w:hAnsiTheme="minorHAnsi" w:cstheme="minorHAnsi"/>
                <w:lang w:val="uk-UA"/>
              </w:rPr>
              <w:t xml:space="preserve"> Роман </w:t>
            </w:r>
            <w:proofErr w:type="spellStart"/>
            <w:r w:rsidRPr="00635805">
              <w:rPr>
                <w:rFonts w:asciiTheme="minorHAnsi" w:hAnsiTheme="minorHAnsi" w:cstheme="minorHAnsi"/>
                <w:lang w:val="uk-UA"/>
              </w:rPr>
              <w:t>Вячеславович</w:t>
            </w:r>
            <w:proofErr w:type="spellEnd"/>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ru-RU"/>
              </w:rPr>
            </w:pPr>
            <w:r w:rsidRPr="00635805">
              <w:rPr>
                <w:rFonts w:asciiTheme="minorHAnsi" w:hAnsiTheme="minorHAnsi" w:cstheme="minorHAnsi"/>
                <w:lang w:val="ru-RU"/>
              </w:rPr>
              <w:t xml:space="preserve">Начальник </w:t>
            </w:r>
            <w:proofErr w:type="spellStart"/>
            <w:r w:rsidRPr="00635805">
              <w:rPr>
                <w:rFonts w:asciiTheme="minorHAnsi" w:hAnsiTheme="minorHAnsi" w:cstheme="minorHAnsi"/>
                <w:lang w:val="ru-RU"/>
              </w:rPr>
              <w:t>відділу</w:t>
            </w:r>
            <w:proofErr w:type="spellEnd"/>
            <w:r w:rsidR="00132308">
              <w:rPr>
                <w:rFonts w:asciiTheme="minorHAnsi" w:hAnsiTheme="minorHAnsi" w:cstheme="minorHAnsi"/>
                <w:lang w:val="ru-RU"/>
              </w:rPr>
              <w:t xml:space="preserve"> </w:t>
            </w:r>
            <w:proofErr w:type="spellStart"/>
            <w:r w:rsidRPr="00635805">
              <w:rPr>
                <w:rFonts w:asciiTheme="minorHAnsi" w:hAnsiTheme="minorHAnsi" w:cstheme="minorHAnsi"/>
                <w:lang w:val="ru-RU"/>
              </w:rPr>
              <w:t>архітектури</w:t>
            </w:r>
            <w:proofErr w:type="spellEnd"/>
            <w:r w:rsidRPr="00635805">
              <w:rPr>
                <w:rFonts w:asciiTheme="minorHAnsi" w:hAnsiTheme="minorHAnsi" w:cstheme="minorHAnsi"/>
                <w:lang w:val="ru-RU"/>
              </w:rPr>
              <w:t xml:space="preserve">, </w:t>
            </w:r>
            <w:proofErr w:type="spellStart"/>
            <w:r w:rsidRPr="00635805">
              <w:rPr>
                <w:rFonts w:asciiTheme="minorHAnsi" w:hAnsiTheme="minorHAnsi" w:cstheme="minorHAnsi"/>
                <w:lang w:val="ru-RU"/>
              </w:rPr>
              <w:t>будівництва</w:t>
            </w:r>
            <w:proofErr w:type="spellEnd"/>
            <w:r w:rsidRPr="00635805">
              <w:rPr>
                <w:rFonts w:asciiTheme="minorHAnsi" w:hAnsiTheme="minorHAnsi" w:cstheme="minorHAnsi"/>
                <w:lang w:val="ru-RU"/>
              </w:rPr>
              <w:t xml:space="preserve"> та </w:t>
            </w:r>
            <w:proofErr w:type="spellStart"/>
            <w:r w:rsidRPr="00635805">
              <w:rPr>
                <w:rFonts w:asciiTheme="minorHAnsi" w:hAnsiTheme="minorHAnsi" w:cstheme="minorHAnsi"/>
                <w:lang w:val="ru-RU"/>
              </w:rPr>
              <w:t>земельних</w:t>
            </w:r>
            <w:proofErr w:type="spellEnd"/>
            <w:r w:rsidR="00132308">
              <w:rPr>
                <w:rFonts w:asciiTheme="minorHAnsi" w:hAnsiTheme="minorHAnsi" w:cstheme="minorHAnsi"/>
                <w:lang w:val="ru-RU"/>
              </w:rPr>
              <w:t xml:space="preserve"> </w:t>
            </w:r>
            <w:proofErr w:type="spellStart"/>
            <w:r w:rsidRPr="00635805">
              <w:rPr>
                <w:rFonts w:asciiTheme="minorHAnsi" w:hAnsiTheme="minorHAnsi" w:cstheme="minorHAnsi"/>
                <w:lang w:val="ru-RU"/>
              </w:rPr>
              <w:t>відносин</w:t>
            </w:r>
            <w:proofErr w:type="spellEnd"/>
          </w:p>
        </w:tc>
      </w:tr>
      <w:tr w:rsidR="004E3A08" w:rsidRPr="006668B9" w:rsidTr="004E3A08">
        <w:trPr>
          <w:trHeight w:hRule="exact" w:val="567"/>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uk-UA"/>
              </w:rPr>
            </w:pPr>
          </w:p>
        </w:tc>
        <w:tc>
          <w:tcPr>
            <w:tcW w:w="3544" w:type="dxa"/>
            <w:vAlign w:val="center"/>
          </w:tcPr>
          <w:p w:rsidR="004E3A08" w:rsidRPr="00635805" w:rsidRDefault="004E3A08" w:rsidP="00054A40">
            <w:pPr>
              <w:pStyle w:val="TableParagraph"/>
              <w:spacing w:before="0"/>
              <w:rPr>
                <w:rFonts w:asciiTheme="minorHAnsi" w:hAnsiTheme="minorHAnsi" w:cstheme="minorHAnsi"/>
                <w:lang w:val="uk-UA"/>
              </w:rPr>
            </w:pPr>
            <w:r w:rsidRPr="00635805">
              <w:rPr>
                <w:rFonts w:asciiTheme="minorHAnsi" w:hAnsiTheme="minorHAnsi" w:cstheme="minorHAnsi"/>
                <w:lang w:val="uk-UA"/>
              </w:rPr>
              <w:t>Воронок Анна Вадимівна</w:t>
            </w:r>
          </w:p>
        </w:tc>
        <w:tc>
          <w:tcPr>
            <w:tcW w:w="5812" w:type="dxa"/>
            <w:vAlign w:val="center"/>
          </w:tcPr>
          <w:p w:rsidR="004E3A08" w:rsidRPr="00635805" w:rsidRDefault="004E3A08" w:rsidP="00054A40">
            <w:pPr>
              <w:pStyle w:val="TableParagraph"/>
              <w:spacing w:before="0"/>
              <w:ind w:right="1269"/>
              <w:rPr>
                <w:rFonts w:asciiTheme="minorHAnsi" w:hAnsiTheme="minorHAnsi" w:cstheme="minorHAnsi"/>
                <w:lang w:val="ru-RU"/>
              </w:rPr>
            </w:pPr>
            <w:r w:rsidRPr="00635805">
              <w:rPr>
                <w:rFonts w:asciiTheme="minorHAnsi" w:hAnsiTheme="minorHAnsi" w:cstheme="minorHAnsi"/>
                <w:lang w:val="ru-RU"/>
              </w:rPr>
              <w:t xml:space="preserve">Депутат </w:t>
            </w:r>
            <w:proofErr w:type="spellStart"/>
            <w:r w:rsidRPr="00635805">
              <w:rPr>
                <w:rFonts w:asciiTheme="minorHAnsi" w:hAnsiTheme="minorHAnsi" w:cstheme="minorHAnsi"/>
                <w:lang w:val="ru-RU"/>
              </w:rPr>
              <w:t>Миколаївської</w:t>
            </w:r>
            <w:proofErr w:type="spellEnd"/>
            <w:r w:rsidRPr="00635805">
              <w:rPr>
                <w:rFonts w:asciiTheme="minorHAnsi" w:hAnsiTheme="minorHAnsi" w:cstheme="minorHAnsi"/>
                <w:lang w:val="ru-RU"/>
              </w:rPr>
              <w:t xml:space="preserve"> </w:t>
            </w:r>
            <w:proofErr w:type="spellStart"/>
            <w:r w:rsidRPr="00635805">
              <w:rPr>
                <w:rFonts w:asciiTheme="minorHAnsi" w:hAnsiTheme="minorHAnsi" w:cstheme="minorHAnsi"/>
                <w:lang w:val="ru-RU"/>
              </w:rPr>
              <w:t>обласної</w:t>
            </w:r>
            <w:proofErr w:type="spellEnd"/>
            <w:r w:rsidRPr="00635805">
              <w:rPr>
                <w:rFonts w:asciiTheme="minorHAnsi" w:hAnsiTheme="minorHAnsi" w:cstheme="minorHAnsi"/>
                <w:lang w:val="ru-RU"/>
              </w:rPr>
              <w:t xml:space="preserve"> ради, член </w:t>
            </w:r>
            <w:proofErr w:type="spellStart"/>
            <w:r w:rsidRPr="00635805">
              <w:rPr>
                <w:rFonts w:asciiTheme="minorHAnsi" w:hAnsiTheme="minorHAnsi" w:cstheme="minorHAnsi"/>
                <w:lang w:val="ru-RU"/>
              </w:rPr>
              <w:t>молодіжної</w:t>
            </w:r>
            <w:proofErr w:type="spellEnd"/>
            <w:r w:rsidRPr="00635805">
              <w:rPr>
                <w:rFonts w:asciiTheme="minorHAnsi" w:hAnsiTheme="minorHAnsi" w:cstheme="minorHAnsi"/>
                <w:lang w:val="ru-RU"/>
              </w:rPr>
              <w:t xml:space="preserve"> ради</w:t>
            </w:r>
          </w:p>
        </w:tc>
      </w:tr>
      <w:tr w:rsidR="004E3A08" w:rsidRPr="006668B9" w:rsidTr="004E3A08">
        <w:trPr>
          <w:trHeight w:hRule="exact" w:val="454"/>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uk-UA"/>
              </w:rPr>
            </w:pPr>
          </w:p>
        </w:tc>
        <w:tc>
          <w:tcPr>
            <w:tcW w:w="3544" w:type="dxa"/>
            <w:vAlign w:val="center"/>
          </w:tcPr>
          <w:p w:rsidR="004E3A08" w:rsidRPr="00635805" w:rsidRDefault="004E3A08" w:rsidP="004E3A08">
            <w:pPr>
              <w:pStyle w:val="TableParagraph"/>
              <w:spacing w:before="0"/>
              <w:ind w:right="142"/>
              <w:rPr>
                <w:rFonts w:asciiTheme="minorHAnsi" w:hAnsiTheme="minorHAnsi" w:cstheme="minorHAnsi"/>
                <w:lang w:val="uk-UA"/>
              </w:rPr>
            </w:pPr>
            <w:r w:rsidRPr="00635805">
              <w:rPr>
                <w:rFonts w:asciiTheme="minorHAnsi" w:hAnsiTheme="minorHAnsi" w:cstheme="minorHAnsi"/>
                <w:lang w:val="uk-UA"/>
              </w:rPr>
              <w:t>Фортуна Олександр Іванович</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uk-UA"/>
              </w:rPr>
            </w:pPr>
            <w:proofErr w:type="spellStart"/>
            <w:r w:rsidRPr="00635805">
              <w:rPr>
                <w:rFonts w:asciiTheme="minorHAnsi" w:hAnsiTheme="minorHAnsi" w:cstheme="minorHAnsi"/>
                <w:lang w:val="uk-UA"/>
              </w:rPr>
              <w:t>В.о.старости</w:t>
            </w:r>
            <w:proofErr w:type="spellEnd"/>
            <w:r w:rsidRPr="00635805">
              <w:rPr>
                <w:rFonts w:asciiTheme="minorHAnsi" w:hAnsiTheme="minorHAnsi" w:cstheme="minorHAnsi"/>
                <w:lang w:val="uk-UA"/>
              </w:rPr>
              <w:t xml:space="preserve"> </w:t>
            </w:r>
            <w:proofErr w:type="spellStart"/>
            <w:r w:rsidRPr="00635805">
              <w:rPr>
                <w:rFonts w:asciiTheme="minorHAnsi" w:hAnsiTheme="minorHAnsi" w:cstheme="minorHAnsi"/>
                <w:lang w:val="uk-UA"/>
              </w:rPr>
              <w:t>с.Новокрасне</w:t>
            </w:r>
            <w:proofErr w:type="spellEnd"/>
          </w:p>
        </w:tc>
      </w:tr>
      <w:tr w:rsidR="004E3A08" w:rsidRPr="00635805" w:rsidTr="004E3A08">
        <w:trPr>
          <w:trHeight w:hRule="exact" w:val="454"/>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uk-UA"/>
              </w:rPr>
            </w:pPr>
          </w:p>
        </w:tc>
        <w:tc>
          <w:tcPr>
            <w:tcW w:w="3544" w:type="dxa"/>
            <w:vAlign w:val="center"/>
          </w:tcPr>
          <w:p w:rsidR="004E3A08" w:rsidRPr="00635805" w:rsidRDefault="004E3A08" w:rsidP="004E3A08">
            <w:pPr>
              <w:pStyle w:val="TableParagraph"/>
              <w:spacing w:before="0"/>
              <w:ind w:right="142"/>
              <w:rPr>
                <w:rFonts w:asciiTheme="minorHAnsi" w:hAnsiTheme="minorHAnsi" w:cstheme="minorHAnsi"/>
                <w:lang w:val="uk-UA"/>
              </w:rPr>
            </w:pPr>
            <w:r w:rsidRPr="00635805">
              <w:rPr>
                <w:rFonts w:asciiTheme="minorHAnsi" w:hAnsiTheme="minorHAnsi" w:cstheme="minorHAnsi"/>
                <w:lang w:val="uk-UA"/>
              </w:rPr>
              <w:t>Смага Лариса Володимирівна</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uk-UA"/>
              </w:rPr>
            </w:pPr>
            <w:r w:rsidRPr="00635805">
              <w:rPr>
                <w:rFonts w:asciiTheme="minorHAnsi" w:hAnsiTheme="minorHAnsi" w:cstheme="minorHAnsi"/>
                <w:lang w:val="uk-UA"/>
              </w:rPr>
              <w:t xml:space="preserve">Головний лікар </w:t>
            </w:r>
            <w:proofErr w:type="spellStart"/>
            <w:r w:rsidRPr="00635805">
              <w:rPr>
                <w:rFonts w:asciiTheme="minorHAnsi" w:hAnsiTheme="minorHAnsi" w:cstheme="minorHAnsi"/>
                <w:lang w:val="uk-UA"/>
              </w:rPr>
              <w:t>Арбузинського</w:t>
            </w:r>
            <w:proofErr w:type="spellEnd"/>
            <w:r w:rsidRPr="00635805">
              <w:rPr>
                <w:rFonts w:asciiTheme="minorHAnsi" w:hAnsiTheme="minorHAnsi" w:cstheme="minorHAnsi"/>
                <w:lang w:val="uk-UA"/>
              </w:rPr>
              <w:t xml:space="preserve"> ПСМД</w:t>
            </w:r>
          </w:p>
        </w:tc>
      </w:tr>
      <w:tr w:rsidR="004E3A08" w:rsidRPr="00635805" w:rsidTr="004E3A08">
        <w:trPr>
          <w:trHeight w:hRule="exact" w:val="454"/>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uk-UA"/>
              </w:rPr>
            </w:pPr>
          </w:p>
        </w:tc>
        <w:tc>
          <w:tcPr>
            <w:tcW w:w="3544" w:type="dxa"/>
            <w:vAlign w:val="center"/>
          </w:tcPr>
          <w:p w:rsidR="004E3A08" w:rsidRPr="00635805" w:rsidRDefault="004E3A08" w:rsidP="004E3A08">
            <w:pPr>
              <w:pStyle w:val="TableParagraph"/>
              <w:spacing w:before="0"/>
              <w:ind w:right="142"/>
              <w:rPr>
                <w:rFonts w:asciiTheme="minorHAnsi" w:hAnsiTheme="minorHAnsi" w:cstheme="minorHAnsi"/>
                <w:lang w:val="uk-UA"/>
              </w:rPr>
            </w:pPr>
            <w:r w:rsidRPr="00635805">
              <w:rPr>
                <w:rFonts w:asciiTheme="minorHAnsi" w:hAnsiTheme="minorHAnsi" w:cstheme="minorHAnsi"/>
                <w:lang w:val="uk-UA"/>
              </w:rPr>
              <w:t>Демиденко Тетяна Олександрівна</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uk-UA"/>
              </w:rPr>
            </w:pPr>
            <w:r>
              <w:rPr>
                <w:rFonts w:asciiTheme="minorHAnsi" w:hAnsiTheme="minorHAnsi" w:cstheme="minorHAnsi"/>
                <w:lang w:val="uk-UA"/>
              </w:rPr>
              <w:t xml:space="preserve">Керуюча відділенням </w:t>
            </w:r>
            <w:r w:rsidRPr="00635805">
              <w:rPr>
                <w:rFonts w:asciiTheme="minorHAnsi" w:hAnsiTheme="minorHAnsi" w:cstheme="minorHAnsi"/>
                <w:lang w:val="uk-UA"/>
              </w:rPr>
              <w:t>Ощадбанк ТВБВ №10014/0109</w:t>
            </w:r>
          </w:p>
        </w:tc>
      </w:tr>
      <w:tr w:rsidR="004E3A08" w:rsidRPr="006668B9" w:rsidTr="000377DD">
        <w:trPr>
          <w:trHeight w:hRule="exact" w:val="592"/>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uk-UA"/>
              </w:rPr>
            </w:pPr>
          </w:p>
        </w:tc>
        <w:tc>
          <w:tcPr>
            <w:tcW w:w="3544" w:type="dxa"/>
            <w:vAlign w:val="center"/>
          </w:tcPr>
          <w:p w:rsidR="004E3A08" w:rsidRPr="00635805" w:rsidRDefault="004E3A08" w:rsidP="00054A40">
            <w:pPr>
              <w:pStyle w:val="TableParagraph"/>
              <w:spacing w:before="0"/>
              <w:ind w:right="1431"/>
              <w:rPr>
                <w:rFonts w:asciiTheme="minorHAnsi" w:hAnsiTheme="minorHAnsi" w:cstheme="minorHAnsi"/>
                <w:lang w:val="uk-UA"/>
              </w:rPr>
            </w:pPr>
            <w:proofErr w:type="spellStart"/>
            <w:r w:rsidRPr="00635805">
              <w:rPr>
                <w:rFonts w:asciiTheme="minorHAnsi" w:hAnsiTheme="minorHAnsi" w:cstheme="minorHAnsi"/>
                <w:lang w:val="uk-UA"/>
              </w:rPr>
              <w:t>Філіпішин</w:t>
            </w:r>
            <w:proofErr w:type="spellEnd"/>
            <w:r w:rsidRPr="00635805">
              <w:rPr>
                <w:rFonts w:asciiTheme="minorHAnsi" w:hAnsiTheme="minorHAnsi" w:cstheme="minorHAnsi"/>
                <w:lang w:val="uk-UA"/>
              </w:rPr>
              <w:t xml:space="preserve"> Сергій Борисович</w:t>
            </w:r>
          </w:p>
        </w:tc>
        <w:tc>
          <w:tcPr>
            <w:tcW w:w="5812" w:type="dxa"/>
            <w:vAlign w:val="center"/>
          </w:tcPr>
          <w:p w:rsidR="004E3A08" w:rsidRPr="00635805" w:rsidRDefault="004E3A08" w:rsidP="00D9126A">
            <w:pPr>
              <w:pStyle w:val="TableParagraph"/>
              <w:spacing w:before="0"/>
              <w:ind w:right="3"/>
              <w:rPr>
                <w:rFonts w:asciiTheme="minorHAnsi" w:hAnsiTheme="minorHAnsi" w:cstheme="minorHAnsi"/>
                <w:lang w:val="ru-RU"/>
              </w:rPr>
            </w:pPr>
            <w:r w:rsidRPr="00635805">
              <w:rPr>
                <w:rFonts w:asciiTheme="minorHAnsi" w:hAnsiTheme="minorHAnsi" w:cstheme="minorHAnsi"/>
                <w:lang w:val="ru-RU"/>
              </w:rPr>
              <w:t xml:space="preserve">Депутат </w:t>
            </w:r>
            <w:proofErr w:type="spellStart"/>
            <w:r w:rsidRPr="00635805">
              <w:rPr>
                <w:rFonts w:asciiTheme="minorHAnsi" w:hAnsiTheme="minorHAnsi" w:cstheme="minorHAnsi"/>
                <w:lang w:val="ru-RU"/>
              </w:rPr>
              <w:t>селищної</w:t>
            </w:r>
            <w:proofErr w:type="spellEnd"/>
            <w:r w:rsidRPr="00635805">
              <w:rPr>
                <w:rFonts w:asciiTheme="minorHAnsi" w:hAnsiTheme="minorHAnsi" w:cstheme="minorHAnsi"/>
                <w:lang w:val="ru-RU"/>
              </w:rPr>
              <w:t xml:space="preserve"> </w:t>
            </w:r>
            <w:proofErr w:type="spellStart"/>
            <w:r w:rsidRPr="00635805">
              <w:rPr>
                <w:rFonts w:asciiTheme="minorHAnsi" w:hAnsiTheme="minorHAnsi" w:cstheme="minorHAnsi"/>
                <w:lang w:val="ru-RU"/>
              </w:rPr>
              <w:t>ради,директор</w:t>
            </w:r>
            <w:proofErr w:type="spellEnd"/>
            <w:r w:rsidRPr="00635805">
              <w:rPr>
                <w:rFonts w:asciiTheme="minorHAnsi" w:hAnsiTheme="minorHAnsi" w:cstheme="minorHAnsi"/>
                <w:lang w:val="ru-RU"/>
              </w:rPr>
              <w:t xml:space="preserve"> ФГ «Полянка»</w:t>
            </w:r>
          </w:p>
        </w:tc>
      </w:tr>
      <w:tr w:rsidR="004E3A08" w:rsidRPr="006668B9" w:rsidTr="004E3A08">
        <w:trPr>
          <w:trHeight w:hRule="exact" w:val="567"/>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uk-UA"/>
              </w:rPr>
            </w:pPr>
          </w:p>
        </w:tc>
        <w:tc>
          <w:tcPr>
            <w:tcW w:w="3544" w:type="dxa"/>
            <w:vAlign w:val="center"/>
          </w:tcPr>
          <w:p w:rsidR="004E3A08" w:rsidRPr="00635805" w:rsidRDefault="004E3A08" w:rsidP="004E3A08">
            <w:pPr>
              <w:pStyle w:val="TableParagraph"/>
              <w:spacing w:before="0"/>
              <w:ind w:right="142"/>
              <w:rPr>
                <w:rFonts w:asciiTheme="minorHAnsi" w:hAnsiTheme="minorHAnsi" w:cstheme="minorHAnsi"/>
                <w:lang w:val="uk-UA"/>
              </w:rPr>
            </w:pPr>
            <w:proofErr w:type="spellStart"/>
            <w:r w:rsidRPr="00635805">
              <w:rPr>
                <w:rFonts w:asciiTheme="minorHAnsi" w:hAnsiTheme="minorHAnsi" w:cstheme="minorHAnsi"/>
                <w:lang w:val="uk-UA"/>
              </w:rPr>
              <w:t>П’ятківський</w:t>
            </w:r>
            <w:proofErr w:type="spellEnd"/>
            <w:r w:rsidRPr="00635805">
              <w:rPr>
                <w:rFonts w:asciiTheme="minorHAnsi" w:hAnsiTheme="minorHAnsi" w:cstheme="minorHAnsi"/>
                <w:lang w:val="uk-UA"/>
              </w:rPr>
              <w:t xml:space="preserve"> Василь Андрійович</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ru-RU"/>
              </w:rPr>
            </w:pPr>
            <w:r w:rsidRPr="00635805">
              <w:rPr>
                <w:rFonts w:asciiTheme="minorHAnsi" w:hAnsiTheme="minorHAnsi" w:cstheme="minorHAnsi"/>
                <w:lang w:val="ru-RU"/>
              </w:rPr>
              <w:t xml:space="preserve">Депутат </w:t>
            </w:r>
            <w:proofErr w:type="spellStart"/>
            <w:r w:rsidRPr="00635805">
              <w:rPr>
                <w:rFonts w:asciiTheme="minorHAnsi" w:hAnsiTheme="minorHAnsi" w:cstheme="minorHAnsi"/>
                <w:lang w:val="ru-RU"/>
              </w:rPr>
              <w:t>селищної</w:t>
            </w:r>
            <w:proofErr w:type="spellEnd"/>
            <w:r w:rsidRPr="00635805">
              <w:rPr>
                <w:rFonts w:asciiTheme="minorHAnsi" w:hAnsiTheme="minorHAnsi" w:cstheme="minorHAnsi"/>
                <w:lang w:val="ru-RU"/>
              </w:rPr>
              <w:t xml:space="preserve"> ради, директор коммунального закладу «</w:t>
            </w:r>
            <w:proofErr w:type="spellStart"/>
            <w:r w:rsidRPr="00635805">
              <w:rPr>
                <w:rFonts w:asciiTheme="minorHAnsi" w:hAnsiTheme="minorHAnsi" w:cstheme="minorHAnsi"/>
                <w:lang w:val="ru-RU"/>
              </w:rPr>
              <w:t>Новокрасненська</w:t>
            </w:r>
            <w:proofErr w:type="spellEnd"/>
            <w:r w:rsidRPr="00635805">
              <w:rPr>
                <w:rFonts w:asciiTheme="minorHAnsi" w:hAnsiTheme="minorHAnsi" w:cstheme="minorHAnsi"/>
                <w:lang w:val="ru-RU"/>
              </w:rPr>
              <w:t xml:space="preserve"> ЗОШ І-ІІІ </w:t>
            </w:r>
            <w:proofErr w:type="spellStart"/>
            <w:r w:rsidRPr="00635805">
              <w:rPr>
                <w:rFonts w:asciiTheme="minorHAnsi" w:hAnsiTheme="minorHAnsi" w:cstheme="minorHAnsi"/>
                <w:lang w:val="ru-RU"/>
              </w:rPr>
              <w:t>ступенів</w:t>
            </w:r>
            <w:proofErr w:type="spellEnd"/>
            <w:r w:rsidRPr="00635805">
              <w:rPr>
                <w:rFonts w:asciiTheme="minorHAnsi" w:hAnsiTheme="minorHAnsi" w:cstheme="minorHAnsi"/>
                <w:lang w:val="ru-RU"/>
              </w:rPr>
              <w:t xml:space="preserve"> </w:t>
            </w:r>
            <w:proofErr w:type="spellStart"/>
            <w:r w:rsidRPr="00635805">
              <w:rPr>
                <w:rFonts w:asciiTheme="minorHAnsi" w:hAnsiTheme="minorHAnsi" w:cstheme="minorHAnsi"/>
                <w:lang w:val="ru-RU"/>
              </w:rPr>
              <w:t>Арбузинської</w:t>
            </w:r>
            <w:proofErr w:type="spellEnd"/>
            <w:r w:rsidR="00132308">
              <w:rPr>
                <w:rFonts w:asciiTheme="minorHAnsi" w:hAnsiTheme="minorHAnsi" w:cstheme="minorHAnsi"/>
                <w:lang w:val="ru-RU"/>
              </w:rPr>
              <w:t xml:space="preserve"> </w:t>
            </w:r>
            <w:proofErr w:type="spellStart"/>
            <w:r w:rsidRPr="00635805">
              <w:rPr>
                <w:rFonts w:asciiTheme="minorHAnsi" w:hAnsiTheme="minorHAnsi" w:cstheme="minorHAnsi"/>
                <w:lang w:val="ru-RU"/>
              </w:rPr>
              <w:t>селищної</w:t>
            </w:r>
            <w:proofErr w:type="spellEnd"/>
            <w:r w:rsidRPr="00635805">
              <w:rPr>
                <w:rFonts w:asciiTheme="minorHAnsi" w:hAnsiTheme="minorHAnsi" w:cstheme="minorHAnsi"/>
                <w:lang w:val="ru-RU"/>
              </w:rPr>
              <w:t xml:space="preserve"> ради»</w:t>
            </w:r>
          </w:p>
        </w:tc>
      </w:tr>
      <w:tr w:rsidR="004E3A08" w:rsidRPr="00635805" w:rsidTr="004E3A08">
        <w:trPr>
          <w:trHeight w:hRule="exact" w:val="454"/>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uk-UA"/>
              </w:rPr>
            </w:pPr>
          </w:p>
        </w:tc>
        <w:tc>
          <w:tcPr>
            <w:tcW w:w="3544" w:type="dxa"/>
            <w:vAlign w:val="center"/>
          </w:tcPr>
          <w:p w:rsidR="004E3A08" w:rsidRPr="00635805" w:rsidRDefault="004E3A08" w:rsidP="004E3A08">
            <w:pPr>
              <w:pStyle w:val="TableParagraph"/>
              <w:spacing w:before="0"/>
              <w:ind w:right="142"/>
              <w:rPr>
                <w:rFonts w:asciiTheme="minorHAnsi" w:hAnsiTheme="minorHAnsi" w:cstheme="minorHAnsi"/>
                <w:lang w:val="uk-UA"/>
              </w:rPr>
            </w:pPr>
            <w:proofErr w:type="spellStart"/>
            <w:r w:rsidRPr="00635805">
              <w:rPr>
                <w:rFonts w:asciiTheme="minorHAnsi" w:hAnsiTheme="minorHAnsi" w:cstheme="minorHAnsi"/>
                <w:lang w:val="uk-UA"/>
              </w:rPr>
              <w:t>Піщанська</w:t>
            </w:r>
            <w:proofErr w:type="spellEnd"/>
            <w:r w:rsidRPr="00635805">
              <w:rPr>
                <w:rFonts w:asciiTheme="minorHAnsi" w:hAnsiTheme="minorHAnsi" w:cstheme="minorHAnsi"/>
                <w:lang w:val="uk-UA"/>
              </w:rPr>
              <w:t xml:space="preserve"> Ганна Олександрівна</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ru-RU"/>
              </w:rPr>
            </w:pPr>
            <w:proofErr w:type="spellStart"/>
            <w:r w:rsidRPr="00635805">
              <w:rPr>
                <w:rFonts w:asciiTheme="minorHAnsi" w:hAnsiTheme="minorHAnsi" w:cstheme="minorHAnsi"/>
                <w:lang w:val="ru-RU"/>
              </w:rPr>
              <w:t>Головний</w:t>
            </w:r>
            <w:proofErr w:type="spellEnd"/>
            <w:r w:rsidR="00132308">
              <w:rPr>
                <w:rFonts w:asciiTheme="minorHAnsi" w:hAnsiTheme="minorHAnsi" w:cstheme="minorHAnsi"/>
                <w:lang w:val="ru-RU"/>
              </w:rPr>
              <w:t xml:space="preserve"> </w:t>
            </w:r>
            <w:proofErr w:type="spellStart"/>
            <w:r w:rsidRPr="00635805">
              <w:rPr>
                <w:rFonts w:asciiTheme="minorHAnsi" w:hAnsiTheme="minorHAnsi" w:cstheme="minorHAnsi"/>
                <w:lang w:val="ru-RU"/>
              </w:rPr>
              <w:t>лікар</w:t>
            </w:r>
            <w:proofErr w:type="spellEnd"/>
            <w:r w:rsidR="00132308">
              <w:rPr>
                <w:rFonts w:asciiTheme="minorHAnsi" w:hAnsiTheme="minorHAnsi" w:cstheme="minorHAnsi"/>
                <w:lang w:val="ru-RU"/>
              </w:rPr>
              <w:t xml:space="preserve"> </w:t>
            </w:r>
            <w:proofErr w:type="spellStart"/>
            <w:r w:rsidRPr="00635805">
              <w:rPr>
                <w:rFonts w:asciiTheme="minorHAnsi" w:hAnsiTheme="minorHAnsi" w:cstheme="minorHAnsi"/>
                <w:lang w:val="ru-RU"/>
              </w:rPr>
              <w:t>Арбузинської</w:t>
            </w:r>
            <w:proofErr w:type="spellEnd"/>
            <w:r w:rsidR="00132308">
              <w:rPr>
                <w:rFonts w:asciiTheme="minorHAnsi" w:hAnsiTheme="minorHAnsi" w:cstheme="minorHAnsi"/>
                <w:lang w:val="ru-RU"/>
              </w:rPr>
              <w:t xml:space="preserve"> </w:t>
            </w:r>
            <w:r w:rsidRPr="00635805">
              <w:rPr>
                <w:rFonts w:asciiTheme="minorHAnsi" w:hAnsiTheme="minorHAnsi" w:cstheme="minorHAnsi"/>
                <w:lang w:val="ru-RU"/>
              </w:rPr>
              <w:t xml:space="preserve"> ЦРЛ</w:t>
            </w:r>
          </w:p>
        </w:tc>
      </w:tr>
      <w:tr w:rsidR="004E3A08" w:rsidRPr="006668B9" w:rsidTr="004E3A08">
        <w:trPr>
          <w:trHeight w:hRule="exact" w:val="454"/>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uk-UA"/>
              </w:rPr>
            </w:pPr>
          </w:p>
        </w:tc>
        <w:tc>
          <w:tcPr>
            <w:tcW w:w="3544" w:type="dxa"/>
            <w:vAlign w:val="center"/>
          </w:tcPr>
          <w:p w:rsidR="004E3A08" w:rsidRPr="00635805" w:rsidRDefault="004E3A08" w:rsidP="004E3A08">
            <w:pPr>
              <w:pStyle w:val="TableParagraph"/>
              <w:spacing w:before="0"/>
              <w:ind w:right="142"/>
              <w:rPr>
                <w:rFonts w:asciiTheme="minorHAnsi" w:hAnsiTheme="minorHAnsi" w:cstheme="minorHAnsi"/>
                <w:lang w:val="uk-UA"/>
              </w:rPr>
            </w:pPr>
            <w:proofErr w:type="spellStart"/>
            <w:r w:rsidRPr="00635805">
              <w:rPr>
                <w:rFonts w:asciiTheme="minorHAnsi" w:hAnsiTheme="minorHAnsi" w:cstheme="minorHAnsi"/>
                <w:lang w:val="uk-UA"/>
              </w:rPr>
              <w:t>Немлій</w:t>
            </w:r>
            <w:proofErr w:type="spellEnd"/>
            <w:r w:rsidRPr="00635805">
              <w:rPr>
                <w:rFonts w:asciiTheme="minorHAnsi" w:hAnsiTheme="minorHAnsi" w:cstheme="minorHAnsi"/>
                <w:lang w:val="uk-UA"/>
              </w:rPr>
              <w:t xml:space="preserve"> Ірина Петрівна</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ru-RU"/>
              </w:rPr>
            </w:pPr>
            <w:proofErr w:type="spellStart"/>
            <w:r w:rsidRPr="00635805">
              <w:rPr>
                <w:rFonts w:asciiTheme="minorHAnsi" w:hAnsiTheme="minorHAnsi" w:cstheme="minorHAnsi"/>
                <w:lang w:val="ru-RU"/>
              </w:rPr>
              <w:t>Головний</w:t>
            </w:r>
            <w:proofErr w:type="spellEnd"/>
            <w:r w:rsidRPr="00635805">
              <w:rPr>
                <w:rFonts w:asciiTheme="minorHAnsi" w:hAnsiTheme="minorHAnsi" w:cstheme="minorHAnsi"/>
                <w:lang w:val="ru-RU"/>
              </w:rPr>
              <w:t xml:space="preserve"> бухгалтер ФГ «</w:t>
            </w:r>
            <w:proofErr w:type="spellStart"/>
            <w:r w:rsidRPr="00635805">
              <w:rPr>
                <w:rFonts w:asciiTheme="minorHAnsi" w:hAnsiTheme="minorHAnsi" w:cstheme="minorHAnsi"/>
                <w:lang w:val="ru-RU"/>
              </w:rPr>
              <w:t>Юнін</w:t>
            </w:r>
            <w:proofErr w:type="spellEnd"/>
            <w:r w:rsidRPr="00635805">
              <w:rPr>
                <w:rFonts w:asciiTheme="minorHAnsi" w:hAnsiTheme="minorHAnsi" w:cstheme="minorHAnsi"/>
                <w:lang w:val="ru-RU"/>
              </w:rPr>
              <w:t xml:space="preserve">», член </w:t>
            </w:r>
            <w:proofErr w:type="spellStart"/>
            <w:r w:rsidRPr="00635805">
              <w:rPr>
                <w:rFonts w:asciiTheme="minorHAnsi" w:hAnsiTheme="minorHAnsi" w:cstheme="minorHAnsi"/>
                <w:lang w:val="ru-RU"/>
              </w:rPr>
              <w:t>молодіжної</w:t>
            </w:r>
            <w:proofErr w:type="spellEnd"/>
            <w:r w:rsidRPr="00635805">
              <w:rPr>
                <w:rFonts w:asciiTheme="minorHAnsi" w:hAnsiTheme="minorHAnsi" w:cstheme="minorHAnsi"/>
                <w:lang w:val="ru-RU"/>
              </w:rPr>
              <w:t xml:space="preserve"> ради</w:t>
            </w:r>
          </w:p>
        </w:tc>
      </w:tr>
      <w:tr w:rsidR="004E3A08" w:rsidRPr="006668B9" w:rsidTr="004E3A08">
        <w:trPr>
          <w:trHeight w:hRule="exact" w:val="567"/>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uk-UA"/>
              </w:rPr>
            </w:pPr>
          </w:p>
        </w:tc>
        <w:tc>
          <w:tcPr>
            <w:tcW w:w="3544" w:type="dxa"/>
            <w:vAlign w:val="center"/>
          </w:tcPr>
          <w:p w:rsidR="004E3A08" w:rsidRPr="00635805" w:rsidRDefault="004E3A08" w:rsidP="004E3A08">
            <w:pPr>
              <w:pStyle w:val="TableParagraph"/>
              <w:spacing w:before="0"/>
              <w:ind w:right="142"/>
              <w:rPr>
                <w:rFonts w:asciiTheme="minorHAnsi" w:hAnsiTheme="minorHAnsi" w:cstheme="minorHAnsi"/>
                <w:lang w:val="uk-UA"/>
              </w:rPr>
            </w:pPr>
            <w:proofErr w:type="spellStart"/>
            <w:r w:rsidRPr="00635805">
              <w:rPr>
                <w:rFonts w:asciiTheme="minorHAnsi" w:hAnsiTheme="minorHAnsi" w:cstheme="minorHAnsi"/>
                <w:lang w:val="uk-UA"/>
              </w:rPr>
              <w:t>Мягель</w:t>
            </w:r>
            <w:proofErr w:type="spellEnd"/>
            <w:r w:rsidRPr="00635805">
              <w:rPr>
                <w:rFonts w:asciiTheme="minorHAnsi" w:hAnsiTheme="minorHAnsi" w:cstheme="minorHAnsi"/>
                <w:lang w:val="uk-UA"/>
              </w:rPr>
              <w:t xml:space="preserve"> Ірина Анатоліївна</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ru-RU"/>
              </w:rPr>
            </w:pPr>
            <w:r w:rsidRPr="00635805">
              <w:rPr>
                <w:rFonts w:asciiTheme="minorHAnsi" w:hAnsiTheme="minorHAnsi" w:cstheme="minorHAnsi"/>
                <w:lang w:val="ru-RU"/>
              </w:rPr>
              <w:t>ФОП «</w:t>
            </w:r>
            <w:proofErr w:type="spellStart"/>
            <w:r w:rsidRPr="00635805">
              <w:rPr>
                <w:rFonts w:asciiTheme="minorHAnsi" w:hAnsiTheme="minorHAnsi" w:cstheme="minorHAnsi"/>
                <w:lang w:val="ru-RU"/>
              </w:rPr>
              <w:t>Мягель</w:t>
            </w:r>
            <w:proofErr w:type="spellEnd"/>
            <w:r w:rsidRPr="00635805">
              <w:rPr>
                <w:rFonts w:asciiTheme="minorHAnsi" w:hAnsiTheme="minorHAnsi" w:cstheme="minorHAnsi"/>
                <w:lang w:val="ru-RU"/>
              </w:rPr>
              <w:t xml:space="preserve">», депутат </w:t>
            </w:r>
            <w:proofErr w:type="spellStart"/>
            <w:r w:rsidRPr="00635805">
              <w:rPr>
                <w:rFonts w:asciiTheme="minorHAnsi" w:hAnsiTheme="minorHAnsi" w:cstheme="minorHAnsi"/>
                <w:lang w:val="ru-RU"/>
              </w:rPr>
              <w:t>районної</w:t>
            </w:r>
            <w:proofErr w:type="spellEnd"/>
            <w:r w:rsidRPr="00635805">
              <w:rPr>
                <w:rFonts w:asciiTheme="minorHAnsi" w:hAnsiTheme="minorHAnsi" w:cstheme="minorHAnsi"/>
                <w:lang w:val="ru-RU"/>
              </w:rPr>
              <w:t xml:space="preserve"> ради, голова </w:t>
            </w:r>
            <w:proofErr w:type="spellStart"/>
            <w:r w:rsidRPr="00635805">
              <w:rPr>
                <w:rFonts w:asciiTheme="minorHAnsi" w:hAnsiTheme="minorHAnsi" w:cstheme="minorHAnsi"/>
                <w:lang w:val="ru-RU"/>
              </w:rPr>
              <w:t>спілки</w:t>
            </w:r>
            <w:proofErr w:type="spellEnd"/>
            <w:r w:rsidRPr="00635805">
              <w:rPr>
                <w:rFonts w:asciiTheme="minorHAnsi" w:hAnsiTheme="minorHAnsi" w:cstheme="minorHAnsi"/>
                <w:lang w:val="ru-RU"/>
              </w:rPr>
              <w:t xml:space="preserve"> </w:t>
            </w:r>
            <w:proofErr w:type="spellStart"/>
            <w:r w:rsidRPr="00635805">
              <w:rPr>
                <w:rFonts w:asciiTheme="minorHAnsi" w:hAnsiTheme="minorHAnsi" w:cstheme="minorHAnsi"/>
                <w:lang w:val="ru-RU"/>
              </w:rPr>
              <w:t>підприємців</w:t>
            </w:r>
            <w:proofErr w:type="spellEnd"/>
          </w:p>
        </w:tc>
      </w:tr>
      <w:tr w:rsidR="004E3A08" w:rsidRPr="00635805" w:rsidTr="004E3A08">
        <w:trPr>
          <w:trHeight w:hRule="exact" w:val="454"/>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uk-UA"/>
              </w:rPr>
            </w:pPr>
          </w:p>
        </w:tc>
        <w:tc>
          <w:tcPr>
            <w:tcW w:w="3544" w:type="dxa"/>
            <w:vAlign w:val="center"/>
          </w:tcPr>
          <w:p w:rsidR="004E3A08" w:rsidRPr="00635805" w:rsidRDefault="004E3A08" w:rsidP="004E3A08">
            <w:pPr>
              <w:pStyle w:val="TableParagraph"/>
              <w:spacing w:before="0"/>
              <w:ind w:right="142"/>
              <w:rPr>
                <w:rFonts w:asciiTheme="minorHAnsi" w:hAnsiTheme="minorHAnsi" w:cstheme="minorHAnsi"/>
                <w:lang w:val="uk-UA"/>
              </w:rPr>
            </w:pPr>
            <w:r w:rsidRPr="00635805">
              <w:rPr>
                <w:rFonts w:asciiTheme="minorHAnsi" w:hAnsiTheme="minorHAnsi" w:cstheme="minorHAnsi"/>
                <w:lang w:val="uk-UA"/>
              </w:rPr>
              <w:t>Мицик Тетяна Валеріївна</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ru-RU"/>
              </w:rPr>
            </w:pPr>
            <w:r w:rsidRPr="00635805">
              <w:rPr>
                <w:rFonts w:asciiTheme="minorHAnsi" w:hAnsiTheme="minorHAnsi" w:cstheme="minorHAnsi"/>
                <w:lang w:val="ru-RU"/>
              </w:rPr>
              <w:t xml:space="preserve">Голова </w:t>
            </w:r>
            <w:proofErr w:type="spellStart"/>
            <w:r w:rsidRPr="00635805">
              <w:rPr>
                <w:rFonts w:asciiTheme="minorHAnsi" w:hAnsiTheme="minorHAnsi" w:cstheme="minorHAnsi"/>
                <w:lang w:val="ru-RU"/>
              </w:rPr>
              <w:t>Молодіжної</w:t>
            </w:r>
            <w:proofErr w:type="spellEnd"/>
            <w:r w:rsidRPr="00635805">
              <w:rPr>
                <w:rFonts w:asciiTheme="minorHAnsi" w:hAnsiTheme="minorHAnsi" w:cstheme="minorHAnsi"/>
                <w:lang w:val="ru-RU"/>
              </w:rPr>
              <w:t xml:space="preserve"> ради</w:t>
            </w:r>
          </w:p>
        </w:tc>
      </w:tr>
      <w:tr w:rsidR="004E3A08" w:rsidRPr="006668B9" w:rsidTr="004E3A08">
        <w:trPr>
          <w:trHeight w:hRule="exact" w:val="454"/>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uk-UA"/>
              </w:rPr>
            </w:pPr>
          </w:p>
        </w:tc>
        <w:tc>
          <w:tcPr>
            <w:tcW w:w="3544" w:type="dxa"/>
            <w:vAlign w:val="center"/>
          </w:tcPr>
          <w:p w:rsidR="004E3A08" w:rsidRPr="00635805" w:rsidRDefault="004E3A08" w:rsidP="004E3A08">
            <w:pPr>
              <w:pStyle w:val="TableParagraph"/>
              <w:spacing w:before="0"/>
              <w:ind w:right="142"/>
              <w:rPr>
                <w:rFonts w:asciiTheme="minorHAnsi" w:hAnsiTheme="minorHAnsi" w:cstheme="minorHAnsi"/>
                <w:lang w:val="uk-UA"/>
              </w:rPr>
            </w:pPr>
            <w:proofErr w:type="spellStart"/>
            <w:r w:rsidRPr="00635805">
              <w:rPr>
                <w:rFonts w:asciiTheme="minorHAnsi" w:hAnsiTheme="minorHAnsi" w:cstheme="minorHAnsi"/>
                <w:lang w:val="uk-UA"/>
              </w:rPr>
              <w:t>Черевач</w:t>
            </w:r>
            <w:proofErr w:type="spellEnd"/>
            <w:r w:rsidRPr="00635805">
              <w:rPr>
                <w:rFonts w:asciiTheme="minorHAnsi" w:hAnsiTheme="minorHAnsi" w:cstheme="minorHAnsi"/>
                <w:lang w:val="uk-UA"/>
              </w:rPr>
              <w:t xml:space="preserve"> Любов Андріївна</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ru-RU"/>
              </w:rPr>
            </w:pPr>
            <w:r w:rsidRPr="00635805">
              <w:rPr>
                <w:rFonts w:asciiTheme="minorHAnsi" w:hAnsiTheme="minorHAnsi" w:cstheme="minorHAnsi"/>
                <w:lang w:val="ru-RU"/>
              </w:rPr>
              <w:t xml:space="preserve">Голова ГО </w:t>
            </w:r>
            <w:proofErr w:type="spellStart"/>
            <w:r w:rsidRPr="00635805">
              <w:rPr>
                <w:rFonts w:asciiTheme="minorHAnsi" w:hAnsiTheme="minorHAnsi" w:cstheme="minorHAnsi"/>
                <w:lang w:val="ru-RU"/>
              </w:rPr>
              <w:t>Арбузинська</w:t>
            </w:r>
            <w:proofErr w:type="spellEnd"/>
            <w:r w:rsidRPr="00635805">
              <w:rPr>
                <w:rFonts w:asciiTheme="minorHAnsi" w:hAnsiTheme="minorHAnsi" w:cstheme="minorHAnsi"/>
                <w:lang w:val="ru-RU"/>
              </w:rPr>
              <w:t xml:space="preserve"> района </w:t>
            </w:r>
            <w:proofErr w:type="spellStart"/>
            <w:r w:rsidRPr="00635805">
              <w:rPr>
                <w:rFonts w:asciiTheme="minorHAnsi" w:hAnsiTheme="minorHAnsi" w:cstheme="minorHAnsi"/>
                <w:lang w:val="ru-RU"/>
              </w:rPr>
              <w:t>організація</w:t>
            </w:r>
            <w:proofErr w:type="spellEnd"/>
            <w:r w:rsidRPr="00635805">
              <w:rPr>
                <w:rFonts w:asciiTheme="minorHAnsi" w:hAnsiTheme="minorHAnsi" w:cstheme="minorHAnsi"/>
                <w:lang w:val="ru-RU"/>
              </w:rPr>
              <w:t xml:space="preserve"> </w:t>
            </w:r>
            <w:proofErr w:type="spellStart"/>
            <w:r w:rsidRPr="00635805">
              <w:rPr>
                <w:rFonts w:asciiTheme="minorHAnsi" w:hAnsiTheme="minorHAnsi" w:cstheme="minorHAnsi"/>
                <w:lang w:val="ru-RU"/>
              </w:rPr>
              <w:t>ветеранів</w:t>
            </w:r>
            <w:proofErr w:type="spellEnd"/>
            <w:r w:rsidRPr="00635805">
              <w:rPr>
                <w:rFonts w:asciiTheme="minorHAnsi" w:hAnsiTheme="minorHAnsi" w:cstheme="minorHAnsi"/>
                <w:lang w:val="ru-RU"/>
              </w:rPr>
              <w:t xml:space="preserve"> </w:t>
            </w:r>
            <w:proofErr w:type="spellStart"/>
            <w:r w:rsidRPr="00635805">
              <w:rPr>
                <w:rFonts w:asciiTheme="minorHAnsi" w:hAnsiTheme="minorHAnsi" w:cstheme="minorHAnsi"/>
                <w:lang w:val="ru-RU"/>
              </w:rPr>
              <w:t>України</w:t>
            </w:r>
            <w:proofErr w:type="spellEnd"/>
          </w:p>
        </w:tc>
      </w:tr>
      <w:tr w:rsidR="004E3A08" w:rsidRPr="00635805" w:rsidTr="004E3A08">
        <w:trPr>
          <w:trHeight w:hRule="exact" w:val="454"/>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uk-UA"/>
              </w:rPr>
            </w:pPr>
          </w:p>
        </w:tc>
        <w:tc>
          <w:tcPr>
            <w:tcW w:w="3544" w:type="dxa"/>
            <w:vAlign w:val="center"/>
          </w:tcPr>
          <w:p w:rsidR="004E3A08" w:rsidRPr="00635805" w:rsidRDefault="004E3A08" w:rsidP="00054A40">
            <w:pPr>
              <w:pStyle w:val="TableParagraph"/>
              <w:spacing w:before="0"/>
              <w:ind w:right="1431"/>
              <w:rPr>
                <w:rFonts w:asciiTheme="minorHAnsi" w:hAnsiTheme="minorHAnsi" w:cstheme="minorHAnsi"/>
                <w:lang w:val="uk-UA"/>
              </w:rPr>
            </w:pPr>
            <w:proofErr w:type="spellStart"/>
            <w:r w:rsidRPr="00635805">
              <w:rPr>
                <w:rFonts w:asciiTheme="minorHAnsi" w:hAnsiTheme="minorHAnsi" w:cstheme="minorHAnsi"/>
                <w:lang w:val="uk-UA"/>
              </w:rPr>
              <w:t>Онищенко</w:t>
            </w:r>
            <w:proofErr w:type="spellEnd"/>
            <w:r w:rsidRPr="00635805">
              <w:rPr>
                <w:rFonts w:asciiTheme="minorHAnsi" w:hAnsiTheme="minorHAnsi" w:cstheme="minorHAnsi"/>
                <w:lang w:val="uk-UA"/>
              </w:rPr>
              <w:t xml:space="preserve"> Руслана</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ru-RU"/>
              </w:rPr>
            </w:pPr>
            <w:r w:rsidRPr="00635805">
              <w:rPr>
                <w:rFonts w:asciiTheme="minorHAnsi" w:hAnsiTheme="minorHAnsi" w:cstheme="minorHAnsi"/>
                <w:lang w:val="ru-RU"/>
              </w:rPr>
              <w:t xml:space="preserve">Директор </w:t>
            </w:r>
            <w:proofErr w:type="spellStart"/>
            <w:r w:rsidRPr="00635805">
              <w:rPr>
                <w:rFonts w:asciiTheme="minorHAnsi" w:hAnsiTheme="minorHAnsi" w:cstheme="minorHAnsi"/>
                <w:lang w:val="ru-RU"/>
              </w:rPr>
              <w:t>селищного</w:t>
            </w:r>
            <w:proofErr w:type="spellEnd"/>
            <w:r w:rsidRPr="00635805">
              <w:rPr>
                <w:rFonts w:asciiTheme="minorHAnsi" w:hAnsiTheme="minorHAnsi" w:cstheme="minorHAnsi"/>
                <w:lang w:val="ru-RU"/>
              </w:rPr>
              <w:t xml:space="preserve"> </w:t>
            </w:r>
            <w:proofErr w:type="spellStart"/>
            <w:r w:rsidRPr="00635805">
              <w:rPr>
                <w:rFonts w:asciiTheme="minorHAnsi" w:hAnsiTheme="minorHAnsi" w:cstheme="minorHAnsi"/>
                <w:lang w:val="ru-RU"/>
              </w:rPr>
              <w:t>будинку</w:t>
            </w:r>
            <w:proofErr w:type="spellEnd"/>
            <w:r w:rsidRPr="00635805">
              <w:rPr>
                <w:rFonts w:asciiTheme="minorHAnsi" w:hAnsiTheme="minorHAnsi" w:cstheme="minorHAnsi"/>
                <w:lang w:val="ru-RU"/>
              </w:rPr>
              <w:t xml:space="preserve"> </w:t>
            </w:r>
            <w:proofErr w:type="spellStart"/>
            <w:r w:rsidRPr="00635805">
              <w:rPr>
                <w:rFonts w:asciiTheme="minorHAnsi" w:hAnsiTheme="minorHAnsi" w:cstheme="minorHAnsi"/>
                <w:lang w:val="ru-RU"/>
              </w:rPr>
              <w:t>культури</w:t>
            </w:r>
            <w:proofErr w:type="spellEnd"/>
          </w:p>
        </w:tc>
      </w:tr>
      <w:tr w:rsidR="004E3A08" w:rsidRPr="00635805" w:rsidTr="004E3A08">
        <w:trPr>
          <w:trHeight w:hRule="exact" w:val="454"/>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uk-UA"/>
              </w:rPr>
            </w:pPr>
          </w:p>
        </w:tc>
        <w:tc>
          <w:tcPr>
            <w:tcW w:w="3544" w:type="dxa"/>
            <w:vAlign w:val="center"/>
          </w:tcPr>
          <w:p w:rsidR="004E3A08" w:rsidRPr="00635805" w:rsidRDefault="004E3A08" w:rsidP="00054A40">
            <w:pPr>
              <w:pStyle w:val="TableParagraph"/>
              <w:spacing w:before="0"/>
              <w:ind w:right="1431"/>
              <w:rPr>
                <w:rFonts w:asciiTheme="minorHAnsi" w:hAnsiTheme="minorHAnsi" w:cstheme="minorHAnsi"/>
                <w:lang w:val="uk-UA"/>
              </w:rPr>
            </w:pPr>
            <w:proofErr w:type="spellStart"/>
            <w:r w:rsidRPr="00635805">
              <w:rPr>
                <w:rFonts w:asciiTheme="minorHAnsi" w:hAnsiTheme="minorHAnsi" w:cstheme="minorHAnsi"/>
                <w:lang w:val="uk-UA"/>
              </w:rPr>
              <w:t>Гридіна</w:t>
            </w:r>
            <w:proofErr w:type="spellEnd"/>
            <w:r w:rsidRPr="00635805">
              <w:rPr>
                <w:rFonts w:asciiTheme="minorHAnsi" w:hAnsiTheme="minorHAnsi" w:cstheme="minorHAnsi"/>
                <w:lang w:val="uk-UA"/>
              </w:rPr>
              <w:t xml:space="preserve"> Любов</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ru-RU"/>
              </w:rPr>
            </w:pPr>
            <w:r w:rsidRPr="00635805">
              <w:rPr>
                <w:rFonts w:asciiTheme="minorHAnsi" w:hAnsiTheme="minorHAnsi" w:cstheme="minorHAnsi"/>
                <w:lang w:val="ru-RU"/>
              </w:rPr>
              <w:t xml:space="preserve">Директор </w:t>
            </w:r>
            <w:proofErr w:type="spellStart"/>
            <w:r w:rsidRPr="00635805">
              <w:rPr>
                <w:rFonts w:asciiTheme="minorHAnsi" w:hAnsiTheme="minorHAnsi" w:cstheme="minorHAnsi"/>
                <w:lang w:val="ru-RU"/>
              </w:rPr>
              <w:t>селищного</w:t>
            </w:r>
            <w:proofErr w:type="spellEnd"/>
            <w:r w:rsidRPr="00635805">
              <w:rPr>
                <w:rFonts w:asciiTheme="minorHAnsi" w:hAnsiTheme="minorHAnsi" w:cstheme="minorHAnsi"/>
                <w:lang w:val="ru-RU"/>
              </w:rPr>
              <w:t xml:space="preserve"> </w:t>
            </w:r>
            <w:proofErr w:type="spellStart"/>
            <w:r w:rsidRPr="00635805">
              <w:rPr>
                <w:rFonts w:asciiTheme="minorHAnsi" w:hAnsiTheme="minorHAnsi" w:cstheme="minorHAnsi"/>
                <w:lang w:val="ru-RU"/>
              </w:rPr>
              <w:t>будинку</w:t>
            </w:r>
            <w:proofErr w:type="spellEnd"/>
            <w:r w:rsidRPr="00635805">
              <w:rPr>
                <w:rFonts w:asciiTheme="minorHAnsi" w:hAnsiTheme="minorHAnsi" w:cstheme="minorHAnsi"/>
                <w:lang w:val="ru-RU"/>
              </w:rPr>
              <w:t xml:space="preserve"> </w:t>
            </w:r>
            <w:proofErr w:type="spellStart"/>
            <w:r w:rsidRPr="00635805">
              <w:rPr>
                <w:rFonts w:asciiTheme="minorHAnsi" w:hAnsiTheme="minorHAnsi" w:cstheme="minorHAnsi"/>
                <w:lang w:val="ru-RU"/>
              </w:rPr>
              <w:t>культури</w:t>
            </w:r>
            <w:proofErr w:type="spellEnd"/>
            <w:r w:rsidRPr="00635805">
              <w:rPr>
                <w:rFonts w:asciiTheme="minorHAnsi" w:hAnsiTheme="minorHAnsi" w:cstheme="minorHAnsi"/>
                <w:lang w:val="ru-RU"/>
              </w:rPr>
              <w:t xml:space="preserve"> </w:t>
            </w:r>
          </w:p>
        </w:tc>
      </w:tr>
      <w:tr w:rsidR="004E3A08" w:rsidRPr="00635805" w:rsidTr="004E3A08">
        <w:trPr>
          <w:trHeight w:hRule="exact" w:val="454"/>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uk-UA"/>
              </w:rPr>
            </w:pPr>
          </w:p>
        </w:tc>
        <w:tc>
          <w:tcPr>
            <w:tcW w:w="3544" w:type="dxa"/>
            <w:vAlign w:val="center"/>
          </w:tcPr>
          <w:p w:rsidR="004E3A08" w:rsidRPr="00635805" w:rsidRDefault="004E3A08" w:rsidP="004E3A08">
            <w:pPr>
              <w:pStyle w:val="TableParagraph"/>
              <w:spacing w:before="0"/>
              <w:ind w:right="142"/>
              <w:rPr>
                <w:rFonts w:asciiTheme="minorHAnsi" w:hAnsiTheme="minorHAnsi" w:cstheme="minorHAnsi"/>
                <w:lang w:val="uk-UA"/>
              </w:rPr>
            </w:pPr>
            <w:r w:rsidRPr="00635805">
              <w:rPr>
                <w:rFonts w:asciiTheme="minorHAnsi" w:hAnsiTheme="minorHAnsi" w:cstheme="minorHAnsi"/>
                <w:lang w:val="uk-UA"/>
              </w:rPr>
              <w:t>Мицик Тетяна Валеріївна</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ru-RU"/>
              </w:rPr>
            </w:pPr>
            <w:r w:rsidRPr="00635805">
              <w:rPr>
                <w:rFonts w:asciiTheme="minorHAnsi" w:hAnsiTheme="minorHAnsi" w:cstheme="minorHAnsi"/>
                <w:lang w:val="ru-RU"/>
              </w:rPr>
              <w:t xml:space="preserve">Голова </w:t>
            </w:r>
            <w:proofErr w:type="spellStart"/>
            <w:r w:rsidRPr="00635805">
              <w:rPr>
                <w:rFonts w:asciiTheme="minorHAnsi" w:hAnsiTheme="minorHAnsi" w:cstheme="minorHAnsi"/>
                <w:lang w:val="ru-RU"/>
              </w:rPr>
              <w:t>Молодіжної</w:t>
            </w:r>
            <w:proofErr w:type="spellEnd"/>
            <w:r w:rsidRPr="00635805">
              <w:rPr>
                <w:rFonts w:asciiTheme="minorHAnsi" w:hAnsiTheme="minorHAnsi" w:cstheme="minorHAnsi"/>
                <w:lang w:val="ru-RU"/>
              </w:rPr>
              <w:t xml:space="preserve"> ради</w:t>
            </w:r>
          </w:p>
        </w:tc>
      </w:tr>
      <w:tr w:rsidR="004E3A08" w:rsidRPr="006668B9" w:rsidTr="004E3A08">
        <w:trPr>
          <w:trHeight w:hRule="exact" w:val="567"/>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uk-UA"/>
              </w:rPr>
            </w:pPr>
          </w:p>
        </w:tc>
        <w:tc>
          <w:tcPr>
            <w:tcW w:w="3544" w:type="dxa"/>
            <w:vAlign w:val="center"/>
          </w:tcPr>
          <w:p w:rsidR="004E3A08" w:rsidRPr="00635805" w:rsidRDefault="004E3A08" w:rsidP="004E3A08">
            <w:pPr>
              <w:pStyle w:val="TableParagraph"/>
              <w:spacing w:before="0"/>
              <w:rPr>
                <w:rFonts w:asciiTheme="minorHAnsi" w:hAnsiTheme="minorHAnsi" w:cstheme="minorHAnsi"/>
                <w:lang w:val="uk-UA"/>
              </w:rPr>
            </w:pPr>
            <w:proofErr w:type="spellStart"/>
            <w:r w:rsidRPr="00635805">
              <w:rPr>
                <w:rFonts w:asciiTheme="minorHAnsi" w:hAnsiTheme="minorHAnsi" w:cstheme="minorHAnsi"/>
                <w:lang w:val="uk-UA"/>
              </w:rPr>
              <w:t>Арбуз</w:t>
            </w:r>
            <w:proofErr w:type="spellEnd"/>
            <w:r w:rsidRPr="00635805">
              <w:rPr>
                <w:rFonts w:asciiTheme="minorHAnsi" w:hAnsiTheme="minorHAnsi" w:cstheme="minorHAnsi"/>
                <w:lang w:val="uk-UA"/>
              </w:rPr>
              <w:t xml:space="preserve"> Євген Валентинович</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ru-RU"/>
              </w:rPr>
            </w:pPr>
            <w:r w:rsidRPr="0076613B">
              <w:rPr>
                <w:rFonts w:asciiTheme="minorHAnsi" w:hAnsiTheme="minorHAnsi" w:cstheme="minorHAnsi"/>
                <w:lang w:val="uk-UA"/>
              </w:rPr>
              <w:t xml:space="preserve">Учень </w:t>
            </w:r>
            <w:proofErr w:type="spellStart"/>
            <w:r w:rsidRPr="0076613B">
              <w:rPr>
                <w:rFonts w:asciiTheme="minorHAnsi" w:hAnsiTheme="minorHAnsi" w:cstheme="minorHAnsi"/>
                <w:lang w:val="uk-UA"/>
              </w:rPr>
              <w:t>Арбузинської</w:t>
            </w:r>
            <w:proofErr w:type="spellEnd"/>
            <w:r w:rsidRPr="0076613B">
              <w:rPr>
                <w:rFonts w:asciiTheme="minorHAnsi" w:hAnsiTheme="minorHAnsi" w:cstheme="minorHAnsi"/>
                <w:lang w:val="uk-UA"/>
              </w:rPr>
              <w:t xml:space="preserve"> ЗОШ </w:t>
            </w:r>
            <w:proofErr w:type="spellStart"/>
            <w:r w:rsidRPr="0076613B">
              <w:rPr>
                <w:rFonts w:asciiTheme="minorHAnsi" w:hAnsiTheme="minorHAnsi" w:cstheme="minorHAnsi"/>
                <w:lang w:val="uk-UA"/>
              </w:rPr>
              <w:t>І-ІІІст</w:t>
            </w:r>
            <w:proofErr w:type="spellEnd"/>
            <w:r w:rsidRPr="0076613B">
              <w:rPr>
                <w:rFonts w:asciiTheme="minorHAnsi" w:hAnsiTheme="minorHAnsi" w:cstheme="minorHAnsi"/>
                <w:lang w:val="uk-UA"/>
              </w:rPr>
              <w:t xml:space="preserve">. </w:t>
            </w:r>
            <w:r w:rsidRPr="00635805">
              <w:rPr>
                <w:rFonts w:asciiTheme="minorHAnsi" w:hAnsiTheme="minorHAnsi" w:cstheme="minorHAnsi"/>
                <w:lang w:val="ru-RU"/>
              </w:rPr>
              <w:t xml:space="preserve">№2 </w:t>
            </w:r>
            <w:proofErr w:type="spellStart"/>
            <w:r w:rsidRPr="00635805">
              <w:rPr>
                <w:rFonts w:asciiTheme="minorHAnsi" w:hAnsiTheme="minorHAnsi" w:cstheme="minorHAnsi"/>
                <w:lang w:val="ru-RU"/>
              </w:rPr>
              <w:t>ім</w:t>
            </w:r>
            <w:proofErr w:type="spellEnd"/>
            <w:r w:rsidRPr="00635805">
              <w:rPr>
                <w:rFonts w:asciiTheme="minorHAnsi" w:hAnsiTheme="minorHAnsi" w:cstheme="minorHAnsi"/>
                <w:lang w:val="ru-RU"/>
              </w:rPr>
              <w:t xml:space="preserve">. Т.Г. </w:t>
            </w:r>
            <w:proofErr w:type="spellStart"/>
            <w:r w:rsidRPr="00635805">
              <w:rPr>
                <w:rFonts w:asciiTheme="minorHAnsi" w:hAnsiTheme="minorHAnsi" w:cstheme="minorHAnsi"/>
                <w:lang w:val="ru-RU"/>
              </w:rPr>
              <w:t>Шевченка</w:t>
            </w:r>
            <w:proofErr w:type="spellEnd"/>
            <w:r w:rsidRPr="00635805">
              <w:rPr>
                <w:rFonts w:asciiTheme="minorHAnsi" w:hAnsiTheme="minorHAnsi" w:cstheme="minorHAnsi"/>
                <w:lang w:val="ru-RU"/>
              </w:rPr>
              <w:t xml:space="preserve">, член </w:t>
            </w:r>
            <w:proofErr w:type="spellStart"/>
            <w:r w:rsidRPr="00635805">
              <w:rPr>
                <w:rFonts w:asciiTheme="minorHAnsi" w:hAnsiTheme="minorHAnsi" w:cstheme="minorHAnsi"/>
                <w:lang w:val="ru-RU"/>
              </w:rPr>
              <w:t>Молодіжної</w:t>
            </w:r>
            <w:proofErr w:type="spellEnd"/>
            <w:r w:rsidRPr="00635805">
              <w:rPr>
                <w:rFonts w:asciiTheme="minorHAnsi" w:hAnsiTheme="minorHAnsi" w:cstheme="minorHAnsi"/>
                <w:lang w:val="ru-RU"/>
              </w:rPr>
              <w:t xml:space="preserve"> ради</w:t>
            </w:r>
          </w:p>
        </w:tc>
      </w:tr>
      <w:tr w:rsidR="004E3A08" w:rsidRPr="006668B9" w:rsidTr="004E3A08">
        <w:trPr>
          <w:trHeight w:hRule="exact" w:val="567"/>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uk-UA"/>
              </w:rPr>
            </w:pPr>
          </w:p>
        </w:tc>
        <w:tc>
          <w:tcPr>
            <w:tcW w:w="3544" w:type="dxa"/>
            <w:vAlign w:val="center"/>
          </w:tcPr>
          <w:p w:rsidR="004E3A08" w:rsidRPr="00635805" w:rsidRDefault="004E3A08" w:rsidP="004E3A08">
            <w:pPr>
              <w:pStyle w:val="TableParagraph"/>
              <w:spacing w:before="0"/>
              <w:rPr>
                <w:rFonts w:asciiTheme="minorHAnsi" w:hAnsiTheme="minorHAnsi" w:cstheme="minorHAnsi"/>
                <w:lang w:val="uk-UA"/>
              </w:rPr>
            </w:pPr>
            <w:proofErr w:type="spellStart"/>
            <w:r w:rsidRPr="00635805">
              <w:rPr>
                <w:rFonts w:asciiTheme="minorHAnsi" w:hAnsiTheme="minorHAnsi" w:cstheme="minorHAnsi"/>
                <w:lang w:val="uk-UA"/>
              </w:rPr>
              <w:t>Церуш</w:t>
            </w:r>
            <w:proofErr w:type="spellEnd"/>
            <w:r w:rsidRPr="00635805">
              <w:rPr>
                <w:rFonts w:asciiTheme="minorHAnsi" w:hAnsiTheme="minorHAnsi" w:cstheme="minorHAnsi"/>
                <w:lang w:val="uk-UA"/>
              </w:rPr>
              <w:t xml:space="preserve"> Роман </w:t>
            </w:r>
            <w:proofErr w:type="spellStart"/>
            <w:r w:rsidRPr="00635805">
              <w:rPr>
                <w:rFonts w:asciiTheme="minorHAnsi" w:hAnsiTheme="minorHAnsi" w:cstheme="minorHAnsi"/>
                <w:lang w:val="uk-UA"/>
              </w:rPr>
              <w:t>Єдуардович</w:t>
            </w:r>
            <w:proofErr w:type="spellEnd"/>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ru-RU"/>
              </w:rPr>
            </w:pPr>
            <w:r w:rsidRPr="0076613B">
              <w:rPr>
                <w:rFonts w:asciiTheme="minorHAnsi" w:hAnsiTheme="minorHAnsi" w:cstheme="minorHAnsi"/>
                <w:lang w:val="uk-UA"/>
              </w:rPr>
              <w:t xml:space="preserve">Учень </w:t>
            </w:r>
            <w:proofErr w:type="spellStart"/>
            <w:r w:rsidRPr="0076613B">
              <w:rPr>
                <w:rFonts w:asciiTheme="minorHAnsi" w:hAnsiTheme="minorHAnsi" w:cstheme="minorHAnsi"/>
                <w:lang w:val="uk-UA"/>
              </w:rPr>
              <w:t>Арбузинської</w:t>
            </w:r>
            <w:proofErr w:type="spellEnd"/>
            <w:r w:rsidRPr="0076613B">
              <w:rPr>
                <w:rFonts w:asciiTheme="minorHAnsi" w:hAnsiTheme="minorHAnsi" w:cstheme="minorHAnsi"/>
                <w:lang w:val="uk-UA"/>
              </w:rPr>
              <w:t xml:space="preserve"> ЗОШ </w:t>
            </w:r>
            <w:proofErr w:type="spellStart"/>
            <w:r w:rsidRPr="0076613B">
              <w:rPr>
                <w:rFonts w:asciiTheme="minorHAnsi" w:hAnsiTheme="minorHAnsi" w:cstheme="minorHAnsi"/>
                <w:lang w:val="uk-UA"/>
              </w:rPr>
              <w:t>І-ІІІст</w:t>
            </w:r>
            <w:proofErr w:type="spellEnd"/>
            <w:r w:rsidRPr="0076613B">
              <w:rPr>
                <w:rFonts w:asciiTheme="minorHAnsi" w:hAnsiTheme="minorHAnsi" w:cstheme="minorHAnsi"/>
                <w:lang w:val="uk-UA"/>
              </w:rPr>
              <w:t xml:space="preserve">. </w:t>
            </w:r>
            <w:r w:rsidRPr="00635805">
              <w:rPr>
                <w:rFonts w:asciiTheme="minorHAnsi" w:hAnsiTheme="minorHAnsi" w:cstheme="minorHAnsi"/>
                <w:lang w:val="ru-RU"/>
              </w:rPr>
              <w:t xml:space="preserve">№1 </w:t>
            </w:r>
            <w:proofErr w:type="spellStart"/>
            <w:r w:rsidRPr="00635805">
              <w:rPr>
                <w:rFonts w:asciiTheme="minorHAnsi" w:hAnsiTheme="minorHAnsi" w:cstheme="minorHAnsi"/>
                <w:lang w:val="ru-RU"/>
              </w:rPr>
              <w:t>ім</w:t>
            </w:r>
            <w:proofErr w:type="spellEnd"/>
            <w:r w:rsidRPr="00635805">
              <w:rPr>
                <w:rFonts w:asciiTheme="minorHAnsi" w:hAnsiTheme="minorHAnsi" w:cstheme="minorHAnsi"/>
                <w:lang w:val="ru-RU"/>
              </w:rPr>
              <w:t xml:space="preserve">. Т.Г. </w:t>
            </w:r>
            <w:proofErr w:type="spellStart"/>
            <w:r w:rsidRPr="00635805">
              <w:rPr>
                <w:rFonts w:asciiTheme="minorHAnsi" w:hAnsiTheme="minorHAnsi" w:cstheme="minorHAnsi"/>
                <w:lang w:val="ru-RU"/>
              </w:rPr>
              <w:t>Шевченка</w:t>
            </w:r>
            <w:proofErr w:type="spellEnd"/>
            <w:r w:rsidRPr="00635805">
              <w:rPr>
                <w:rFonts w:asciiTheme="minorHAnsi" w:hAnsiTheme="minorHAnsi" w:cstheme="minorHAnsi"/>
                <w:lang w:val="ru-RU"/>
              </w:rPr>
              <w:t xml:space="preserve">, член </w:t>
            </w:r>
            <w:proofErr w:type="spellStart"/>
            <w:r w:rsidRPr="00635805">
              <w:rPr>
                <w:rFonts w:asciiTheme="minorHAnsi" w:hAnsiTheme="minorHAnsi" w:cstheme="minorHAnsi"/>
                <w:lang w:val="ru-RU"/>
              </w:rPr>
              <w:t>Молодіжної</w:t>
            </w:r>
            <w:proofErr w:type="spellEnd"/>
            <w:r w:rsidRPr="00635805">
              <w:rPr>
                <w:rFonts w:asciiTheme="minorHAnsi" w:hAnsiTheme="minorHAnsi" w:cstheme="minorHAnsi"/>
                <w:lang w:val="ru-RU"/>
              </w:rPr>
              <w:t xml:space="preserve"> ради</w:t>
            </w:r>
          </w:p>
        </w:tc>
      </w:tr>
      <w:tr w:rsidR="004E3A08" w:rsidRPr="006668B9" w:rsidTr="004E3A08">
        <w:trPr>
          <w:trHeight w:hRule="exact" w:val="454"/>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uk-UA"/>
              </w:rPr>
            </w:pPr>
          </w:p>
        </w:tc>
        <w:tc>
          <w:tcPr>
            <w:tcW w:w="3544" w:type="dxa"/>
            <w:vAlign w:val="center"/>
          </w:tcPr>
          <w:p w:rsidR="004E3A08" w:rsidRPr="00635805" w:rsidRDefault="004E3A08" w:rsidP="004E3A08">
            <w:pPr>
              <w:pStyle w:val="TableParagraph"/>
              <w:spacing w:before="0"/>
              <w:ind w:right="142"/>
              <w:rPr>
                <w:rFonts w:asciiTheme="minorHAnsi" w:hAnsiTheme="minorHAnsi" w:cstheme="minorHAnsi"/>
                <w:lang w:val="uk-UA"/>
              </w:rPr>
            </w:pPr>
            <w:proofErr w:type="spellStart"/>
            <w:r w:rsidRPr="00635805">
              <w:rPr>
                <w:rFonts w:asciiTheme="minorHAnsi" w:hAnsiTheme="minorHAnsi" w:cstheme="minorHAnsi"/>
                <w:lang w:val="uk-UA"/>
              </w:rPr>
              <w:t>Дроботун</w:t>
            </w:r>
            <w:proofErr w:type="spellEnd"/>
            <w:r w:rsidRPr="00635805">
              <w:rPr>
                <w:rFonts w:asciiTheme="minorHAnsi" w:hAnsiTheme="minorHAnsi" w:cstheme="minorHAnsi"/>
                <w:lang w:val="uk-UA"/>
              </w:rPr>
              <w:t xml:space="preserve"> Олександр Миколайович</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uk-UA"/>
              </w:rPr>
            </w:pPr>
            <w:r w:rsidRPr="00635805">
              <w:rPr>
                <w:rFonts w:asciiTheme="minorHAnsi" w:hAnsiTheme="minorHAnsi" w:cstheme="minorHAnsi"/>
                <w:lang w:val="uk-UA"/>
              </w:rPr>
              <w:t>Пенсіонер, відвідувач Університету ІІІ віку</w:t>
            </w:r>
          </w:p>
        </w:tc>
      </w:tr>
      <w:tr w:rsidR="004E3A08" w:rsidRPr="006668B9" w:rsidTr="004E3A08">
        <w:trPr>
          <w:trHeight w:hRule="exact" w:val="454"/>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uk-UA"/>
              </w:rPr>
            </w:pPr>
          </w:p>
        </w:tc>
        <w:tc>
          <w:tcPr>
            <w:tcW w:w="3544" w:type="dxa"/>
            <w:vAlign w:val="center"/>
          </w:tcPr>
          <w:p w:rsidR="004E3A08" w:rsidRPr="00635805" w:rsidRDefault="004E3A08" w:rsidP="000377DD">
            <w:pPr>
              <w:pStyle w:val="TableParagraph"/>
              <w:spacing w:before="0"/>
              <w:ind w:right="142"/>
              <w:rPr>
                <w:rFonts w:asciiTheme="minorHAnsi" w:hAnsiTheme="minorHAnsi" w:cstheme="minorHAnsi"/>
                <w:lang w:val="uk-UA"/>
              </w:rPr>
            </w:pPr>
            <w:proofErr w:type="spellStart"/>
            <w:r w:rsidRPr="00635805">
              <w:rPr>
                <w:rFonts w:asciiTheme="minorHAnsi" w:hAnsiTheme="minorHAnsi" w:cstheme="minorHAnsi"/>
                <w:lang w:val="uk-UA"/>
              </w:rPr>
              <w:t>Пшонка</w:t>
            </w:r>
            <w:proofErr w:type="spellEnd"/>
            <w:r w:rsidRPr="00635805">
              <w:rPr>
                <w:rFonts w:asciiTheme="minorHAnsi" w:hAnsiTheme="minorHAnsi" w:cstheme="minorHAnsi"/>
                <w:lang w:val="uk-UA"/>
              </w:rPr>
              <w:t xml:space="preserve"> Петро Семенович</w:t>
            </w:r>
          </w:p>
        </w:tc>
        <w:tc>
          <w:tcPr>
            <w:tcW w:w="5812" w:type="dxa"/>
            <w:vAlign w:val="center"/>
          </w:tcPr>
          <w:p w:rsidR="004E3A08" w:rsidRPr="00635805" w:rsidRDefault="00D9126A" w:rsidP="00054A40">
            <w:pPr>
              <w:pStyle w:val="TableParagraph"/>
              <w:spacing w:before="0"/>
              <w:ind w:right="3"/>
              <w:rPr>
                <w:rFonts w:asciiTheme="minorHAnsi" w:hAnsiTheme="minorHAnsi" w:cstheme="minorHAnsi"/>
                <w:lang w:val="uk-UA"/>
              </w:rPr>
            </w:pPr>
            <w:r>
              <w:rPr>
                <w:rFonts w:asciiTheme="minorHAnsi" w:hAnsiTheme="minorHAnsi" w:cstheme="minorHAnsi"/>
                <w:lang w:val="uk-UA"/>
              </w:rPr>
              <w:t>Пенсіонер,</w:t>
            </w:r>
            <w:r w:rsidRPr="00635805">
              <w:rPr>
                <w:rFonts w:asciiTheme="minorHAnsi" w:hAnsiTheme="minorHAnsi" w:cstheme="minorHAnsi"/>
                <w:lang w:val="uk-UA"/>
              </w:rPr>
              <w:t>в</w:t>
            </w:r>
            <w:r w:rsidR="004E3A08" w:rsidRPr="00635805">
              <w:rPr>
                <w:rFonts w:asciiTheme="minorHAnsi" w:hAnsiTheme="minorHAnsi" w:cstheme="minorHAnsi"/>
                <w:lang w:val="uk-UA"/>
              </w:rPr>
              <w:t>ідвідувач Університету ІІІ віку</w:t>
            </w:r>
          </w:p>
        </w:tc>
      </w:tr>
      <w:tr w:rsidR="004E3A08" w:rsidRPr="006668B9" w:rsidTr="004E3A08">
        <w:trPr>
          <w:trHeight w:hRule="exact" w:val="567"/>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uk-UA"/>
              </w:rPr>
            </w:pPr>
          </w:p>
        </w:tc>
        <w:tc>
          <w:tcPr>
            <w:tcW w:w="3544" w:type="dxa"/>
            <w:vAlign w:val="center"/>
          </w:tcPr>
          <w:p w:rsidR="004E3A08" w:rsidRPr="00635805" w:rsidRDefault="004E3A08" w:rsidP="004E3A08">
            <w:pPr>
              <w:pStyle w:val="TableParagraph"/>
              <w:spacing w:before="0"/>
              <w:ind w:right="142"/>
              <w:rPr>
                <w:rFonts w:asciiTheme="minorHAnsi" w:hAnsiTheme="minorHAnsi" w:cstheme="minorHAnsi"/>
                <w:lang w:val="uk-UA"/>
              </w:rPr>
            </w:pPr>
            <w:r w:rsidRPr="00635805">
              <w:rPr>
                <w:rFonts w:asciiTheme="minorHAnsi" w:hAnsiTheme="minorHAnsi" w:cstheme="minorHAnsi"/>
                <w:lang w:val="uk-UA"/>
              </w:rPr>
              <w:t>Ненько Олександр Іванович</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uk-UA"/>
              </w:rPr>
            </w:pPr>
            <w:r w:rsidRPr="00635805">
              <w:rPr>
                <w:rFonts w:asciiTheme="minorHAnsi" w:hAnsiTheme="minorHAnsi" w:cstheme="minorHAnsi"/>
                <w:lang w:val="uk-UA"/>
              </w:rPr>
              <w:t xml:space="preserve">Директор </w:t>
            </w:r>
            <w:proofErr w:type="spellStart"/>
            <w:r w:rsidRPr="00635805">
              <w:rPr>
                <w:rFonts w:asciiTheme="minorHAnsi" w:hAnsiTheme="minorHAnsi" w:cstheme="minorHAnsi"/>
                <w:lang w:val="uk-UA"/>
              </w:rPr>
              <w:t>Кавунівської</w:t>
            </w:r>
            <w:proofErr w:type="spellEnd"/>
            <w:r w:rsidRPr="00635805">
              <w:rPr>
                <w:rFonts w:asciiTheme="minorHAnsi" w:hAnsiTheme="minorHAnsi" w:cstheme="minorHAnsi"/>
                <w:lang w:val="uk-UA"/>
              </w:rPr>
              <w:t xml:space="preserve"> ЗОШ І-ІІ </w:t>
            </w:r>
            <w:r>
              <w:rPr>
                <w:rFonts w:asciiTheme="minorHAnsi" w:hAnsiTheme="minorHAnsi" w:cstheme="minorHAnsi"/>
                <w:lang w:val="pl-PL"/>
              </w:rPr>
              <w:t>c</w:t>
            </w:r>
            <w:r>
              <w:rPr>
                <w:rFonts w:asciiTheme="minorHAnsi" w:hAnsiTheme="minorHAnsi" w:cstheme="minorHAnsi"/>
                <w:lang w:val="uk-UA"/>
              </w:rPr>
              <w:t>т</w:t>
            </w:r>
            <w:r w:rsidRPr="00635805">
              <w:rPr>
                <w:rFonts w:asciiTheme="minorHAnsi" w:hAnsiTheme="minorHAnsi" w:cstheme="minorHAnsi"/>
                <w:lang w:val="uk-UA"/>
              </w:rPr>
              <w:t xml:space="preserve">., депутат </w:t>
            </w:r>
            <w:proofErr w:type="spellStart"/>
            <w:r w:rsidRPr="00635805">
              <w:rPr>
                <w:rFonts w:asciiTheme="minorHAnsi" w:hAnsiTheme="minorHAnsi" w:cstheme="minorHAnsi"/>
                <w:lang w:val="uk-UA"/>
              </w:rPr>
              <w:t>Арбузинської</w:t>
            </w:r>
            <w:proofErr w:type="spellEnd"/>
            <w:r w:rsidRPr="00635805">
              <w:rPr>
                <w:rFonts w:asciiTheme="minorHAnsi" w:hAnsiTheme="minorHAnsi" w:cstheme="minorHAnsi"/>
                <w:lang w:val="uk-UA"/>
              </w:rPr>
              <w:t xml:space="preserve"> селищної ради</w:t>
            </w:r>
          </w:p>
        </w:tc>
      </w:tr>
      <w:tr w:rsidR="004E3A08" w:rsidRPr="00635805" w:rsidTr="004E3A08">
        <w:trPr>
          <w:trHeight w:hRule="exact" w:val="454"/>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uk-UA"/>
              </w:rPr>
            </w:pPr>
          </w:p>
        </w:tc>
        <w:tc>
          <w:tcPr>
            <w:tcW w:w="3544" w:type="dxa"/>
            <w:vAlign w:val="center"/>
          </w:tcPr>
          <w:p w:rsidR="004E3A08" w:rsidRPr="00635805" w:rsidRDefault="004E3A08" w:rsidP="004E3A08">
            <w:pPr>
              <w:pStyle w:val="TableParagraph"/>
              <w:spacing w:before="0"/>
              <w:ind w:right="142"/>
              <w:rPr>
                <w:rFonts w:asciiTheme="minorHAnsi" w:hAnsiTheme="minorHAnsi" w:cstheme="minorHAnsi"/>
                <w:lang w:val="uk-UA"/>
              </w:rPr>
            </w:pPr>
            <w:proofErr w:type="spellStart"/>
            <w:r w:rsidRPr="00635805">
              <w:rPr>
                <w:rFonts w:asciiTheme="minorHAnsi" w:hAnsiTheme="minorHAnsi" w:cstheme="minorHAnsi"/>
                <w:lang w:val="uk-UA"/>
              </w:rPr>
              <w:t>Долінська</w:t>
            </w:r>
            <w:proofErr w:type="spellEnd"/>
            <w:r w:rsidRPr="00635805">
              <w:rPr>
                <w:rFonts w:asciiTheme="minorHAnsi" w:hAnsiTheme="minorHAnsi" w:cstheme="minorHAnsi"/>
                <w:lang w:val="uk-UA"/>
              </w:rPr>
              <w:t xml:space="preserve"> Світлана Михайлівна</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uk-UA"/>
              </w:rPr>
            </w:pPr>
            <w:r w:rsidRPr="00635805">
              <w:rPr>
                <w:rFonts w:asciiTheme="minorHAnsi" w:hAnsiTheme="minorHAnsi" w:cstheme="minorHAnsi"/>
                <w:lang w:val="uk-UA"/>
              </w:rPr>
              <w:t xml:space="preserve">Директор </w:t>
            </w:r>
            <w:proofErr w:type="spellStart"/>
            <w:r w:rsidRPr="00635805">
              <w:rPr>
                <w:rFonts w:asciiTheme="minorHAnsi" w:hAnsiTheme="minorHAnsi" w:cstheme="minorHAnsi"/>
                <w:lang w:val="uk-UA"/>
              </w:rPr>
              <w:t>Арбузинської</w:t>
            </w:r>
            <w:proofErr w:type="spellEnd"/>
            <w:r w:rsidRPr="00635805">
              <w:rPr>
                <w:rFonts w:asciiTheme="minorHAnsi" w:hAnsiTheme="minorHAnsi" w:cstheme="minorHAnsi"/>
                <w:lang w:val="uk-UA"/>
              </w:rPr>
              <w:t xml:space="preserve"> Центральної бібліотеки</w:t>
            </w:r>
          </w:p>
        </w:tc>
      </w:tr>
      <w:tr w:rsidR="004E3A08" w:rsidRPr="006668B9" w:rsidTr="004E3A08">
        <w:trPr>
          <w:trHeight w:hRule="exact" w:val="567"/>
        </w:trPr>
        <w:tc>
          <w:tcPr>
            <w:tcW w:w="567" w:type="dxa"/>
            <w:vAlign w:val="center"/>
          </w:tcPr>
          <w:p w:rsidR="004E3A08" w:rsidRPr="00635805" w:rsidRDefault="004E3A08" w:rsidP="009D0B0B">
            <w:pPr>
              <w:pStyle w:val="TableParagraph"/>
              <w:numPr>
                <w:ilvl w:val="0"/>
                <w:numId w:val="24"/>
              </w:numPr>
              <w:spacing w:before="0"/>
              <w:ind w:left="584" w:right="254" w:hanging="357"/>
              <w:jc w:val="center"/>
              <w:rPr>
                <w:rFonts w:asciiTheme="minorHAnsi" w:hAnsiTheme="minorHAnsi" w:cstheme="minorHAnsi"/>
                <w:lang w:val="uk-UA"/>
              </w:rPr>
            </w:pPr>
          </w:p>
        </w:tc>
        <w:tc>
          <w:tcPr>
            <w:tcW w:w="3544" w:type="dxa"/>
            <w:vAlign w:val="center"/>
          </w:tcPr>
          <w:p w:rsidR="004E3A08" w:rsidRPr="00635805" w:rsidRDefault="004E3A08" w:rsidP="004E3A08">
            <w:pPr>
              <w:pStyle w:val="TableParagraph"/>
              <w:spacing w:before="0"/>
              <w:ind w:right="142"/>
              <w:rPr>
                <w:rFonts w:asciiTheme="minorHAnsi" w:hAnsiTheme="minorHAnsi" w:cstheme="minorHAnsi"/>
                <w:lang w:val="uk-UA"/>
              </w:rPr>
            </w:pPr>
            <w:r w:rsidRPr="00635805">
              <w:rPr>
                <w:rFonts w:asciiTheme="minorHAnsi" w:hAnsiTheme="minorHAnsi" w:cstheme="minorHAnsi"/>
                <w:lang w:val="uk-UA"/>
              </w:rPr>
              <w:t>Ніколаєнко Ольга Володимирівна</w:t>
            </w:r>
          </w:p>
        </w:tc>
        <w:tc>
          <w:tcPr>
            <w:tcW w:w="5812" w:type="dxa"/>
            <w:vAlign w:val="center"/>
          </w:tcPr>
          <w:p w:rsidR="004E3A08" w:rsidRPr="00635805" w:rsidRDefault="004E3A08" w:rsidP="00054A40">
            <w:pPr>
              <w:pStyle w:val="TableParagraph"/>
              <w:spacing w:before="0"/>
              <w:ind w:right="3"/>
              <w:rPr>
                <w:rFonts w:asciiTheme="minorHAnsi" w:hAnsiTheme="minorHAnsi" w:cstheme="minorHAnsi"/>
                <w:lang w:val="uk-UA"/>
              </w:rPr>
            </w:pPr>
            <w:r w:rsidRPr="00635805">
              <w:rPr>
                <w:rFonts w:asciiTheme="minorHAnsi" w:hAnsiTheme="minorHAnsi" w:cstheme="minorHAnsi"/>
                <w:lang w:val="uk-UA"/>
              </w:rPr>
              <w:t xml:space="preserve">Начальник Управління соціального захисту населення </w:t>
            </w:r>
            <w:proofErr w:type="spellStart"/>
            <w:r w:rsidRPr="00635805">
              <w:rPr>
                <w:rFonts w:asciiTheme="minorHAnsi" w:hAnsiTheme="minorHAnsi" w:cstheme="minorHAnsi"/>
                <w:lang w:val="uk-UA"/>
              </w:rPr>
              <w:t>Арбузинської</w:t>
            </w:r>
            <w:proofErr w:type="spellEnd"/>
            <w:r w:rsidRPr="00635805">
              <w:rPr>
                <w:rFonts w:asciiTheme="minorHAnsi" w:hAnsiTheme="minorHAnsi" w:cstheme="minorHAnsi"/>
                <w:lang w:val="uk-UA"/>
              </w:rPr>
              <w:t xml:space="preserve"> РДА</w:t>
            </w:r>
          </w:p>
        </w:tc>
      </w:tr>
    </w:tbl>
    <w:p w:rsidR="00897F8B" w:rsidRDefault="00897F8B" w:rsidP="00147AFE">
      <w:pPr>
        <w:spacing w:after="80"/>
        <w:jc w:val="both"/>
        <w:rPr>
          <w:rFonts w:cs="Calibri"/>
          <w:lang w:val="uk-UA"/>
        </w:rPr>
      </w:pPr>
    </w:p>
    <w:p w:rsidR="00EE3F85" w:rsidRPr="00861729" w:rsidRDefault="00EB0B44" w:rsidP="00147AFE">
      <w:pPr>
        <w:spacing w:after="80"/>
        <w:jc w:val="both"/>
        <w:rPr>
          <w:rFonts w:cs="Calibri"/>
          <w:lang w:val="uk-UA"/>
        </w:rPr>
      </w:pPr>
      <w:r w:rsidRPr="00861729">
        <w:rPr>
          <w:rFonts w:cs="Calibri"/>
          <w:lang w:val="uk-UA"/>
        </w:rPr>
        <w:t xml:space="preserve">За реалізацію процесу </w:t>
      </w:r>
      <w:proofErr w:type="spellStart"/>
      <w:r w:rsidRPr="00861729">
        <w:rPr>
          <w:rFonts w:cs="Calibri"/>
          <w:lang w:val="uk-UA"/>
        </w:rPr>
        <w:t>партиципаційного</w:t>
      </w:r>
      <w:proofErr w:type="spellEnd"/>
      <w:r w:rsidRPr="00861729">
        <w:rPr>
          <w:rFonts w:cs="Calibri"/>
          <w:lang w:val="uk-UA"/>
        </w:rPr>
        <w:t xml:space="preserve"> стратегічного планування</w:t>
      </w:r>
      <w:r w:rsidR="003320DF" w:rsidRPr="00861729">
        <w:rPr>
          <w:rFonts w:cs="Calibri"/>
          <w:lang w:val="uk-UA"/>
        </w:rPr>
        <w:t>,</w:t>
      </w:r>
      <w:r w:rsidRPr="00861729">
        <w:rPr>
          <w:rFonts w:cs="Calibri"/>
          <w:lang w:val="uk-UA"/>
        </w:rPr>
        <w:t xml:space="preserve"> а також розробку стратегії розвитку </w:t>
      </w:r>
      <w:proofErr w:type="spellStart"/>
      <w:r w:rsidR="008B1AF8" w:rsidRPr="00334F3D">
        <w:rPr>
          <w:lang w:val="uk-UA"/>
        </w:rPr>
        <w:t>Арбузинської</w:t>
      </w:r>
      <w:r w:rsidR="007429CB" w:rsidRPr="00861729">
        <w:rPr>
          <w:rFonts w:cs="Calibri"/>
          <w:lang w:val="uk-UA"/>
        </w:rPr>
        <w:t>ОТГ</w:t>
      </w:r>
      <w:proofErr w:type="spellEnd"/>
      <w:r w:rsidR="007429CB" w:rsidRPr="00861729">
        <w:rPr>
          <w:rFonts w:cs="Calibri"/>
          <w:lang w:val="uk-UA"/>
        </w:rPr>
        <w:t xml:space="preserve"> відповідала </w:t>
      </w:r>
      <w:r w:rsidR="007429CB" w:rsidRPr="00861729">
        <w:rPr>
          <w:rFonts w:cs="Calibri"/>
          <w:b/>
          <w:lang w:val="uk-UA"/>
        </w:rPr>
        <w:t>група експертів Фундації розвитку місцевої демократії</w:t>
      </w:r>
      <w:r w:rsidR="00EE3F85" w:rsidRPr="00861729">
        <w:rPr>
          <w:rFonts w:cs="Calibri"/>
          <w:lang w:val="uk-UA"/>
        </w:rPr>
        <w:t>:</w:t>
      </w:r>
    </w:p>
    <w:p w:rsidR="00EE3F85" w:rsidRPr="00861729" w:rsidRDefault="007429CB" w:rsidP="00E74042">
      <w:pPr>
        <w:pStyle w:val="a6"/>
        <w:numPr>
          <w:ilvl w:val="0"/>
          <w:numId w:val="9"/>
        </w:numPr>
        <w:spacing w:after="80"/>
        <w:jc w:val="both"/>
        <w:rPr>
          <w:rFonts w:cs="Calibri"/>
          <w:lang w:val="uk-UA"/>
        </w:rPr>
      </w:pPr>
      <w:proofErr w:type="spellStart"/>
      <w:r w:rsidRPr="00861729">
        <w:rPr>
          <w:rFonts w:cs="Calibri"/>
          <w:lang w:val="uk-UA"/>
        </w:rPr>
        <w:t>Радослав</w:t>
      </w:r>
      <w:proofErr w:type="spellEnd"/>
      <w:r w:rsidRPr="00861729">
        <w:rPr>
          <w:rFonts w:cs="Calibri"/>
          <w:lang w:val="uk-UA"/>
        </w:rPr>
        <w:t xml:space="preserve"> </w:t>
      </w:r>
      <w:proofErr w:type="spellStart"/>
      <w:r w:rsidRPr="00861729">
        <w:rPr>
          <w:rFonts w:cs="Calibri"/>
          <w:lang w:val="uk-UA"/>
        </w:rPr>
        <w:t>Шарлея</w:t>
      </w:r>
      <w:proofErr w:type="spellEnd"/>
      <w:r w:rsidRPr="00861729">
        <w:rPr>
          <w:rFonts w:cs="Calibri"/>
          <w:lang w:val="uk-UA"/>
        </w:rPr>
        <w:t xml:space="preserve"> – ведучий експерт (Польща)</w:t>
      </w:r>
    </w:p>
    <w:p w:rsidR="00610F1A" w:rsidRDefault="007429CB" w:rsidP="00E74042">
      <w:pPr>
        <w:pStyle w:val="a6"/>
        <w:numPr>
          <w:ilvl w:val="0"/>
          <w:numId w:val="9"/>
        </w:numPr>
        <w:spacing w:after="80"/>
        <w:jc w:val="both"/>
        <w:rPr>
          <w:rFonts w:cs="Calibri"/>
          <w:lang w:val="uk-UA"/>
        </w:rPr>
      </w:pPr>
      <w:r w:rsidRPr="00861729">
        <w:rPr>
          <w:rFonts w:cs="Calibri"/>
          <w:lang w:val="uk-UA"/>
        </w:rPr>
        <w:t>Андрій Кавунець – український експерт</w:t>
      </w:r>
    </w:p>
    <w:p w:rsidR="0056642E" w:rsidRPr="0056642E" w:rsidRDefault="0056642E" w:rsidP="0056642E">
      <w:pPr>
        <w:pStyle w:val="a6"/>
        <w:numPr>
          <w:ilvl w:val="0"/>
          <w:numId w:val="9"/>
        </w:numPr>
        <w:spacing w:before="60" w:after="80"/>
        <w:ind w:left="714" w:hanging="357"/>
        <w:contextualSpacing w:val="0"/>
        <w:jc w:val="both"/>
        <w:rPr>
          <w:rFonts w:asciiTheme="minorHAnsi" w:hAnsiTheme="minorHAnsi" w:cstheme="minorHAnsi"/>
          <w:noProof/>
          <w:lang w:val="uk-UA"/>
        </w:rPr>
      </w:pPr>
      <w:r w:rsidRPr="0048689F">
        <w:rPr>
          <w:rFonts w:asciiTheme="minorHAnsi" w:hAnsiTheme="minorHAnsi" w:cstheme="minorHAnsi"/>
          <w:noProof/>
          <w:lang w:val="uk-UA"/>
        </w:rPr>
        <w:t>Анастасія Ланова – асистенстка групи експертів.</w:t>
      </w:r>
    </w:p>
    <w:p w:rsidR="00147AFE" w:rsidRPr="00861729" w:rsidRDefault="00147AFE" w:rsidP="00147AFE">
      <w:pPr>
        <w:pStyle w:val="a6"/>
        <w:spacing w:after="80"/>
        <w:ind w:left="357" w:hanging="357"/>
        <w:jc w:val="both"/>
        <w:rPr>
          <w:b/>
          <w:lang w:val="uk-UA"/>
        </w:rPr>
      </w:pPr>
    </w:p>
    <w:p w:rsidR="00624853" w:rsidRPr="00861729" w:rsidRDefault="00624853" w:rsidP="00147AFE">
      <w:pPr>
        <w:pStyle w:val="a6"/>
        <w:spacing w:after="80"/>
        <w:ind w:left="357" w:hanging="357"/>
        <w:jc w:val="both"/>
        <w:rPr>
          <w:b/>
          <w:lang w:val="uk-UA"/>
        </w:rPr>
      </w:pPr>
      <w:r w:rsidRPr="0095457C">
        <w:rPr>
          <w:b/>
          <w:lang w:val="uk-UA"/>
        </w:rPr>
        <w:t>1.3. Забезпечення участі жінок та соціально незахищених груп в місцевому управлінні</w:t>
      </w:r>
    </w:p>
    <w:p w:rsidR="00624853" w:rsidRPr="00861729" w:rsidRDefault="00624853" w:rsidP="00147AFE">
      <w:pPr>
        <w:spacing w:after="80"/>
        <w:jc w:val="both"/>
        <w:rPr>
          <w:lang w:val="uk-UA"/>
        </w:rPr>
      </w:pPr>
      <w:r w:rsidRPr="00861729">
        <w:rPr>
          <w:rFonts w:cs="Calibri"/>
          <w:lang w:val="uk-UA"/>
        </w:rPr>
        <w:t>В документі стратегії</w:t>
      </w:r>
      <w:r w:rsidR="003320DF" w:rsidRPr="00861729">
        <w:rPr>
          <w:rFonts w:cs="Calibri"/>
          <w:lang w:val="uk-UA"/>
        </w:rPr>
        <w:t>,</w:t>
      </w:r>
      <w:r w:rsidRPr="00861729">
        <w:rPr>
          <w:rFonts w:cs="Calibri"/>
          <w:lang w:val="uk-UA"/>
        </w:rPr>
        <w:t xml:space="preserve"> в багатьох місцях </w:t>
      </w:r>
      <w:r w:rsidRPr="00861729">
        <w:rPr>
          <w:rFonts w:cs="Calibri"/>
          <w:b/>
          <w:lang w:val="uk-UA"/>
        </w:rPr>
        <w:t>передбачено забезпечення участі жінок, молоді та представників соціально незахищених груп</w:t>
      </w:r>
      <w:r w:rsidRPr="00861729">
        <w:rPr>
          <w:rFonts w:cs="Calibri"/>
          <w:lang w:val="uk-UA"/>
        </w:rPr>
        <w:t>, в тому числі осіб старшого віку (група 60+)</w:t>
      </w:r>
      <w:r w:rsidR="003320DF" w:rsidRPr="00861729">
        <w:rPr>
          <w:rFonts w:cs="Calibri"/>
          <w:lang w:val="uk-UA"/>
        </w:rPr>
        <w:t>,</w:t>
      </w:r>
      <w:r w:rsidRPr="00861729">
        <w:rPr>
          <w:rFonts w:cs="Calibri"/>
          <w:lang w:val="uk-UA"/>
        </w:rPr>
        <w:t xml:space="preserve"> а також осіб з інвалідністю та/або осіб з особливими потребами. Не було передбачено окремо внутрішньо пер</w:t>
      </w:r>
      <w:r w:rsidR="00EF67C5" w:rsidRPr="00861729">
        <w:rPr>
          <w:rFonts w:cs="Calibri"/>
          <w:lang w:val="uk-UA"/>
        </w:rPr>
        <w:t>е</w:t>
      </w:r>
      <w:r w:rsidRPr="00861729">
        <w:rPr>
          <w:rFonts w:cs="Calibri"/>
          <w:lang w:val="uk-UA"/>
        </w:rPr>
        <w:t>міщених осіб з інших части</w:t>
      </w:r>
      <w:r w:rsidR="003320DF" w:rsidRPr="00861729">
        <w:rPr>
          <w:rFonts w:cs="Calibri"/>
          <w:lang w:val="uk-UA"/>
        </w:rPr>
        <w:t>н України, оскільки це поодинокі</w:t>
      </w:r>
      <w:r w:rsidRPr="00861729">
        <w:rPr>
          <w:rFonts w:cs="Calibri"/>
          <w:lang w:val="uk-UA"/>
        </w:rPr>
        <w:t xml:space="preserve"> випадки. Забезпечення інтересів цих груп </w:t>
      </w:r>
      <w:r w:rsidR="003D77AE" w:rsidRPr="00861729">
        <w:rPr>
          <w:rFonts w:cs="Calibri"/>
          <w:lang w:val="uk-UA"/>
        </w:rPr>
        <w:t xml:space="preserve">перш за все </w:t>
      </w:r>
      <w:r w:rsidRPr="00861729">
        <w:rPr>
          <w:rFonts w:cs="Calibri"/>
          <w:lang w:val="uk-UA"/>
        </w:rPr>
        <w:t xml:space="preserve">передбачене в запланованих заходах, </w:t>
      </w:r>
      <w:proofErr w:type="spellStart"/>
      <w:r w:rsidRPr="00861729">
        <w:rPr>
          <w:rFonts w:cs="Calibri"/>
          <w:lang w:val="uk-UA"/>
        </w:rPr>
        <w:t>вигодонабувачами</w:t>
      </w:r>
      <w:proofErr w:type="spellEnd"/>
      <w:r w:rsidRPr="00861729">
        <w:rPr>
          <w:rFonts w:cs="Calibri"/>
          <w:lang w:val="uk-UA"/>
        </w:rPr>
        <w:t xml:space="preserve"> яких будуть їх представники</w:t>
      </w:r>
      <w:r w:rsidR="003D77AE" w:rsidRPr="00861729">
        <w:rPr>
          <w:rFonts w:cs="Calibri"/>
          <w:lang w:val="uk-UA"/>
        </w:rPr>
        <w:t>.</w:t>
      </w:r>
      <w:r w:rsidR="00895B71" w:rsidRPr="00861729">
        <w:rPr>
          <w:rFonts w:cs="Calibri"/>
          <w:lang w:val="uk-UA"/>
        </w:rPr>
        <w:t xml:space="preserve"> Частина з них – це завдання, призначені для окремої групи з визначеного списку, частина – завдання більш загальні, в яких було вказано про забезпечення потреб даної окремої групи мешканців. Іншою формою </w:t>
      </w:r>
      <w:r w:rsidR="009A3A1F" w:rsidRPr="00861729">
        <w:rPr>
          <w:rFonts w:cs="Calibri"/>
          <w:lang w:val="uk-UA"/>
        </w:rPr>
        <w:t xml:space="preserve">забезпечення інтересів </w:t>
      </w:r>
      <w:proofErr w:type="spellStart"/>
      <w:r w:rsidR="009A3A1F" w:rsidRPr="00861729">
        <w:rPr>
          <w:lang w:val="uk-UA"/>
        </w:rPr>
        <w:t>є</w:t>
      </w:r>
      <w:r w:rsidRPr="00861729">
        <w:rPr>
          <w:rFonts w:cs="Calibri"/>
          <w:lang w:val="uk-UA"/>
        </w:rPr>
        <w:t>плануванн</w:t>
      </w:r>
      <w:r w:rsidR="009A3A1F" w:rsidRPr="00861729">
        <w:rPr>
          <w:rFonts w:cs="Calibri"/>
          <w:lang w:val="uk-UA"/>
        </w:rPr>
        <w:t>я</w:t>
      </w:r>
      <w:proofErr w:type="spellEnd"/>
      <w:r w:rsidRPr="00861729">
        <w:rPr>
          <w:rFonts w:cs="Calibri"/>
          <w:lang w:val="uk-UA"/>
        </w:rPr>
        <w:t xml:space="preserve"> процесів, які будуть забезпечувати </w:t>
      </w:r>
      <w:r w:rsidRPr="00861729">
        <w:rPr>
          <w:lang w:val="uk-UA"/>
        </w:rPr>
        <w:t xml:space="preserve">участь цих груп в прийнятті рішень на місцевому рівні. </w:t>
      </w:r>
    </w:p>
    <w:p w:rsidR="00624853" w:rsidRPr="00861729" w:rsidRDefault="00624853" w:rsidP="00147AFE">
      <w:pPr>
        <w:spacing w:after="80"/>
        <w:jc w:val="both"/>
        <w:rPr>
          <w:rFonts w:cs="Calibri"/>
          <w:bCs/>
          <w:lang w:val="uk-UA"/>
        </w:rPr>
      </w:pPr>
      <w:r w:rsidRPr="00861729">
        <w:rPr>
          <w:lang w:val="uk-UA"/>
        </w:rPr>
        <w:t>Цей другий аспект полягає на забезпеченні представництва вищезазначених груп в роботі Групи управління стратегією, яка стане пі</w:t>
      </w:r>
      <w:r w:rsidR="00EF67C5" w:rsidRPr="00861729">
        <w:rPr>
          <w:lang w:val="uk-UA"/>
        </w:rPr>
        <w:t>д</w:t>
      </w:r>
      <w:r w:rsidRPr="00861729">
        <w:rPr>
          <w:lang w:val="uk-UA"/>
        </w:rPr>
        <w:t>розділом, який буде займатись розподілом завдань, моніторингом, загальною оц</w:t>
      </w:r>
      <w:r w:rsidR="00EF67C5" w:rsidRPr="00861729">
        <w:rPr>
          <w:lang w:val="uk-UA"/>
        </w:rPr>
        <w:t>і</w:t>
      </w:r>
      <w:r w:rsidRPr="00861729">
        <w:rPr>
          <w:lang w:val="uk-UA"/>
        </w:rPr>
        <w:t xml:space="preserve">нкою та актуалізацією плану. В п. 10.1. цього документу який присвячений впровадженню і моніторингу стратегії, знаходиться </w:t>
      </w:r>
      <w:r w:rsidRPr="00861729">
        <w:rPr>
          <w:rFonts w:cs="Calibri"/>
          <w:lang w:val="uk-UA"/>
        </w:rPr>
        <w:t xml:space="preserve">пункт про обов’язковість участі жінок </w:t>
      </w:r>
      <w:r w:rsidRPr="00861729">
        <w:rPr>
          <w:lang w:val="uk-UA"/>
        </w:rPr>
        <w:t>(не менше 50% від загального складу Групи)</w:t>
      </w:r>
      <w:r w:rsidR="003320DF" w:rsidRPr="00861729">
        <w:rPr>
          <w:lang w:val="uk-UA"/>
        </w:rPr>
        <w:t>,</w:t>
      </w:r>
      <w:r w:rsidRPr="00861729">
        <w:rPr>
          <w:lang w:val="uk-UA"/>
        </w:rPr>
        <w:t xml:space="preserve"> а також участь молоді та представників соціально незахищених верств населення</w:t>
      </w:r>
      <w:r w:rsidRPr="00861729">
        <w:rPr>
          <w:rFonts w:cs="Calibri"/>
          <w:lang w:val="uk-UA"/>
        </w:rPr>
        <w:t>. Таке рішення має на меті забезпечення їх потреб в процесі впровадження та актуалізації стратегії</w:t>
      </w:r>
      <w:r w:rsidRPr="00861729">
        <w:rPr>
          <w:rFonts w:cs="Calibri"/>
          <w:bCs/>
          <w:lang w:val="uk-UA"/>
        </w:rPr>
        <w:t>.</w:t>
      </w:r>
    </w:p>
    <w:p w:rsidR="00624853" w:rsidRDefault="00624853" w:rsidP="00845DD8">
      <w:pPr>
        <w:spacing w:after="0" w:line="240" w:lineRule="auto"/>
        <w:jc w:val="both"/>
        <w:rPr>
          <w:rFonts w:cs="Calibri"/>
          <w:lang w:val="uk-UA"/>
        </w:rPr>
      </w:pPr>
      <w:r w:rsidRPr="00861729">
        <w:rPr>
          <w:rFonts w:cs="Calibri"/>
          <w:lang w:val="uk-UA"/>
        </w:rPr>
        <w:t>Коли йдеться про заплановані заходи для врахування інтересів жінок, молоді та представників соціально незахищених верств населення, то їх аналіз представлений нижче.</w:t>
      </w:r>
    </w:p>
    <w:p w:rsidR="0095457C" w:rsidRPr="006E4700" w:rsidRDefault="0095457C" w:rsidP="0095457C">
      <w:pPr>
        <w:pStyle w:val="a6"/>
        <w:numPr>
          <w:ilvl w:val="0"/>
          <w:numId w:val="14"/>
        </w:numPr>
        <w:spacing w:before="120" w:after="0" w:line="240" w:lineRule="auto"/>
        <w:ind w:left="425" w:hanging="357"/>
        <w:contextualSpacing w:val="0"/>
        <w:rPr>
          <w:rFonts w:asciiTheme="minorHAnsi" w:hAnsiTheme="minorHAnsi" w:cstheme="minorHAnsi"/>
          <w:lang w:val="uk-UA"/>
        </w:rPr>
      </w:pPr>
      <w:r w:rsidRPr="006E4700">
        <w:rPr>
          <w:rFonts w:asciiTheme="minorHAnsi" w:hAnsiTheme="minorHAnsi" w:cstheme="minorHAnsi"/>
          <w:lang w:val="uk-UA"/>
        </w:rPr>
        <w:t>Заходи для врахування інтересів жінок:</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 xml:space="preserve">1.2.2. Запровадження механізмів підтримки малого та середнього бізнесу </w:t>
      </w:r>
      <w:r w:rsidRPr="006E4700">
        <w:rPr>
          <w:rFonts w:asciiTheme="minorHAnsi" w:hAnsiTheme="minorHAnsi" w:cstheme="minorHAnsi"/>
          <w:noProof/>
          <w:lang w:val="uk-UA" w:eastAsia="uk-UA"/>
        </w:rPr>
        <w:t>(в т.ч. стимулювання жіночого підприємництва)</w:t>
      </w:r>
      <w:r w:rsidRPr="006E4700">
        <w:rPr>
          <w:rFonts w:asciiTheme="minorHAnsi" w:hAnsiTheme="minorHAnsi" w:cstheme="minorHAnsi"/>
          <w:lang w:val="uk-UA"/>
        </w:rPr>
        <w:t>, впровадження роботи інспектора з праці (</w:t>
      </w:r>
      <w:r w:rsidRPr="006E4700">
        <w:rPr>
          <w:rFonts w:asciiTheme="minorHAnsi" w:hAnsiTheme="minorHAnsi" w:cstheme="minorHAnsi"/>
          <w:noProof/>
          <w:lang w:val="uk-UA" w:eastAsia="uk-UA"/>
        </w:rPr>
        <w:t>з дотриманням принципів гендерної рівності)</w:t>
      </w:r>
      <w:r w:rsidRPr="006E4700">
        <w:rPr>
          <w:rFonts w:asciiTheme="minorHAnsi" w:hAnsiTheme="minorHAnsi" w:cstheme="minorHAnsi"/>
          <w:lang w:val="uk-UA"/>
        </w:rPr>
        <w:t>, виставково-ярмаркова діяльність</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1.3.1.Розробка інвестиційного гендерного паспорту громади</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 xml:space="preserve">2.1.1. Проведення аналізу та розробка плану поточних і капітальних ремонтів доріг та </w:t>
      </w:r>
      <w:proofErr w:type="spellStart"/>
      <w:r w:rsidRPr="006E4700">
        <w:rPr>
          <w:rFonts w:asciiTheme="minorHAnsi" w:hAnsiTheme="minorHAnsi" w:cstheme="minorHAnsi"/>
          <w:lang w:val="uk-UA"/>
        </w:rPr>
        <w:t>навколодорожньої</w:t>
      </w:r>
      <w:proofErr w:type="spellEnd"/>
      <w:r w:rsidRPr="006E4700">
        <w:rPr>
          <w:rFonts w:asciiTheme="minorHAnsi" w:hAnsiTheme="minorHAnsi" w:cstheme="minorHAnsi"/>
          <w:lang w:val="uk-UA"/>
        </w:rPr>
        <w:t xml:space="preserve"> інфраструктури (з врахуванням потреб мам з дитячими візками</w:t>
      </w:r>
      <w:r w:rsidR="00C126B0">
        <w:rPr>
          <w:rFonts w:asciiTheme="minorHAnsi" w:hAnsiTheme="minorHAnsi" w:cstheme="minorHAnsi"/>
          <w:lang w:val="uk-UA"/>
        </w:rPr>
        <w:t>)</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 xml:space="preserve">2.1.2.Реалізація програми ремонту доріг та </w:t>
      </w:r>
      <w:proofErr w:type="spellStart"/>
      <w:r w:rsidRPr="006E4700">
        <w:rPr>
          <w:rFonts w:asciiTheme="minorHAnsi" w:hAnsiTheme="minorHAnsi" w:cstheme="minorHAnsi"/>
          <w:lang w:val="uk-UA"/>
        </w:rPr>
        <w:t>навколодорожньої</w:t>
      </w:r>
      <w:proofErr w:type="spellEnd"/>
      <w:r w:rsidRPr="006E4700">
        <w:rPr>
          <w:rFonts w:asciiTheme="minorHAnsi" w:hAnsiTheme="minorHAnsi" w:cstheme="minorHAnsi"/>
          <w:lang w:val="uk-UA"/>
        </w:rPr>
        <w:t xml:space="preserve"> інфраструктури </w:t>
      </w:r>
      <w:r w:rsidR="00C126B0" w:rsidRPr="00C126B0">
        <w:rPr>
          <w:rFonts w:asciiTheme="minorHAnsi" w:hAnsiTheme="minorHAnsi" w:cstheme="minorHAnsi"/>
          <w:lang w:val="uk-UA"/>
        </w:rPr>
        <w:t>(</w:t>
      </w:r>
      <w:r w:rsidRPr="006E4700">
        <w:rPr>
          <w:rFonts w:asciiTheme="minorHAnsi" w:hAnsiTheme="minorHAnsi" w:cstheme="minorHAnsi"/>
          <w:lang w:val="uk-UA"/>
        </w:rPr>
        <w:t>з врахуванням потреб мам з дитячими візками</w:t>
      </w:r>
      <w:r w:rsidR="00C126B0">
        <w:rPr>
          <w:rFonts w:asciiTheme="minorHAnsi" w:hAnsiTheme="minorHAnsi" w:cstheme="minorHAnsi"/>
          <w:lang w:val="uk-UA"/>
        </w:rPr>
        <w:t>)</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2.2.3. Оновлення правил з благоустрою та налагодження контролю за її виконанням, в т.ч. – впровадження роботи інспекторів з благоустрою (з дотриманням принципів гендерної рівності</w:t>
      </w:r>
      <w:r w:rsidRPr="00C126B0">
        <w:rPr>
          <w:rFonts w:asciiTheme="minorHAnsi" w:hAnsiTheme="minorHAnsi" w:cstheme="minorHAnsi"/>
          <w:lang w:val="uk-UA"/>
        </w:rPr>
        <w:t>)</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2.2.5.Створення нових та благоустрій існуючих зон для відпочинку відповідно до різних потреб жінок/чоловіків, дівчат/хлопців у всіх їх різноманітті (</w:t>
      </w:r>
      <w:proofErr w:type="spellStart"/>
      <w:r w:rsidRPr="006E4700">
        <w:rPr>
          <w:rFonts w:asciiTheme="minorHAnsi" w:hAnsiTheme="minorHAnsi" w:cstheme="minorHAnsi"/>
          <w:lang w:val="uk-UA"/>
        </w:rPr>
        <w:t>Арбузинка</w:t>
      </w:r>
      <w:proofErr w:type="spellEnd"/>
      <w:r w:rsidRPr="006E4700">
        <w:rPr>
          <w:rFonts w:asciiTheme="minorHAnsi" w:hAnsiTheme="minorHAnsi" w:cstheme="minorHAnsi"/>
          <w:lang w:val="uk-UA"/>
        </w:rPr>
        <w:t xml:space="preserve"> с/р, </w:t>
      </w:r>
      <w:proofErr w:type="spellStart"/>
      <w:r w:rsidRPr="006E4700">
        <w:rPr>
          <w:rFonts w:asciiTheme="minorHAnsi" w:hAnsiTheme="minorHAnsi" w:cstheme="minorHAnsi"/>
          <w:lang w:val="uk-UA"/>
        </w:rPr>
        <w:t>Новокрасне</w:t>
      </w:r>
      <w:proofErr w:type="spellEnd"/>
      <w:r w:rsidRPr="006E4700">
        <w:rPr>
          <w:rFonts w:asciiTheme="minorHAnsi" w:hAnsiTheme="minorHAnsi" w:cstheme="minorHAnsi"/>
          <w:lang w:val="uk-UA"/>
        </w:rPr>
        <w:t>)</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lastRenderedPageBreak/>
        <w:t xml:space="preserve">2.3.7. Збудувати спортивний майданчик на території </w:t>
      </w:r>
      <w:proofErr w:type="spellStart"/>
      <w:r w:rsidRPr="006E4700">
        <w:rPr>
          <w:rFonts w:asciiTheme="minorHAnsi" w:hAnsiTheme="minorHAnsi" w:cstheme="minorHAnsi"/>
          <w:lang w:val="uk-UA"/>
        </w:rPr>
        <w:t>Арбузинської</w:t>
      </w:r>
      <w:proofErr w:type="spellEnd"/>
      <w:r w:rsidRPr="006E4700">
        <w:rPr>
          <w:rFonts w:asciiTheme="minorHAnsi" w:hAnsiTheme="minorHAnsi" w:cstheme="minorHAnsi"/>
          <w:lang w:val="uk-UA"/>
        </w:rPr>
        <w:t xml:space="preserve"> ЗОШ №2 відповідно до різних потреб дівчат/хлопців у всіх їх різноманітті</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 xml:space="preserve">2.3.15. Розробка гендерною бюджетною групою Програми розвитку культури на території </w:t>
      </w:r>
      <w:proofErr w:type="spellStart"/>
      <w:r w:rsidRPr="006E4700">
        <w:rPr>
          <w:rFonts w:asciiTheme="minorHAnsi" w:hAnsiTheme="minorHAnsi" w:cstheme="minorHAnsi"/>
          <w:lang w:val="uk-UA"/>
        </w:rPr>
        <w:t>Арбузинської</w:t>
      </w:r>
      <w:proofErr w:type="spellEnd"/>
      <w:r w:rsidRPr="006E4700">
        <w:rPr>
          <w:rFonts w:asciiTheme="minorHAnsi" w:hAnsiTheme="minorHAnsi" w:cstheme="minorHAnsi"/>
          <w:lang w:val="uk-UA"/>
        </w:rPr>
        <w:t xml:space="preserve"> селищної ради на 2021-2022 роки</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3.1.1. Приведення структури адміністрації ОТГ у відповідність до потреб (з дотриманням принципів гендерної рівності)</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3.1.6. Розробка та впровадження Програми стимулювання залучення молодих спеціалістів (освіта, медицина, управління і інші.) (з дотриманням принципів гендерної рівності)</w:t>
      </w:r>
    </w:p>
    <w:p w:rsidR="0095457C" w:rsidRPr="006E4700" w:rsidRDefault="0095457C" w:rsidP="00C126B0">
      <w:pPr>
        <w:pStyle w:val="a6"/>
        <w:numPr>
          <w:ilvl w:val="0"/>
          <w:numId w:val="14"/>
        </w:numPr>
        <w:spacing w:before="180" w:after="0" w:line="240" w:lineRule="auto"/>
        <w:ind w:left="425" w:hanging="357"/>
        <w:contextualSpacing w:val="0"/>
        <w:rPr>
          <w:rFonts w:asciiTheme="minorHAnsi" w:hAnsiTheme="minorHAnsi" w:cstheme="minorHAnsi"/>
          <w:lang w:val="uk-UA"/>
        </w:rPr>
      </w:pPr>
      <w:r w:rsidRPr="006E4700">
        <w:rPr>
          <w:rFonts w:asciiTheme="minorHAnsi" w:hAnsiTheme="minorHAnsi" w:cstheme="minorHAnsi"/>
          <w:lang w:val="uk-UA"/>
        </w:rPr>
        <w:t>Заходи в інтересах дітей та молоді:</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1.2.2. Запровадження механізмів підтримки малого та середнього бізнесу (в т.ч. стимулювання молодіжного підприємництва), впровадження роботи інспектора з праці, виставково-ярмаркова діяльність</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2.2.5.Створення нових та благоустрій існуючих зон для відпочинку відповідно до різних потреб жінок/чоловіків, дівчат/хлопців у всіх їх різноманітті (</w:t>
      </w:r>
      <w:proofErr w:type="spellStart"/>
      <w:r w:rsidRPr="006E4700">
        <w:rPr>
          <w:rFonts w:asciiTheme="minorHAnsi" w:hAnsiTheme="minorHAnsi" w:cstheme="minorHAnsi"/>
          <w:lang w:val="uk-UA"/>
        </w:rPr>
        <w:t>Арбузинка</w:t>
      </w:r>
      <w:proofErr w:type="spellEnd"/>
      <w:r w:rsidRPr="006E4700">
        <w:rPr>
          <w:rFonts w:asciiTheme="minorHAnsi" w:hAnsiTheme="minorHAnsi" w:cstheme="minorHAnsi"/>
          <w:lang w:val="uk-UA"/>
        </w:rPr>
        <w:t xml:space="preserve"> с/р, </w:t>
      </w:r>
      <w:proofErr w:type="spellStart"/>
      <w:r w:rsidRPr="006E4700">
        <w:rPr>
          <w:rFonts w:asciiTheme="minorHAnsi" w:hAnsiTheme="minorHAnsi" w:cstheme="minorHAnsi"/>
          <w:lang w:val="uk-UA"/>
        </w:rPr>
        <w:t>Новокрасне</w:t>
      </w:r>
      <w:proofErr w:type="spellEnd"/>
      <w:r w:rsidRPr="006E4700">
        <w:rPr>
          <w:rFonts w:asciiTheme="minorHAnsi" w:hAnsiTheme="minorHAnsi" w:cstheme="minorHAnsi"/>
          <w:lang w:val="uk-UA"/>
        </w:rPr>
        <w:t>)</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 xml:space="preserve">2.3.1. </w:t>
      </w:r>
      <w:proofErr w:type="spellStart"/>
      <w:r w:rsidRPr="006E4700">
        <w:rPr>
          <w:rFonts w:asciiTheme="minorHAnsi" w:hAnsiTheme="minorHAnsi" w:cstheme="minorHAnsi"/>
          <w:lang w:val="uk-UA"/>
        </w:rPr>
        <w:t>Термомодернізація</w:t>
      </w:r>
      <w:proofErr w:type="spellEnd"/>
      <w:r w:rsidRPr="006E4700">
        <w:rPr>
          <w:rFonts w:asciiTheme="minorHAnsi" w:hAnsiTheme="minorHAnsi" w:cstheme="minorHAnsi"/>
          <w:lang w:val="uk-UA"/>
        </w:rPr>
        <w:t xml:space="preserve"> будівель закладів освіти</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 xml:space="preserve">2.3.2. Реалізація Програми розвитку освіти </w:t>
      </w:r>
      <w:proofErr w:type="spellStart"/>
      <w:r w:rsidRPr="006E4700">
        <w:rPr>
          <w:rFonts w:asciiTheme="minorHAnsi" w:hAnsiTheme="minorHAnsi" w:cstheme="minorHAnsi"/>
          <w:lang w:val="uk-UA"/>
        </w:rPr>
        <w:t>Арбузинської</w:t>
      </w:r>
      <w:proofErr w:type="spellEnd"/>
      <w:r w:rsidRPr="006E4700">
        <w:rPr>
          <w:rFonts w:asciiTheme="minorHAnsi" w:hAnsiTheme="minorHAnsi" w:cstheme="minorHAnsi"/>
          <w:lang w:val="uk-UA"/>
        </w:rPr>
        <w:t xml:space="preserve"> селищної ради на 2018-2020 роки, розробка нової програми 2021-2022 роки</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 xml:space="preserve">2.3.4. Покращити матеріально-технічну базу </w:t>
      </w:r>
      <w:proofErr w:type="spellStart"/>
      <w:r w:rsidRPr="006E4700">
        <w:rPr>
          <w:rFonts w:asciiTheme="minorHAnsi" w:hAnsiTheme="minorHAnsi" w:cstheme="minorHAnsi"/>
          <w:lang w:val="uk-UA"/>
        </w:rPr>
        <w:t>Арбузинської</w:t>
      </w:r>
      <w:proofErr w:type="spellEnd"/>
      <w:r w:rsidRPr="006E4700">
        <w:rPr>
          <w:rFonts w:asciiTheme="minorHAnsi" w:hAnsiTheme="minorHAnsi" w:cstheme="minorHAnsi"/>
          <w:lang w:val="uk-UA"/>
        </w:rPr>
        <w:t xml:space="preserve"> ДЮСШ</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 xml:space="preserve">2.3.7. Збудувати спортивний майданчик на території </w:t>
      </w:r>
      <w:proofErr w:type="spellStart"/>
      <w:r w:rsidRPr="006E4700">
        <w:rPr>
          <w:rFonts w:asciiTheme="minorHAnsi" w:hAnsiTheme="minorHAnsi" w:cstheme="minorHAnsi"/>
          <w:lang w:val="uk-UA"/>
        </w:rPr>
        <w:t>Арбузинської</w:t>
      </w:r>
      <w:proofErr w:type="spellEnd"/>
      <w:r w:rsidRPr="006E4700">
        <w:rPr>
          <w:rFonts w:asciiTheme="minorHAnsi" w:hAnsiTheme="minorHAnsi" w:cstheme="minorHAnsi"/>
          <w:lang w:val="uk-UA"/>
        </w:rPr>
        <w:t xml:space="preserve"> ЗОШ №2 відповідно до різних потреб дівчат/хлопців у всіх їх різноманітті</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 xml:space="preserve">2.3.9. Ремонт каналізаційної системи та вентиляції в </w:t>
      </w:r>
      <w:proofErr w:type="spellStart"/>
      <w:r w:rsidRPr="006E4700">
        <w:rPr>
          <w:rFonts w:asciiTheme="minorHAnsi" w:hAnsiTheme="minorHAnsi" w:cstheme="minorHAnsi"/>
          <w:lang w:val="uk-UA"/>
        </w:rPr>
        <w:t>Арбузинському</w:t>
      </w:r>
      <w:proofErr w:type="spellEnd"/>
      <w:r w:rsidRPr="006E4700">
        <w:rPr>
          <w:rFonts w:asciiTheme="minorHAnsi" w:hAnsiTheme="minorHAnsi" w:cstheme="minorHAnsi"/>
          <w:lang w:val="uk-UA"/>
        </w:rPr>
        <w:t xml:space="preserve"> НВК «Пролісок»</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2.3.10. Здійснення капітального ремонту приміщення для центру реабілітації дітей з особливими потребами (з розширенням території обслуговування)</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3.1.6. Розробка та впровадження Програми стимулювання залучення молодих спеціалістів (освіта, медицина, управління і інші.)</w:t>
      </w:r>
    </w:p>
    <w:p w:rsidR="0095457C" w:rsidRPr="00C126B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C126B0">
        <w:rPr>
          <w:rFonts w:asciiTheme="minorHAnsi" w:hAnsiTheme="minorHAnsi" w:cstheme="minorHAnsi"/>
          <w:lang w:val="uk-UA"/>
        </w:rPr>
        <w:t>3.3.1. Впровадження інклюзивного навчання (відкриття інклюзивних груп, класів, забезпечення кадрами)</w:t>
      </w:r>
    </w:p>
    <w:p w:rsidR="0095457C" w:rsidRPr="006E4700" w:rsidRDefault="0095457C" w:rsidP="00C126B0">
      <w:pPr>
        <w:pStyle w:val="a6"/>
        <w:numPr>
          <w:ilvl w:val="0"/>
          <w:numId w:val="14"/>
        </w:numPr>
        <w:spacing w:before="180" w:after="0" w:line="240" w:lineRule="auto"/>
        <w:ind w:left="425" w:hanging="357"/>
        <w:contextualSpacing w:val="0"/>
        <w:rPr>
          <w:rFonts w:asciiTheme="minorHAnsi" w:hAnsiTheme="minorHAnsi" w:cstheme="minorHAnsi"/>
          <w:lang w:val="uk-UA"/>
        </w:rPr>
      </w:pPr>
      <w:r w:rsidRPr="006E4700">
        <w:rPr>
          <w:rFonts w:asciiTheme="minorHAnsi" w:hAnsiTheme="minorHAnsi" w:cstheme="minorHAnsi"/>
          <w:lang w:val="uk-UA"/>
        </w:rPr>
        <w:t>Заходи з урахуванням потреб мало мобільних груп населення та осіб з обмеженими можливостями:</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1.1.4. Підготовка об’єктів для залучення інвестицій (</w:t>
      </w:r>
      <w:r w:rsidRPr="00C126B0">
        <w:rPr>
          <w:rFonts w:asciiTheme="minorHAnsi" w:hAnsiTheme="minorHAnsi" w:cstheme="minorHAnsi"/>
          <w:lang w:val="uk-UA"/>
        </w:rPr>
        <w:t>з представленням інформації щодо доступності об’єктів для осіб</w:t>
      </w:r>
      <w:r w:rsidRPr="006E4700">
        <w:rPr>
          <w:rFonts w:asciiTheme="minorHAnsi" w:hAnsiTheme="minorHAnsi" w:cstheme="minorHAnsi"/>
          <w:lang w:val="uk-UA"/>
        </w:rPr>
        <w:t xml:space="preserve"> з обмеженими фізичними можливостями)</w:t>
      </w:r>
    </w:p>
    <w:p w:rsidR="0095457C" w:rsidRPr="00C126B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1.2.1.Розвиток інфраструктури з підтримки підприємництва (дороги, ринки) (з урахуванням потреб мало мобільних груп населення)</w:t>
      </w:r>
    </w:p>
    <w:p w:rsidR="0095457C" w:rsidRPr="00C126B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1.2.3.Формування реєстру туристичних об’єктів та маршрутів (з представленням інформації щодо доступності об’єктів для осіб з обмеженими фізичними можливостями</w:t>
      </w:r>
      <w:r w:rsidRPr="00C126B0">
        <w:rPr>
          <w:rFonts w:asciiTheme="minorHAnsi" w:hAnsiTheme="minorHAnsi" w:cstheme="minorHAnsi"/>
          <w:lang w:val="uk-UA"/>
        </w:rPr>
        <w:t>)</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1.3.3. Оновлення реєстру вільних  приміщень для забезпечення подальшого використання інвестицій (</w:t>
      </w:r>
      <w:r w:rsidRPr="00C126B0">
        <w:rPr>
          <w:rFonts w:asciiTheme="minorHAnsi" w:hAnsiTheme="minorHAnsi" w:cstheme="minorHAnsi"/>
          <w:lang w:val="uk-UA"/>
        </w:rPr>
        <w:t>з представленням інформації щодо доступності об’єктів для осіб</w:t>
      </w:r>
      <w:r w:rsidRPr="006E4700">
        <w:rPr>
          <w:rFonts w:asciiTheme="minorHAnsi" w:hAnsiTheme="minorHAnsi" w:cstheme="minorHAnsi"/>
          <w:lang w:val="uk-UA"/>
        </w:rPr>
        <w:t xml:space="preserve"> з обмеженими фізичними можливостями)</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 xml:space="preserve">2.1.1. Проведення аналізу та розробка плану поточних і капітальних ремонтів доріг та </w:t>
      </w:r>
      <w:proofErr w:type="spellStart"/>
      <w:r w:rsidRPr="006E4700">
        <w:rPr>
          <w:rFonts w:asciiTheme="minorHAnsi" w:hAnsiTheme="minorHAnsi" w:cstheme="minorHAnsi"/>
          <w:lang w:val="uk-UA"/>
        </w:rPr>
        <w:t>навколодорожньої</w:t>
      </w:r>
      <w:proofErr w:type="spellEnd"/>
      <w:r w:rsidRPr="006E4700">
        <w:rPr>
          <w:rFonts w:asciiTheme="minorHAnsi" w:hAnsiTheme="minorHAnsi" w:cstheme="minorHAnsi"/>
          <w:lang w:val="uk-UA"/>
        </w:rPr>
        <w:t xml:space="preserve"> інфраструктури (з врахуванням потреб мало мобільних груп населення</w:t>
      </w:r>
      <w:r w:rsidR="00C126B0" w:rsidRPr="00C126B0">
        <w:rPr>
          <w:rFonts w:asciiTheme="minorHAnsi" w:hAnsiTheme="minorHAnsi" w:cstheme="minorHAnsi"/>
          <w:lang w:val="uk-UA"/>
        </w:rPr>
        <w:t>)</w:t>
      </w:r>
    </w:p>
    <w:p w:rsidR="0095457C" w:rsidRPr="00C126B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 xml:space="preserve">2.1.2.Реалізація програми ремонту доріг та </w:t>
      </w:r>
      <w:proofErr w:type="spellStart"/>
      <w:r w:rsidRPr="006E4700">
        <w:rPr>
          <w:rFonts w:asciiTheme="minorHAnsi" w:hAnsiTheme="minorHAnsi" w:cstheme="minorHAnsi"/>
          <w:lang w:val="uk-UA"/>
        </w:rPr>
        <w:t>навколодорожньої</w:t>
      </w:r>
      <w:proofErr w:type="spellEnd"/>
      <w:r w:rsidRPr="006E4700">
        <w:rPr>
          <w:rFonts w:asciiTheme="minorHAnsi" w:hAnsiTheme="minorHAnsi" w:cstheme="minorHAnsi"/>
          <w:lang w:val="uk-UA"/>
        </w:rPr>
        <w:t xml:space="preserve"> інфраструктури </w:t>
      </w:r>
      <w:r w:rsidR="00C126B0" w:rsidRPr="00C126B0">
        <w:rPr>
          <w:rFonts w:asciiTheme="minorHAnsi" w:hAnsiTheme="minorHAnsi" w:cstheme="minorHAnsi"/>
          <w:lang w:val="uk-UA"/>
        </w:rPr>
        <w:t>(</w:t>
      </w:r>
      <w:r w:rsidRPr="006E4700">
        <w:rPr>
          <w:rFonts w:asciiTheme="minorHAnsi" w:hAnsiTheme="minorHAnsi" w:cstheme="minorHAnsi"/>
          <w:lang w:val="uk-UA"/>
        </w:rPr>
        <w:t xml:space="preserve">з врахуванням потреб </w:t>
      </w:r>
      <w:proofErr w:type="spellStart"/>
      <w:r w:rsidRPr="006E4700">
        <w:rPr>
          <w:rFonts w:asciiTheme="minorHAnsi" w:hAnsiTheme="minorHAnsi" w:cstheme="minorHAnsi"/>
          <w:lang w:val="uk-UA"/>
        </w:rPr>
        <w:t>маломобільних</w:t>
      </w:r>
      <w:proofErr w:type="spellEnd"/>
      <w:r w:rsidRPr="006E4700">
        <w:rPr>
          <w:rFonts w:asciiTheme="minorHAnsi" w:hAnsiTheme="minorHAnsi" w:cstheme="minorHAnsi"/>
          <w:lang w:val="uk-UA"/>
        </w:rPr>
        <w:t xml:space="preserve"> </w:t>
      </w:r>
      <w:proofErr w:type="spellStart"/>
      <w:r w:rsidRPr="006E4700">
        <w:rPr>
          <w:rFonts w:asciiTheme="minorHAnsi" w:hAnsiTheme="minorHAnsi" w:cstheme="minorHAnsi"/>
          <w:lang w:val="uk-UA"/>
        </w:rPr>
        <w:t>груп</w:t>
      </w:r>
      <w:r w:rsidR="00C126B0" w:rsidRPr="006E4700">
        <w:rPr>
          <w:rFonts w:asciiTheme="minorHAnsi" w:hAnsiTheme="minorHAnsi" w:cstheme="minorHAnsi"/>
          <w:lang w:val="uk-UA"/>
        </w:rPr>
        <w:t>населення</w:t>
      </w:r>
      <w:proofErr w:type="spellEnd"/>
      <w:r w:rsidR="00C126B0" w:rsidRPr="00C126B0">
        <w:rPr>
          <w:rFonts w:asciiTheme="minorHAnsi" w:hAnsiTheme="minorHAnsi" w:cstheme="minorHAnsi"/>
          <w:lang w:val="uk-UA"/>
        </w:rPr>
        <w:t>)</w:t>
      </w:r>
    </w:p>
    <w:p w:rsidR="0095457C" w:rsidRPr="00C126B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lastRenderedPageBreak/>
        <w:t xml:space="preserve">2.2.5.Створення нових та благоустрій існуючих зон для </w:t>
      </w:r>
      <w:proofErr w:type="spellStart"/>
      <w:r w:rsidRPr="006E4700">
        <w:rPr>
          <w:rFonts w:asciiTheme="minorHAnsi" w:hAnsiTheme="minorHAnsi" w:cstheme="minorHAnsi"/>
          <w:lang w:val="uk-UA"/>
        </w:rPr>
        <w:t>відпочинкувідповідно</w:t>
      </w:r>
      <w:proofErr w:type="spellEnd"/>
      <w:r w:rsidRPr="006E4700">
        <w:rPr>
          <w:rFonts w:asciiTheme="minorHAnsi" w:hAnsiTheme="minorHAnsi" w:cstheme="minorHAnsi"/>
          <w:lang w:val="uk-UA"/>
        </w:rPr>
        <w:t xml:space="preserve"> до різних потреб жінок/чоловіків, дівчат/хлопців у всіх їх різноманітті (</w:t>
      </w:r>
      <w:proofErr w:type="spellStart"/>
      <w:r w:rsidRPr="006E4700">
        <w:rPr>
          <w:rFonts w:asciiTheme="minorHAnsi" w:hAnsiTheme="minorHAnsi" w:cstheme="minorHAnsi"/>
          <w:lang w:val="uk-UA"/>
        </w:rPr>
        <w:t>Арбузинка</w:t>
      </w:r>
      <w:proofErr w:type="spellEnd"/>
      <w:r w:rsidRPr="006E4700">
        <w:rPr>
          <w:rFonts w:asciiTheme="minorHAnsi" w:hAnsiTheme="minorHAnsi" w:cstheme="minorHAnsi"/>
          <w:lang w:val="uk-UA"/>
        </w:rPr>
        <w:t xml:space="preserve"> с/р, </w:t>
      </w:r>
      <w:proofErr w:type="spellStart"/>
      <w:r w:rsidRPr="006E4700">
        <w:rPr>
          <w:rFonts w:asciiTheme="minorHAnsi" w:hAnsiTheme="minorHAnsi" w:cstheme="minorHAnsi"/>
          <w:lang w:val="uk-UA"/>
        </w:rPr>
        <w:t>Новокрасне</w:t>
      </w:r>
      <w:proofErr w:type="spellEnd"/>
      <w:r w:rsidRPr="006E4700">
        <w:rPr>
          <w:rFonts w:asciiTheme="minorHAnsi" w:hAnsiTheme="minorHAnsi" w:cstheme="minorHAnsi"/>
          <w:lang w:val="uk-UA"/>
        </w:rPr>
        <w:t>)</w:t>
      </w:r>
      <w:r w:rsidR="00C126B0" w:rsidRPr="00C126B0">
        <w:rPr>
          <w:rFonts w:asciiTheme="minorHAnsi" w:hAnsiTheme="minorHAnsi" w:cstheme="minorHAnsi"/>
          <w:lang w:val="uk-UA"/>
        </w:rPr>
        <w:t xml:space="preserve"> (</w:t>
      </w:r>
      <w:r w:rsidR="00C126B0" w:rsidRPr="006E4700">
        <w:rPr>
          <w:rFonts w:asciiTheme="minorHAnsi" w:hAnsiTheme="minorHAnsi" w:cstheme="minorHAnsi"/>
          <w:lang w:val="uk-UA"/>
        </w:rPr>
        <w:t xml:space="preserve">з врахуванням потреб </w:t>
      </w:r>
      <w:proofErr w:type="spellStart"/>
      <w:r w:rsidR="00C126B0" w:rsidRPr="006E4700">
        <w:rPr>
          <w:rFonts w:asciiTheme="minorHAnsi" w:hAnsiTheme="minorHAnsi" w:cstheme="minorHAnsi"/>
          <w:lang w:val="uk-UA"/>
        </w:rPr>
        <w:t>маломобільних</w:t>
      </w:r>
      <w:proofErr w:type="spellEnd"/>
      <w:r w:rsidR="00C126B0" w:rsidRPr="006E4700">
        <w:rPr>
          <w:rFonts w:asciiTheme="minorHAnsi" w:hAnsiTheme="minorHAnsi" w:cstheme="minorHAnsi"/>
          <w:lang w:val="uk-UA"/>
        </w:rPr>
        <w:t xml:space="preserve"> </w:t>
      </w:r>
      <w:proofErr w:type="spellStart"/>
      <w:r w:rsidR="00C126B0" w:rsidRPr="006E4700">
        <w:rPr>
          <w:rFonts w:asciiTheme="minorHAnsi" w:hAnsiTheme="minorHAnsi" w:cstheme="minorHAnsi"/>
          <w:lang w:val="uk-UA"/>
        </w:rPr>
        <w:t>групнаселення</w:t>
      </w:r>
      <w:proofErr w:type="spellEnd"/>
      <w:r w:rsidR="00C126B0" w:rsidRPr="00C126B0">
        <w:rPr>
          <w:rFonts w:asciiTheme="minorHAnsi" w:hAnsiTheme="minorHAnsi" w:cstheme="minorHAnsi"/>
          <w:lang w:val="uk-UA"/>
        </w:rPr>
        <w:t>)</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2.3.14. Поточний ремонт сільських клубів (з урахуванням потреб мало мобільних груп населення)</w:t>
      </w:r>
    </w:p>
    <w:p w:rsidR="0095457C" w:rsidRPr="00C126B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3.1.7. Аналіз об’єктів закладів культури для подальшої ефективної оптимізації (з урахуванням потреб мало мобільних груп населення)</w:t>
      </w:r>
    </w:p>
    <w:p w:rsidR="0095457C" w:rsidRPr="00C126B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 xml:space="preserve">3.2.3. Впровадження послуги соціального таксі для представників </w:t>
      </w:r>
      <w:proofErr w:type="spellStart"/>
      <w:r w:rsidRPr="006E4700">
        <w:rPr>
          <w:rFonts w:asciiTheme="minorHAnsi" w:hAnsiTheme="minorHAnsi" w:cstheme="minorHAnsi"/>
          <w:lang w:val="uk-UA"/>
        </w:rPr>
        <w:t>маломобільних</w:t>
      </w:r>
      <w:proofErr w:type="spellEnd"/>
      <w:r w:rsidRPr="006E4700">
        <w:rPr>
          <w:rFonts w:asciiTheme="minorHAnsi" w:hAnsiTheme="minorHAnsi" w:cstheme="minorHAnsi"/>
          <w:lang w:val="uk-UA"/>
        </w:rPr>
        <w:t xml:space="preserve"> груп</w:t>
      </w:r>
    </w:p>
    <w:p w:rsidR="0095457C" w:rsidRPr="00C126B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3.3.1. Впровадження інклюзивного навчання (відкриття інклюзивних груп, класів, забезпечення кадрами)</w:t>
      </w:r>
    </w:p>
    <w:p w:rsidR="0095457C" w:rsidRPr="006E4700" w:rsidRDefault="0095457C" w:rsidP="00C126B0">
      <w:pPr>
        <w:pStyle w:val="a6"/>
        <w:numPr>
          <w:ilvl w:val="0"/>
          <w:numId w:val="14"/>
        </w:numPr>
        <w:spacing w:before="180" w:after="0" w:line="240" w:lineRule="auto"/>
        <w:ind w:left="425" w:hanging="357"/>
        <w:contextualSpacing w:val="0"/>
        <w:rPr>
          <w:rFonts w:asciiTheme="minorHAnsi" w:hAnsiTheme="minorHAnsi" w:cstheme="minorHAnsi"/>
          <w:lang w:val="uk-UA"/>
        </w:rPr>
      </w:pPr>
      <w:r w:rsidRPr="006E4700">
        <w:rPr>
          <w:rFonts w:asciiTheme="minorHAnsi" w:hAnsiTheme="minorHAnsi" w:cstheme="minorHAnsi"/>
          <w:lang w:val="uk-UA"/>
        </w:rPr>
        <w:t>Діяльність для людей старшого віку (віком 60+):</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2.2.5.Створення нових та благоустрій існуючих зон для відпочинку відповідно до різних потреб жінок/чоловіків, дівчат/хлопців у всіх їх різноманітті (</w:t>
      </w:r>
      <w:proofErr w:type="spellStart"/>
      <w:r w:rsidRPr="006E4700">
        <w:rPr>
          <w:rFonts w:asciiTheme="minorHAnsi" w:hAnsiTheme="minorHAnsi" w:cstheme="minorHAnsi"/>
          <w:lang w:val="uk-UA"/>
        </w:rPr>
        <w:t>Арбузинка</w:t>
      </w:r>
      <w:proofErr w:type="spellEnd"/>
      <w:r w:rsidRPr="006E4700">
        <w:rPr>
          <w:rFonts w:asciiTheme="minorHAnsi" w:hAnsiTheme="minorHAnsi" w:cstheme="minorHAnsi"/>
          <w:lang w:val="uk-UA"/>
        </w:rPr>
        <w:t xml:space="preserve"> с/р, </w:t>
      </w:r>
      <w:proofErr w:type="spellStart"/>
      <w:r w:rsidRPr="006E4700">
        <w:rPr>
          <w:rFonts w:asciiTheme="minorHAnsi" w:hAnsiTheme="minorHAnsi" w:cstheme="minorHAnsi"/>
          <w:lang w:val="uk-UA"/>
        </w:rPr>
        <w:t>Новокрасне</w:t>
      </w:r>
      <w:proofErr w:type="spellEnd"/>
      <w:r w:rsidRPr="006E4700">
        <w:rPr>
          <w:rFonts w:asciiTheme="minorHAnsi" w:hAnsiTheme="minorHAnsi" w:cstheme="minorHAnsi"/>
          <w:lang w:val="uk-UA"/>
        </w:rPr>
        <w:t>)</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3.3.3.Активізація роботи «Університету третього віку»</w:t>
      </w:r>
    </w:p>
    <w:p w:rsidR="00C126B0" w:rsidRPr="00C126B0" w:rsidRDefault="0095457C" w:rsidP="00C126B0">
      <w:pPr>
        <w:pStyle w:val="a6"/>
        <w:numPr>
          <w:ilvl w:val="0"/>
          <w:numId w:val="14"/>
        </w:numPr>
        <w:spacing w:before="180" w:after="0" w:line="240" w:lineRule="auto"/>
        <w:ind w:left="425" w:hanging="357"/>
        <w:contextualSpacing w:val="0"/>
        <w:rPr>
          <w:rFonts w:asciiTheme="minorHAnsi" w:hAnsiTheme="minorHAnsi" w:cstheme="minorHAnsi"/>
          <w:lang w:val="uk-UA"/>
        </w:rPr>
      </w:pPr>
      <w:r w:rsidRPr="00C126B0">
        <w:rPr>
          <w:rFonts w:asciiTheme="minorHAnsi" w:hAnsiTheme="minorHAnsi" w:cstheme="minorHAnsi"/>
          <w:lang w:val="uk-UA"/>
        </w:rPr>
        <w:t xml:space="preserve">Додаткові заходи для </w:t>
      </w:r>
      <w:proofErr w:type="spellStart"/>
      <w:r w:rsidR="00C126B0" w:rsidRPr="00C126B0">
        <w:rPr>
          <w:rFonts w:asciiTheme="minorHAnsi" w:hAnsiTheme="minorHAnsi" w:cstheme="minorHAnsi"/>
          <w:lang w:val="uk-UA"/>
        </w:rPr>
        <w:t>для</w:t>
      </w:r>
      <w:proofErr w:type="spellEnd"/>
      <w:r w:rsidR="00C126B0" w:rsidRPr="00C126B0">
        <w:rPr>
          <w:rFonts w:asciiTheme="minorHAnsi" w:hAnsiTheme="minorHAnsi" w:cstheme="minorHAnsi"/>
          <w:lang w:val="uk-UA"/>
        </w:rPr>
        <w:t xml:space="preserve"> задоволення потреб або забезпечення рівного доступу для всіх груп населення</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 xml:space="preserve">2.3.3. Реалізація програми фізичної культури та спорту на території </w:t>
      </w:r>
      <w:proofErr w:type="spellStart"/>
      <w:r w:rsidRPr="006E4700">
        <w:rPr>
          <w:rFonts w:asciiTheme="minorHAnsi" w:hAnsiTheme="minorHAnsi" w:cstheme="minorHAnsi"/>
          <w:lang w:val="uk-UA"/>
        </w:rPr>
        <w:t>Арбузинської</w:t>
      </w:r>
      <w:proofErr w:type="spellEnd"/>
      <w:r w:rsidRPr="006E4700">
        <w:rPr>
          <w:rFonts w:asciiTheme="minorHAnsi" w:hAnsiTheme="minorHAnsi" w:cstheme="minorHAnsi"/>
          <w:lang w:val="uk-UA"/>
        </w:rPr>
        <w:t xml:space="preserve"> селищної ради 2018-2020, розробка нової програми 2021-2022 (з урахув</w:t>
      </w:r>
      <w:r w:rsidR="00D461E3">
        <w:rPr>
          <w:rFonts w:asciiTheme="minorHAnsi" w:hAnsiTheme="minorHAnsi" w:cstheme="minorHAnsi"/>
          <w:lang w:val="uk-UA"/>
        </w:rPr>
        <w:t>анням потреб усіх груп жителів)</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 xml:space="preserve">2.3.6. Збудувати майданчик зі штучним покриттям на території стадіону «Старт» в с. </w:t>
      </w:r>
      <w:proofErr w:type="spellStart"/>
      <w:r w:rsidRPr="006E4700">
        <w:rPr>
          <w:rFonts w:asciiTheme="minorHAnsi" w:hAnsiTheme="minorHAnsi" w:cstheme="minorHAnsi"/>
          <w:lang w:val="uk-UA"/>
        </w:rPr>
        <w:t>Новокрасне</w:t>
      </w:r>
      <w:proofErr w:type="spellEnd"/>
      <w:r w:rsidRPr="006E4700">
        <w:rPr>
          <w:rFonts w:asciiTheme="minorHAnsi" w:hAnsiTheme="minorHAnsi" w:cstheme="minorHAnsi"/>
          <w:lang w:val="uk-UA"/>
        </w:rPr>
        <w:t xml:space="preserve"> (з урахуванням потреб різних груп жителів)</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 xml:space="preserve">2.3.15. Розробка гендерною бюджетною групою  Програми розвитку культури на території </w:t>
      </w:r>
      <w:proofErr w:type="spellStart"/>
      <w:r w:rsidRPr="006E4700">
        <w:rPr>
          <w:rFonts w:asciiTheme="minorHAnsi" w:hAnsiTheme="minorHAnsi" w:cstheme="minorHAnsi"/>
          <w:lang w:val="uk-UA"/>
        </w:rPr>
        <w:t>Арбузинської</w:t>
      </w:r>
      <w:proofErr w:type="spellEnd"/>
      <w:r w:rsidRPr="006E4700">
        <w:rPr>
          <w:rFonts w:asciiTheme="minorHAnsi" w:hAnsiTheme="minorHAnsi" w:cstheme="minorHAnsi"/>
          <w:lang w:val="uk-UA"/>
        </w:rPr>
        <w:t xml:space="preserve"> селищної ради на 2021-2022 роки (з урахуванням потреб усіх груп жителів)</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3.2.1. Реалізація комплексної програми «Здоров’я нації» 2019-2021, Розробка нової програми 2022-2026 (з урахуванням потреб усіх груп жителів)</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6E4700">
        <w:rPr>
          <w:rFonts w:asciiTheme="minorHAnsi" w:hAnsiTheme="minorHAnsi" w:cstheme="minorHAnsi"/>
          <w:lang w:val="uk-UA"/>
        </w:rPr>
        <w:t>3.3.2.Вивчення потреб населення для відкриття  нових відділень з видів спорту з урахуванням потреб усіх груп жителів)</w:t>
      </w:r>
    </w:p>
    <w:p w:rsidR="0095457C" w:rsidRPr="003678D7" w:rsidRDefault="0095457C" w:rsidP="009D0B0B">
      <w:pPr>
        <w:pStyle w:val="a6"/>
        <w:numPr>
          <w:ilvl w:val="0"/>
          <w:numId w:val="15"/>
        </w:numPr>
        <w:spacing w:before="60" w:after="0" w:line="240" w:lineRule="auto"/>
        <w:ind w:left="714" w:hanging="357"/>
        <w:contextualSpacing w:val="0"/>
        <w:rPr>
          <w:lang w:val="uk-UA"/>
        </w:rPr>
      </w:pPr>
      <w:r w:rsidRPr="003678D7">
        <w:rPr>
          <w:lang w:val="uk-UA"/>
        </w:rPr>
        <w:t>3.4.6. Запровадження планування та бюджетування із застосуванням програмно-цільового методу з елементами гендерно-орієнтованого бюджетування</w:t>
      </w:r>
    </w:p>
    <w:p w:rsidR="0095457C" w:rsidRPr="006E4700" w:rsidRDefault="0095457C" w:rsidP="009D0B0B">
      <w:pPr>
        <w:pStyle w:val="a6"/>
        <w:numPr>
          <w:ilvl w:val="0"/>
          <w:numId w:val="15"/>
        </w:numPr>
        <w:spacing w:before="60" w:after="0" w:line="240" w:lineRule="auto"/>
        <w:ind w:left="714" w:hanging="357"/>
        <w:contextualSpacing w:val="0"/>
        <w:rPr>
          <w:rFonts w:asciiTheme="minorHAnsi" w:hAnsiTheme="minorHAnsi" w:cstheme="minorHAnsi"/>
          <w:lang w:val="uk-UA"/>
        </w:rPr>
      </w:pPr>
      <w:r w:rsidRPr="003678D7">
        <w:rPr>
          <w:lang w:val="uk-UA"/>
        </w:rPr>
        <w:t>3.4.7. Проведення консультацій, опитувань, громадських слухань, громадських експертиз для врахування думки мешканців та мешканок при прийнятті важливих рішень</w:t>
      </w:r>
      <w:r w:rsidR="00C126B0" w:rsidRPr="003678D7">
        <w:rPr>
          <w:lang w:val="uk-UA"/>
        </w:rPr>
        <w:t>.</w:t>
      </w:r>
    </w:p>
    <w:p w:rsidR="0095457C" w:rsidRPr="006E4700" w:rsidRDefault="0095457C" w:rsidP="0095457C">
      <w:pPr>
        <w:rPr>
          <w:rFonts w:asciiTheme="minorHAnsi" w:hAnsiTheme="minorHAnsi" w:cstheme="minorHAnsi"/>
          <w:lang w:val="uk-UA"/>
        </w:rPr>
      </w:pPr>
    </w:p>
    <w:p w:rsidR="000377DD" w:rsidRDefault="000377DD">
      <w:pPr>
        <w:spacing w:after="0" w:line="240" w:lineRule="auto"/>
        <w:rPr>
          <w:lang w:val="uk-UA"/>
        </w:rPr>
      </w:pPr>
      <w:r>
        <w:rPr>
          <w:lang w:val="uk-UA"/>
        </w:rPr>
        <w:br w:type="page"/>
      </w:r>
    </w:p>
    <w:p w:rsidR="000D261F" w:rsidRPr="0076613B" w:rsidRDefault="00132308" w:rsidP="00147AFE">
      <w:pPr>
        <w:pStyle w:val="1"/>
        <w:numPr>
          <w:ilvl w:val="0"/>
          <w:numId w:val="2"/>
        </w:numPr>
        <w:spacing w:before="0" w:after="80"/>
        <w:jc w:val="both"/>
        <w:rPr>
          <w:lang w:val="uk-UA"/>
        </w:rPr>
      </w:pPr>
      <w:bookmarkStart w:id="7" w:name="_Toc15759891"/>
      <w:r>
        <w:rPr>
          <w:lang w:val="uk-UA"/>
        </w:rPr>
        <w:lastRenderedPageBreak/>
        <w:t>Висновки з діагностики</w:t>
      </w:r>
      <w:r w:rsidR="000F5775" w:rsidRPr="0076613B">
        <w:rPr>
          <w:lang w:val="uk-UA"/>
        </w:rPr>
        <w:t xml:space="preserve"> умов місцевого розвитку</w:t>
      </w:r>
      <w:bookmarkEnd w:id="7"/>
    </w:p>
    <w:p w:rsidR="0076613B" w:rsidRPr="00861729" w:rsidRDefault="0076613B" w:rsidP="0076613B">
      <w:pPr>
        <w:spacing w:after="80"/>
        <w:jc w:val="both"/>
        <w:rPr>
          <w:rFonts w:asciiTheme="minorHAnsi" w:hAnsiTheme="minorHAnsi"/>
          <w:lang w:val="uk-UA"/>
        </w:rPr>
      </w:pPr>
      <w:r w:rsidRPr="00686277">
        <w:rPr>
          <w:rFonts w:asciiTheme="minorHAnsi" w:hAnsiTheme="minorHAnsi"/>
          <w:lang w:val="uk-UA"/>
        </w:rPr>
        <w:t xml:space="preserve">В даному розділі представлено найважливіші висновки проведеного вивчення стану </w:t>
      </w:r>
      <w:proofErr w:type="spellStart"/>
      <w:r>
        <w:rPr>
          <w:rFonts w:asciiTheme="minorHAnsi" w:hAnsiTheme="minorHAnsi"/>
          <w:lang w:val="uk-UA"/>
        </w:rPr>
        <w:t>Арбузинської</w:t>
      </w:r>
      <w:proofErr w:type="spellEnd"/>
      <w:r w:rsidRPr="00686277">
        <w:rPr>
          <w:rFonts w:asciiTheme="minorHAnsi" w:hAnsiTheme="minorHAnsi"/>
          <w:lang w:val="uk-UA"/>
        </w:rPr>
        <w:t xml:space="preserve"> об’єднаної територіальної громади у період з листопад 2018 по січень 2019 р., що було проведено </w:t>
      </w:r>
      <w:proofErr w:type="spellStart"/>
      <w:r>
        <w:rPr>
          <w:rFonts w:asciiTheme="minorHAnsi" w:hAnsiTheme="minorHAnsi"/>
          <w:lang w:val="uk-UA"/>
        </w:rPr>
        <w:t>Радославом</w:t>
      </w:r>
      <w:proofErr w:type="spellEnd"/>
      <w:r>
        <w:rPr>
          <w:rFonts w:asciiTheme="minorHAnsi" w:hAnsiTheme="minorHAnsi"/>
          <w:lang w:val="uk-UA"/>
        </w:rPr>
        <w:t xml:space="preserve"> </w:t>
      </w:r>
      <w:proofErr w:type="spellStart"/>
      <w:r>
        <w:rPr>
          <w:rFonts w:asciiTheme="minorHAnsi" w:hAnsiTheme="minorHAnsi"/>
          <w:lang w:val="uk-UA"/>
        </w:rPr>
        <w:t>Шарлея</w:t>
      </w:r>
      <w:proofErr w:type="spellEnd"/>
      <w:r>
        <w:rPr>
          <w:rFonts w:asciiTheme="minorHAnsi" w:hAnsiTheme="minorHAnsi"/>
          <w:lang w:val="uk-UA"/>
        </w:rPr>
        <w:t xml:space="preserve"> </w:t>
      </w:r>
      <w:proofErr w:type="spellStart"/>
      <w:r>
        <w:rPr>
          <w:rFonts w:asciiTheme="minorHAnsi" w:hAnsiTheme="minorHAnsi"/>
          <w:lang w:val="uk-UA"/>
        </w:rPr>
        <w:t>таАндрієм</w:t>
      </w:r>
      <w:proofErr w:type="spellEnd"/>
      <w:r>
        <w:rPr>
          <w:rFonts w:asciiTheme="minorHAnsi" w:hAnsiTheme="minorHAnsi"/>
          <w:lang w:val="uk-UA"/>
        </w:rPr>
        <w:t xml:space="preserve"> Кавунцем </w:t>
      </w:r>
      <w:r w:rsidRPr="00686277">
        <w:rPr>
          <w:rFonts w:asciiTheme="minorHAnsi" w:hAnsiTheme="minorHAnsi"/>
          <w:lang w:val="uk-UA"/>
        </w:rPr>
        <w:t>на замовлення Фундації Розвитку Місцевої Демократії. Повний текст дослідження поданий у додатку №1 до даного документу.</w:t>
      </w:r>
    </w:p>
    <w:p w:rsidR="0076613B" w:rsidRPr="006223C2" w:rsidRDefault="0076613B" w:rsidP="0076613B">
      <w:pPr>
        <w:spacing w:after="80"/>
        <w:jc w:val="both"/>
        <w:rPr>
          <w:rFonts w:asciiTheme="minorHAnsi" w:hAnsiTheme="minorHAnsi"/>
          <w:b/>
          <w:lang w:val="uk-UA"/>
        </w:rPr>
      </w:pPr>
      <w:r w:rsidRPr="00560592">
        <w:rPr>
          <w:rFonts w:asciiTheme="minorHAnsi" w:hAnsiTheme="minorHAnsi"/>
          <w:b/>
          <w:lang w:val="uk-UA"/>
        </w:rPr>
        <w:t>2.1. Загальна інформація про громаду</w:t>
      </w:r>
    </w:p>
    <w:p w:rsidR="0076613B" w:rsidRPr="00334F3D" w:rsidRDefault="0076613B" w:rsidP="0076613B">
      <w:pPr>
        <w:spacing w:after="80"/>
        <w:jc w:val="both"/>
        <w:rPr>
          <w:lang w:val="uk-UA"/>
        </w:rPr>
      </w:pPr>
      <w:proofErr w:type="spellStart"/>
      <w:r>
        <w:rPr>
          <w:lang w:val="uk-UA"/>
        </w:rPr>
        <w:t>Арбузинська</w:t>
      </w:r>
      <w:proofErr w:type="spellEnd"/>
      <w:r>
        <w:rPr>
          <w:lang w:val="uk-UA"/>
        </w:rPr>
        <w:t xml:space="preserve"> ОТГ утворилася в</w:t>
      </w:r>
      <w:r w:rsidRPr="00334F3D">
        <w:rPr>
          <w:lang w:val="uk-UA"/>
        </w:rPr>
        <w:t xml:space="preserve"> результаті об’єднання двох громад – </w:t>
      </w:r>
      <w:proofErr w:type="spellStart"/>
      <w:r w:rsidRPr="00334F3D">
        <w:rPr>
          <w:lang w:val="uk-UA"/>
        </w:rPr>
        <w:t>Арбузинської</w:t>
      </w:r>
      <w:proofErr w:type="spellEnd"/>
      <w:r w:rsidRPr="00334F3D">
        <w:rPr>
          <w:lang w:val="uk-UA"/>
        </w:rPr>
        <w:t xml:space="preserve"> (селище міського типу) i </w:t>
      </w:r>
      <w:proofErr w:type="spellStart"/>
      <w:r w:rsidRPr="00334F3D">
        <w:rPr>
          <w:lang w:val="uk-UA"/>
        </w:rPr>
        <w:t>Новокрасненської</w:t>
      </w:r>
      <w:proofErr w:type="spellEnd"/>
      <w:r w:rsidRPr="00334F3D">
        <w:rPr>
          <w:lang w:val="uk-UA"/>
        </w:rPr>
        <w:t xml:space="preserve"> (сільська рада) з загальною кількістю мешканців 8 тисяч. </w:t>
      </w:r>
      <w:r>
        <w:rPr>
          <w:lang w:val="uk-UA"/>
        </w:rPr>
        <w:t>Вибори</w:t>
      </w:r>
      <w:r w:rsidRPr="00334F3D">
        <w:rPr>
          <w:lang w:val="uk-UA"/>
        </w:rPr>
        <w:t xml:space="preserve"> відбулися 24 грудня 2017 року</w:t>
      </w:r>
      <w:r>
        <w:rPr>
          <w:lang w:val="uk-UA"/>
        </w:rPr>
        <w:t xml:space="preserve"> як</w:t>
      </w:r>
      <w:r w:rsidR="00132308">
        <w:rPr>
          <w:lang w:val="uk-UA"/>
        </w:rPr>
        <w:t xml:space="preserve"> </w:t>
      </w:r>
      <w:r>
        <w:rPr>
          <w:lang w:val="uk-UA"/>
        </w:rPr>
        <w:t>закінчення</w:t>
      </w:r>
      <w:r w:rsidRPr="00334F3D">
        <w:rPr>
          <w:lang w:val="uk-UA"/>
        </w:rPr>
        <w:t xml:space="preserve"> процес</w:t>
      </w:r>
      <w:r>
        <w:rPr>
          <w:lang w:val="uk-UA"/>
        </w:rPr>
        <w:t xml:space="preserve">у </w:t>
      </w:r>
      <w:r w:rsidRPr="00334F3D">
        <w:rPr>
          <w:lang w:val="uk-UA"/>
        </w:rPr>
        <w:t>об’єднання</w:t>
      </w:r>
      <w:r>
        <w:rPr>
          <w:lang w:val="uk-UA"/>
        </w:rPr>
        <w:t>.</w:t>
      </w:r>
      <w:r w:rsidRPr="00334F3D">
        <w:rPr>
          <w:lang w:val="uk-UA"/>
        </w:rPr>
        <w:t xml:space="preserve"> Громада розташована в центральній частині України, в Миколаївській області, </w:t>
      </w:r>
      <w:proofErr w:type="spellStart"/>
      <w:r w:rsidRPr="00334F3D">
        <w:rPr>
          <w:lang w:val="uk-UA"/>
        </w:rPr>
        <w:t>Арбузинському</w:t>
      </w:r>
      <w:proofErr w:type="spellEnd"/>
      <w:r w:rsidRPr="00334F3D">
        <w:rPr>
          <w:lang w:val="uk-UA"/>
        </w:rPr>
        <w:t xml:space="preserve"> районі, над ріками </w:t>
      </w:r>
      <w:proofErr w:type="spellStart"/>
      <w:r w:rsidRPr="00334F3D">
        <w:rPr>
          <w:lang w:val="uk-UA"/>
        </w:rPr>
        <w:t>Арбузинка</w:t>
      </w:r>
      <w:proofErr w:type="spellEnd"/>
      <w:r w:rsidRPr="00334F3D">
        <w:rPr>
          <w:lang w:val="uk-UA"/>
        </w:rPr>
        <w:t xml:space="preserve"> та Мала Корабельна. Площа громади складає аж 292,03 км</w:t>
      </w:r>
      <w:r w:rsidRPr="00334F3D">
        <w:rPr>
          <w:vertAlign w:val="superscript"/>
          <w:lang w:val="uk-UA"/>
        </w:rPr>
        <w:t>2</w:t>
      </w:r>
      <w:r w:rsidRPr="00334F3D">
        <w:rPr>
          <w:lang w:val="uk-UA"/>
        </w:rPr>
        <w:t xml:space="preserve">. На відстані 12 км від адміністративного центру ОТГ пролягає дорога загальнодержавного значення № P-06. Залізнична лінія проходить на відстані 4 км від </w:t>
      </w:r>
      <w:proofErr w:type="spellStart"/>
      <w:r w:rsidRPr="00334F3D">
        <w:rPr>
          <w:lang w:val="uk-UA"/>
        </w:rPr>
        <w:t>Арбузинки</w:t>
      </w:r>
      <w:proofErr w:type="spellEnd"/>
      <w:r w:rsidRPr="00334F3D">
        <w:rPr>
          <w:lang w:val="uk-UA"/>
        </w:rPr>
        <w:t xml:space="preserve">. На відстані близько 19 км від </w:t>
      </w:r>
      <w:proofErr w:type="spellStart"/>
      <w:r w:rsidRPr="00334F3D">
        <w:rPr>
          <w:lang w:val="uk-UA"/>
        </w:rPr>
        <w:t>Арбузинки</w:t>
      </w:r>
      <w:proofErr w:type="spellEnd"/>
      <w:r w:rsidRPr="00334F3D">
        <w:rPr>
          <w:lang w:val="uk-UA"/>
        </w:rPr>
        <w:t xml:space="preserve"> розташоване 40-ти</w:t>
      </w:r>
      <w:r w:rsidR="00132308">
        <w:rPr>
          <w:lang w:val="uk-UA"/>
        </w:rPr>
        <w:t xml:space="preserve">сячне місто </w:t>
      </w:r>
      <w:proofErr w:type="spellStart"/>
      <w:r w:rsidR="00132308">
        <w:rPr>
          <w:lang w:val="uk-UA"/>
        </w:rPr>
        <w:t>Южноукраїнськ</w:t>
      </w:r>
      <w:proofErr w:type="spellEnd"/>
      <w:r w:rsidR="00132308">
        <w:rPr>
          <w:lang w:val="uk-UA"/>
        </w:rPr>
        <w:t xml:space="preserve"> з атомною </w:t>
      </w:r>
      <w:r w:rsidRPr="00334F3D">
        <w:rPr>
          <w:lang w:val="uk-UA"/>
        </w:rPr>
        <w:t xml:space="preserve"> елект</w:t>
      </w:r>
      <w:r w:rsidR="00132308">
        <w:rPr>
          <w:lang w:val="uk-UA"/>
        </w:rPr>
        <w:t xml:space="preserve">ростанцією. Відстань від </w:t>
      </w:r>
      <w:proofErr w:type="spellStart"/>
      <w:r w:rsidR="00132308">
        <w:rPr>
          <w:lang w:val="uk-UA"/>
        </w:rPr>
        <w:t>Арбузин</w:t>
      </w:r>
      <w:r w:rsidRPr="00334F3D">
        <w:rPr>
          <w:lang w:val="uk-UA"/>
        </w:rPr>
        <w:t>ки</w:t>
      </w:r>
      <w:proofErr w:type="spellEnd"/>
      <w:r w:rsidRPr="00334F3D">
        <w:rPr>
          <w:lang w:val="uk-UA"/>
        </w:rPr>
        <w:t xml:space="preserve"> до адміністративного центру області складає 140 км, натомість до столиці країни – 365 км.</w:t>
      </w:r>
    </w:p>
    <w:p w:rsidR="0076613B" w:rsidRPr="00334F3D" w:rsidRDefault="0076613B" w:rsidP="0076613B">
      <w:pPr>
        <w:spacing w:after="80"/>
        <w:jc w:val="both"/>
        <w:rPr>
          <w:lang w:val="uk-UA"/>
        </w:rPr>
      </w:pPr>
      <w:r w:rsidRPr="00334F3D">
        <w:rPr>
          <w:lang w:val="uk-UA"/>
        </w:rPr>
        <w:t xml:space="preserve">Населення ОТГ однорідне за етнічним складом, </w:t>
      </w:r>
      <w:r>
        <w:rPr>
          <w:lang w:val="uk-UA"/>
        </w:rPr>
        <w:t>відсутні будь-які</w:t>
      </w:r>
      <w:r w:rsidRPr="00334F3D">
        <w:rPr>
          <w:lang w:val="uk-UA"/>
        </w:rPr>
        <w:t xml:space="preserve"> проблем</w:t>
      </w:r>
      <w:r>
        <w:rPr>
          <w:lang w:val="uk-UA"/>
        </w:rPr>
        <w:t>и</w:t>
      </w:r>
      <w:r w:rsidRPr="00334F3D">
        <w:rPr>
          <w:lang w:val="uk-UA"/>
        </w:rPr>
        <w:t xml:space="preserve"> на </w:t>
      </w:r>
      <w:r w:rsidRPr="00334F3D">
        <w:rPr>
          <w:rFonts w:asciiTheme="minorHAnsi" w:hAnsiTheme="minorHAnsi"/>
          <w:lang w:val="uk-UA"/>
        </w:rPr>
        <w:t>цьому ґрунті</w:t>
      </w:r>
      <w:r w:rsidRPr="00334F3D">
        <w:rPr>
          <w:lang w:val="uk-UA"/>
        </w:rPr>
        <w:t xml:space="preserve">. Більшість з них вирізняється величезною прив’язаністю до свого місця проживання та місцевим патріотизмом. </w:t>
      </w:r>
      <w:r w:rsidRPr="00334F3D">
        <w:rPr>
          <w:rFonts w:asciiTheme="minorHAnsi" w:hAnsiTheme="minorHAnsi"/>
          <w:lang w:val="uk-UA"/>
        </w:rPr>
        <w:t>Кількість населення впродовж останніх років поволі зменшується</w:t>
      </w:r>
      <w:r>
        <w:rPr>
          <w:rFonts w:asciiTheme="minorHAnsi" w:hAnsiTheme="minorHAnsi"/>
          <w:lang w:val="uk-UA"/>
        </w:rPr>
        <w:t xml:space="preserve"> через трудову </w:t>
      </w:r>
      <w:r w:rsidRPr="00334F3D">
        <w:rPr>
          <w:rFonts w:asciiTheme="minorHAnsi" w:hAnsiTheme="minorHAnsi"/>
          <w:lang w:val="uk-UA"/>
        </w:rPr>
        <w:t>міграцією</w:t>
      </w:r>
      <w:r w:rsidRPr="00334F3D">
        <w:rPr>
          <w:lang w:val="uk-UA"/>
        </w:rPr>
        <w:t>.</w:t>
      </w:r>
    </w:p>
    <w:p w:rsidR="0076613B" w:rsidRPr="00334F3D" w:rsidRDefault="0076613B" w:rsidP="0076613B">
      <w:pPr>
        <w:spacing w:after="80"/>
        <w:jc w:val="both"/>
        <w:rPr>
          <w:lang w:val="uk-UA"/>
        </w:rPr>
      </w:pPr>
      <w:r w:rsidRPr="00334F3D">
        <w:rPr>
          <w:lang w:val="uk-UA"/>
        </w:rPr>
        <w:t xml:space="preserve">Великою проблемою є монокультурний характер економіки громади – вона базується на сільському господарстві, під яке використовується 92% площі ОТГ. </w:t>
      </w:r>
      <w:r w:rsidRPr="00334F3D">
        <w:rPr>
          <w:rFonts w:asciiTheme="minorHAnsi" w:hAnsiTheme="minorHAnsi"/>
          <w:lang w:val="uk-UA"/>
        </w:rPr>
        <w:t>Переважає вирощування традиційних культур, відсутня переробка сільськогосподарської продукції</w:t>
      </w:r>
      <w:r w:rsidRPr="00334F3D">
        <w:rPr>
          <w:lang w:val="uk-UA"/>
        </w:rPr>
        <w:t xml:space="preserve">. Масштаб пропонованих послуг невеликий. Окрім сільського господарства головним роботодавцем є структурні підрозділи адміністрації ОТГ та районної адміністрації. Багато людей щоденно доїжджають на роботу в </w:t>
      </w:r>
      <w:proofErr w:type="spellStart"/>
      <w:r w:rsidRPr="00334F3D">
        <w:rPr>
          <w:lang w:val="uk-UA"/>
        </w:rPr>
        <w:t>Южноукраїнську</w:t>
      </w:r>
      <w:proofErr w:type="spellEnd"/>
      <w:r w:rsidRPr="00334F3D">
        <w:rPr>
          <w:lang w:val="uk-UA"/>
        </w:rPr>
        <w:t>. Рівень безробіття є досить високий, що спричинено обмеженою кількістю робочих місць в громаді, низьким рівнем заробітної плати або просто на просто небажанням займатися якоюсь професійною діяльністю.</w:t>
      </w:r>
    </w:p>
    <w:p w:rsidR="0076613B" w:rsidRPr="00334F3D" w:rsidRDefault="0076613B" w:rsidP="0076613B">
      <w:pPr>
        <w:spacing w:after="80"/>
        <w:jc w:val="both"/>
        <w:rPr>
          <w:lang w:val="uk-UA"/>
        </w:rPr>
      </w:pPr>
      <w:r w:rsidRPr="00334F3D">
        <w:rPr>
          <w:lang w:val="uk-UA"/>
        </w:rPr>
        <w:t>Громадська активність мешканців не надто висока; значно вищою вона є у випадку мистецької та спортивної діяльності. Проблемою залишається низький рівень інтеграції мешканців та відсутність довіри до місцевої влади, що значною мірою спричинене тим, що люди ще не звикли до функціонування громади в нових реаліях, адже пройшло не так багато часу.</w:t>
      </w:r>
    </w:p>
    <w:p w:rsidR="0076613B" w:rsidRPr="00334F3D" w:rsidRDefault="0076613B" w:rsidP="0076613B">
      <w:pPr>
        <w:spacing w:after="80"/>
        <w:jc w:val="both"/>
        <w:rPr>
          <w:lang w:val="uk-UA"/>
        </w:rPr>
      </w:pPr>
      <w:r w:rsidRPr="00334F3D">
        <w:rPr>
          <w:lang w:val="uk-UA"/>
        </w:rPr>
        <w:t xml:space="preserve">В розпорядженні мешканців є багато об’єктів та послуг у сфері освіти, культури, </w:t>
      </w:r>
      <w:r>
        <w:rPr>
          <w:lang w:val="uk-UA"/>
        </w:rPr>
        <w:t>о</w:t>
      </w:r>
      <w:r w:rsidRPr="00334F3D">
        <w:rPr>
          <w:lang w:val="uk-UA"/>
        </w:rPr>
        <w:t xml:space="preserve">хорони здоров’я і соціальної допомоги, однак, більшість з них вимагає ґрунтовних ремонтів i переоснащення. Окрім того, значна їх частина ще не перейшла (не прийнята) на баланс ОТГ з балансу району. </w:t>
      </w:r>
    </w:p>
    <w:p w:rsidR="0076613B" w:rsidRPr="00334F3D" w:rsidRDefault="0076613B" w:rsidP="0076613B">
      <w:pPr>
        <w:spacing w:after="80"/>
        <w:jc w:val="both"/>
        <w:rPr>
          <w:lang w:val="uk-UA"/>
        </w:rPr>
      </w:pPr>
      <w:r w:rsidRPr="00334F3D">
        <w:rPr>
          <w:lang w:val="uk-UA"/>
        </w:rPr>
        <w:t xml:space="preserve">Якщо йдеться про технічну інфраструктуру: найбільш болючою проблемою  залишається поганий стан </w:t>
      </w:r>
      <w:r>
        <w:rPr>
          <w:lang w:val="uk-UA"/>
        </w:rPr>
        <w:t>місцевих</w:t>
      </w:r>
      <w:r w:rsidRPr="00334F3D">
        <w:rPr>
          <w:lang w:val="uk-UA"/>
        </w:rPr>
        <w:t xml:space="preserve"> доріг та незадовільний рівень підключення людей до водопровідної та каналізаційної систем. Вода, що тече з кранів, непридатна до пиття. Не здійснюється сортування сміття.</w:t>
      </w:r>
    </w:p>
    <w:p w:rsidR="0076613B" w:rsidRPr="00334F3D" w:rsidRDefault="0076613B" w:rsidP="0076613B">
      <w:pPr>
        <w:spacing w:after="80"/>
        <w:jc w:val="both"/>
        <w:rPr>
          <w:lang w:val="uk-UA"/>
        </w:rPr>
      </w:pPr>
      <w:r w:rsidRPr="00334F3D">
        <w:rPr>
          <w:lang w:val="uk-UA"/>
        </w:rPr>
        <w:t xml:space="preserve">Майбутнє громади можна пов’язувати з поступовим </w:t>
      </w:r>
      <w:proofErr w:type="spellStart"/>
      <w:r w:rsidRPr="00334F3D">
        <w:rPr>
          <w:lang w:val="uk-UA"/>
        </w:rPr>
        <w:t>переформатуванням</w:t>
      </w:r>
      <w:proofErr w:type="spellEnd"/>
      <w:r w:rsidRPr="00334F3D">
        <w:rPr>
          <w:lang w:val="uk-UA"/>
        </w:rPr>
        <w:t xml:space="preserve"> традиційного сільського господарства у сучасну екологічну галузь із розвинутим підприємництвом у сфері переробки сільськогосподарської продукції. Важливу, унікальну роль в розвитку громади може зіграти будова сфери охорони здоров’я (в тому числі реабілітація дітей з особливими потребами) та соціальної опіки.</w:t>
      </w:r>
    </w:p>
    <w:p w:rsidR="0076613B" w:rsidRPr="00560592" w:rsidRDefault="0076613B" w:rsidP="0076613B">
      <w:pPr>
        <w:spacing w:after="80"/>
        <w:jc w:val="both"/>
        <w:rPr>
          <w:rFonts w:asciiTheme="minorHAnsi" w:hAnsiTheme="minorHAnsi"/>
          <w:b/>
          <w:lang w:val="uk-UA"/>
        </w:rPr>
      </w:pPr>
      <w:r w:rsidRPr="00A076C5">
        <w:rPr>
          <w:rFonts w:asciiTheme="minorHAnsi" w:hAnsiTheme="minorHAnsi"/>
          <w:b/>
          <w:lang w:val="uk-UA"/>
        </w:rPr>
        <w:t>Управління ОТГ</w:t>
      </w:r>
    </w:p>
    <w:p w:rsidR="0076613B" w:rsidRPr="00334F3D" w:rsidRDefault="0076613B" w:rsidP="0076613B">
      <w:pPr>
        <w:spacing w:after="80"/>
        <w:jc w:val="both"/>
        <w:rPr>
          <w:lang w:val="uk-UA"/>
        </w:rPr>
      </w:pPr>
      <w:r w:rsidRPr="00334F3D">
        <w:rPr>
          <w:rFonts w:asciiTheme="minorHAnsi" w:hAnsiTheme="minorHAnsi"/>
          <w:lang w:val="uk-UA"/>
        </w:rPr>
        <w:t>У виконавчому органі ОТГ працює</w:t>
      </w:r>
      <w:r w:rsidRPr="00334F3D">
        <w:rPr>
          <w:lang w:val="uk-UA"/>
        </w:rPr>
        <w:t xml:space="preserve"> 31 особа, в тому числі</w:t>
      </w:r>
      <w:r>
        <w:rPr>
          <w:lang w:val="uk-UA"/>
        </w:rPr>
        <w:t xml:space="preserve"> 4 відділи. Існує</w:t>
      </w:r>
      <w:r w:rsidRPr="00334F3D">
        <w:rPr>
          <w:lang w:val="uk-UA"/>
        </w:rPr>
        <w:t xml:space="preserve"> велик</w:t>
      </w:r>
      <w:r>
        <w:rPr>
          <w:lang w:val="uk-UA"/>
        </w:rPr>
        <w:t>а</w:t>
      </w:r>
      <w:r w:rsidR="00451F51">
        <w:rPr>
          <w:lang w:val="uk-UA"/>
        </w:rPr>
        <w:t xml:space="preserve"> </w:t>
      </w:r>
      <w:r>
        <w:rPr>
          <w:lang w:val="uk-UA"/>
        </w:rPr>
        <w:t>кількість</w:t>
      </w:r>
      <w:r w:rsidRPr="00334F3D">
        <w:rPr>
          <w:lang w:val="uk-UA"/>
        </w:rPr>
        <w:t xml:space="preserve"> вакантних посад (стан на початок 2019 року) </w:t>
      </w:r>
      <w:r>
        <w:rPr>
          <w:lang w:val="uk-UA"/>
        </w:rPr>
        <w:t>через</w:t>
      </w:r>
      <w:r w:rsidRPr="00334F3D">
        <w:rPr>
          <w:lang w:val="uk-UA"/>
        </w:rPr>
        <w:t xml:space="preserve"> низький рівень заробітних плат та відсутність фахівців у </w:t>
      </w:r>
      <w:proofErr w:type="spellStart"/>
      <w:r w:rsidRPr="00334F3D">
        <w:rPr>
          <w:lang w:val="uk-UA"/>
        </w:rPr>
        <w:lastRenderedPageBreak/>
        <w:t>ОТГ.Виконавчий</w:t>
      </w:r>
      <w:proofErr w:type="spellEnd"/>
      <w:r w:rsidRPr="00334F3D">
        <w:rPr>
          <w:lang w:val="uk-UA"/>
        </w:rPr>
        <w:t xml:space="preserve"> комітет складається з 19 людей, в тому числі 9 чоловіків i 10 жінок, тобто відповідно 47,4% чоловіків i 52,6% жінок.</w:t>
      </w:r>
    </w:p>
    <w:p w:rsidR="0076613B" w:rsidRPr="00334F3D" w:rsidRDefault="0076613B" w:rsidP="0076613B">
      <w:pPr>
        <w:spacing w:after="80"/>
        <w:jc w:val="both"/>
        <w:rPr>
          <w:lang w:val="uk-UA"/>
        </w:rPr>
      </w:pPr>
      <w:r w:rsidRPr="00334F3D">
        <w:rPr>
          <w:lang w:val="uk-UA"/>
        </w:rPr>
        <w:t>Як згадувалося раніше, низка повноважень делеговані району:Будинок творчості школярів i Музична школа</w:t>
      </w:r>
      <w:r>
        <w:rPr>
          <w:lang w:val="uk-UA"/>
        </w:rPr>
        <w:t xml:space="preserve">, </w:t>
      </w:r>
      <w:r w:rsidRPr="00A076C5">
        <w:rPr>
          <w:lang w:val="uk-UA"/>
        </w:rPr>
        <w:t>Центральна районна лікарня i Центр надання первинної допомоги</w:t>
      </w:r>
      <w:r>
        <w:rPr>
          <w:lang w:val="uk-UA"/>
        </w:rPr>
        <w:t xml:space="preserve">,  </w:t>
      </w:r>
      <w:r w:rsidRPr="00A076C5">
        <w:rPr>
          <w:lang w:val="uk-UA"/>
        </w:rPr>
        <w:t>Центр соціальних служб для сім’ї, дітей та молоді, Територіальний центр соціального забезпечення, Центр реабілітації дітей з особливими потребами</w:t>
      </w:r>
      <w:r>
        <w:rPr>
          <w:lang w:val="uk-UA"/>
        </w:rPr>
        <w:t xml:space="preserve">, </w:t>
      </w:r>
      <w:r w:rsidRPr="00334F3D">
        <w:rPr>
          <w:lang w:val="uk-UA"/>
        </w:rPr>
        <w:t>централізована мережа бібліотек.</w:t>
      </w:r>
    </w:p>
    <w:p w:rsidR="0076613B" w:rsidRPr="00334F3D" w:rsidRDefault="0076613B" w:rsidP="0076613B">
      <w:pPr>
        <w:spacing w:after="80"/>
        <w:jc w:val="both"/>
        <w:rPr>
          <w:lang w:val="uk-UA"/>
        </w:rPr>
      </w:pPr>
      <w:r w:rsidRPr="00334F3D">
        <w:rPr>
          <w:lang w:val="uk-UA"/>
        </w:rPr>
        <w:t xml:space="preserve">Громада має статут, ухвалений на сесії Ради від 29 серпня 2018 року. ОТГ не має </w:t>
      </w:r>
      <w:proofErr w:type="spellStart"/>
      <w:r w:rsidRPr="00334F3D">
        <w:rPr>
          <w:lang w:val="uk-UA"/>
        </w:rPr>
        <w:t>ЦНАП-у</w:t>
      </w:r>
      <w:proofErr w:type="spellEnd"/>
      <w:r w:rsidRPr="00334F3D">
        <w:rPr>
          <w:lang w:val="uk-UA"/>
        </w:rPr>
        <w:t xml:space="preserve">. Всі послуги надаються в одному  приміщенні спеціалістами адміністрації. У селі </w:t>
      </w:r>
      <w:proofErr w:type="spellStart"/>
      <w:r w:rsidRPr="00334F3D">
        <w:rPr>
          <w:lang w:val="uk-UA"/>
        </w:rPr>
        <w:t>Новокрасне</w:t>
      </w:r>
      <w:proofErr w:type="spellEnd"/>
      <w:r w:rsidRPr="00334F3D">
        <w:rPr>
          <w:lang w:val="uk-UA"/>
        </w:rPr>
        <w:t xml:space="preserve"> вони надаються у приміщення староства.</w:t>
      </w:r>
    </w:p>
    <w:p w:rsidR="0076613B" w:rsidRDefault="0076613B" w:rsidP="0076613B">
      <w:pPr>
        <w:spacing w:after="80"/>
        <w:jc w:val="both"/>
        <w:rPr>
          <w:rFonts w:asciiTheme="minorHAnsi" w:hAnsiTheme="minorHAnsi"/>
          <w:lang w:val="uk-UA"/>
        </w:rPr>
      </w:pPr>
      <w:r w:rsidRPr="00F2232D">
        <w:rPr>
          <w:rFonts w:asciiTheme="minorHAnsi" w:hAnsiTheme="minorHAnsi"/>
          <w:b/>
          <w:lang w:val="uk-UA"/>
        </w:rPr>
        <w:t>Економіка ОТГ</w:t>
      </w:r>
    </w:p>
    <w:p w:rsidR="0076613B" w:rsidRPr="00334F3D" w:rsidRDefault="0076613B" w:rsidP="0076613B">
      <w:pPr>
        <w:spacing w:after="80"/>
        <w:jc w:val="both"/>
        <w:rPr>
          <w:lang w:val="uk-UA"/>
        </w:rPr>
      </w:pPr>
      <w:proofErr w:type="spellStart"/>
      <w:r w:rsidRPr="00334F3D">
        <w:rPr>
          <w:lang w:val="uk-UA"/>
        </w:rPr>
        <w:t>Арбузинська</w:t>
      </w:r>
      <w:proofErr w:type="spellEnd"/>
      <w:r w:rsidRPr="00334F3D">
        <w:rPr>
          <w:lang w:val="uk-UA"/>
        </w:rPr>
        <w:t xml:space="preserve"> ОТГ – це типова сільськогосподарська громада, </w:t>
      </w:r>
      <w:r>
        <w:rPr>
          <w:lang w:val="uk-UA"/>
        </w:rPr>
        <w:t>де</w:t>
      </w:r>
      <w:r w:rsidRPr="00334F3D">
        <w:rPr>
          <w:lang w:val="uk-UA"/>
        </w:rPr>
        <w:t xml:space="preserve"> понад 90% її площі – це сільськогосподарські землі</w:t>
      </w:r>
      <w:r>
        <w:rPr>
          <w:lang w:val="uk-UA"/>
        </w:rPr>
        <w:t xml:space="preserve"> та </w:t>
      </w:r>
      <w:r w:rsidRPr="00334F3D">
        <w:rPr>
          <w:lang w:val="uk-UA"/>
        </w:rPr>
        <w:t>працює у цій сфері близько 53% (795) осіб продуктивного віку. На наступних місцях – освіта та культура (16,25%), адміністрація органу самоврядування та районна адміністрація (14, 54%), торгівля (5,12%) i охорона здоров’я (4,91%). Офіційно в громаді працюють 47,3% осіб продуктивного віку, що становить  30,7% від загальної кількості мешканців.</w:t>
      </w:r>
    </w:p>
    <w:p w:rsidR="0076613B" w:rsidRPr="00334F3D" w:rsidRDefault="0076613B" w:rsidP="0076613B">
      <w:pPr>
        <w:spacing w:after="80"/>
        <w:jc w:val="both"/>
        <w:rPr>
          <w:lang w:val="uk-UA"/>
        </w:rPr>
      </w:pPr>
      <w:r>
        <w:rPr>
          <w:lang w:val="uk-UA"/>
        </w:rPr>
        <w:t>На</w:t>
      </w:r>
      <w:r w:rsidRPr="00334F3D">
        <w:rPr>
          <w:lang w:val="uk-UA"/>
        </w:rPr>
        <w:t xml:space="preserve"> території ОТГ зареєстровано 147 юридичних </w:t>
      </w:r>
      <w:r>
        <w:rPr>
          <w:lang w:val="uk-UA"/>
        </w:rPr>
        <w:t>і</w:t>
      </w:r>
      <w:r w:rsidRPr="00334F3D">
        <w:rPr>
          <w:lang w:val="uk-UA"/>
        </w:rPr>
        <w:t xml:space="preserve"> 184 фізичн</w:t>
      </w:r>
      <w:r>
        <w:rPr>
          <w:lang w:val="uk-UA"/>
        </w:rPr>
        <w:t>их</w:t>
      </w:r>
      <w:r w:rsidRPr="00334F3D">
        <w:rPr>
          <w:lang w:val="uk-UA"/>
        </w:rPr>
        <w:t xml:space="preserve"> особи підприємці, 43 установ/організаці</w:t>
      </w:r>
      <w:r>
        <w:rPr>
          <w:lang w:val="uk-UA"/>
        </w:rPr>
        <w:t>й</w:t>
      </w:r>
      <w:r w:rsidRPr="00334F3D">
        <w:rPr>
          <w:lang w:val="uk-UA"/>
        </w:rPr>
        <w:t xml:space="preserve">. Багато </w:t>
      </w:r>
      <w:r>
        <w:rPr>
          <w:lang w:val="uk-UA"/>
        </w:rPr>
        <w:t xml:space="preserve">раніше успішних підприємств </w:t>
      </w:r>
      <w:r w:rsidRPr="00334F3D">
        <w:rPr>
          <w:lang w:val="uk-UA"/>
        </w:rPr>
        <w:t xml:space="preserve">збанкрутували (пекарня, </w:t>
      </w:r>
      <w:r>
        <w:rPr>
          <w:lang w:val="uk-UA"/>
        </w:rPr>
        <w:t xml:space="preserve">меблева </w:t>
      </w:r>
      <w:r w:rsidRPr="00334F3D">
        <w:rPr>
          <w:lang w:val="uk-UA"/>
        </w:rPr>
        <w:t xml:space="preserve">фабрика, </w:t>
      </w:r>
      <w:r>
        <w:rPr>
          <w:lang w:val="uk-UA"/>
        </w:rPr>
        <w:t xml:space="preserve">цегельний </w:t>
      </w:r>
      <w:r w:rsidRPr="00334F3D">
        <w:rPr>
          <w:lang w:val="uk-UA"/>
        </w:rPr>
        <w:t>завод)</w:t>
      </w:r>
      <w:proofErr w:type="spellStart"/>
      <w:r w:rsidRPr="00334F3D">
        <w:rPr>
          <w:lang w:val="uk-UA"/>
        </w:rPr>
        <w:t>.Найбільшими</w:t>
      </w:r>
      <w:proofErr w:type="spellEnd"/>
      <w:r w:rsidRPr="00334F3D">
        <w:rPr>
          <w:lang w:val="uk-UA"/>
        </w:rPr>
        <w:t xml:space="preserve"> окремими роботодавцями є установи/заклади соціальної сфери (школи і культура – загалом 400 працівників, адміністрація – 358, служба охорони здоров’я – 121). Головними платниками податків, що надходять до бюджету ОТГ є фірми з сільськогосподарської сфери, що займаються, у переважній більшості, обробітком землі (в селі </w:t>
      </w:r>
      <w:proofErr w:type="spellStart"/>
      <w:r w:rsidRPr="00334F3D">
        <w:rPr>
          <w:lang w:val="uk-UA"/>
        </w:rPr>
        <w:t>Новокрасне</w:t>
      </w:r>
      <w:proofErr w:type="spellEnd"/>
      <w:r w:rsidRPr="00334F3D">
        <w:rPr>
          <w:lang w:val="uk-UA"/>
        </w:rPr>
        <w:t xml:space="preserve"> є три великі ферми по кілька тисяч гектарів). Частка переробки є невеликою</w:t>
      </w:r>
      <w:r>
        <w:rPr>
          <w:lang w:val="uk-UA"/>
        </w:rPr>
        <w:t xml:space="preserve"> і </w:t>
      </w:r>
      <w:r w:rsidRPr="00334F3D">
        <w:rPr>
          <w:lang w:val="uk-UA"/>
        </w:rPr>
        <w:t>включає виробництво виробів з птиці, соняшнико</w:t>
      </w:r>
      <w:r w:rsidR="00FF2807">
        <w:rPr>
          <w:lang w:val="uk-UA"/>
        </w:rPr>
        <w:t xml:space="preserve">вої олії, хлібопродуктів, соняшникової </w:t>
      </w:r>
      <w:r w:rsidRPr="00334F3D">
        <w:rPr>
          <w:lang w:val="uk-UA"/>
        </w:rPr>
        <w:t xml:space="preserve"> олії, кормів для домашньої птиці, муки.</w:t>
      </w:r>
    </w:p>
    <w:p w:rsidR="0076613B" w:rsidRPr="00334F3D" w:rsidRDefault="0076613B" w:rsidP="0076613B">
      <w:pPr>
        <w:spacing w:after="80"/>
        <w:jc w:val="both"/>
        <w:rPr>
          <w:lang w:val="uk-UA"/>
        </w:rPr>
      </w:pPr>
      <w:r>
        <w:rPr>
          <w:lang w:val="uk-UA"/>
        </w:rPr>
        <w:t>Відсутні</w:t>
      </w:r>
      <w:r w:rsidRPr="00334F3D">
        <w:rPr>
          <w:lang w:val="uk-UA"/>
        </w:rPr>
        <w:t xml:space="preserve"> садівництв</w:t>
      </w:r>
      <w:r>
        <w:rPr>
          <w:lang w:val="uk-UA"/>
        </w:rPr>
        <w:t>о</w:t>
      </w:r>
      <w:r w:rsidRPr="00334F3D">
        <w:rPr>
          <w:lang w:val="uk-UA"/>
        </w:rPr>
        <w:t xml:space="preserve"> i овочівництв</w:t>
      </w:r>
      <w:r>
        <w:rPr>
          <w:lang w:val="uk-UA"/>
        </w:rPr>
        <w:t>о</w:t>
      </w:r>
      <w:r w:rsidRPr="00334F3D">
        <w:rPr>
          <w:lang w:val="uk-UA"/>
        </w:rPr>
        <w:t>. Тваринництво ведеться в невеликих масштабах i таких господарств стає все менше</w:t>
      </w:r>
      <w:r>
        <w:rPr>
          <w:lang w:val="uk-UA"/>
        </w:rPr>
        <w:t xml:space="preserve">, оскільки є нерентабельним та </w:t>
      </w:r>
      <w:r w:rsidRPr="00334F3D">
        <w:rPr>
          <w:lang w:val="uk-UA"/>
        </w:rPr>
        <w:t>нестабільн</w:t>
      </w:r>
      <w:r>
        <w:rPr>
          <w:lang w:val="uk-UA"/>
        </w:rPr>
        <w:t>им у продажі</w:t>
      </w:r>
      <w:r w:rsidRPr="00334F3D">
        <w:rPr>
          <w:lang w:val="uk-UA"/>
        </w:rPr>
        <w:t xml:space="preserve">. Молоко продається на ринку в </w:t>
      </w:r>
      <w:proofErr w:type="spellStart"/>
      <w:r w:rsidRPr="00334F3D">
        <w:rPr>
          <w:lang w:val="uk-UA"/>
        </w:rPr>
        <w:t>Южноукраїнську</w:t>
      </w:r>
      <w:proofErr w:type="spellEnd"/>
      <w:r w:rsidRPr="00334F3D">
        <w:rPr>
          <w:lang w:val="uk-UA"/>
        </w:rPr>
        <w:t xml:space="preserve"> або безпосередньо від господарів (але тоді за низькими цінами). </w:t>
      </w:r>
      <w:r w:rsidR="00FF2807">
        <w:rPr>
          <w:lang w:val="uk-UA"/>
        </w:rPr>
        <w:t>Старшим мешканцям</w:t>
      </w:r>
      <w:r w:rsidRPr="00334F3D">
        <w:rPr>
          <w:lang w:val="uk-UA"/>
        </w:rPr>
        <w:t xml:space="preserve"> вже не хочеться працювати, a молодші не хочуть займатись цією галуззю, немає також місць для випасу, немає де купити трави, a корми коштують дорого. Для власних потреб в селах усі мають свої присадибні ділянки, а одночасно працюють за професією в інших місцях.</w:t>
      </w:r>
    </w:p>
    <w:p w:rsidR="0076613B" w:rsidRPr="00334F3D" w:rsidRDefault="0076613B" w:rsidP="0076613B">
      <w:pPr>
        <w:pStyle w:val="a6"/>
        <w:spacing w:after="80"/>
        <w:ind w:left="0"/>
        <w:contextualSpacing w:val="0"/>
        <w:jc w:val="both"/>
        <w:rPr>
          <w:lang w:val="uk-UA"/>
        </w:rPr>
      </w:pPr>
      <w:r w:rsidRPr="00334F3D">
        <w:rPr>
          <w:lang w:val="uk-UA"/>
        </w:rPr>
        <w:t xml:space="preserve">Окрім самої громади, мешканці щоденно їздять на роботу до </w:t>
      </w:r>
      <w:proofErr w:type="spellStart"/>
      <w:r w:rsidRPr="00334F3D">
        <w:rPr>
          <w:lang w:val="uk-UA"/>
        </w:rPr>
        <w:t>Южноукраїнська</w:t>
      </w:r>
      <w:proofErr w:type="spellEnd"/>
      <w:r w:rsidRPr="00334F3D">
        <w:rPr>
          <w:lang w:val="uk-UA"/>
        </w:rPr>
        <w:t xml:space="preserve">, Вознесенська (швачки) та Кавунів (комбікормовий завод). З другого боку, мешканці </w:t>
      </w:r>
      <w:proofErr w:type="spellStart"/>
      <w:r w:rsidRPr="00334F3D">
        <w:rPr>
          <w:lang w:val="uk-UA"/>
        </w:rPr>
        <w:t>Южноукраїнська</w:t>
      </w:r>
      <w:proofErr w:type="spellEnd"/>
      <w:r w:rsidRPr="00334F3D">
        <w:rPr>
          <w:lang w:val="uk-UA"/>
        </w:rPr>
        <w:t xml:space="preserve"> працюють в </w:t>
      </w:r>
      <w:proofErr w:type="spellStart"/>
      <w:r w:rsidRPr="00334F3D">
        <w:rPr>
          <w:lang w:val="uk-UA"/>
        </w:rPr>
        <w:t>Арбузинці</w:t>
      </w:r>
      <w:proofErr w:type="spellEnd"/>
      <w:r w:rsidRPr="00334F3D">
        <w:rPr>
          <w:lang w:val="uk-UA"/>
        </w:rPr>
        <w:t xml:space="preserve"> (головним чином у школах та адміністрації).</w:t>
      </w:r>
    </w:p>
    <w:p w:rsidR="0076613B" w:rsidRPr="00334F3D" w:rsidRDefault="0076613B" w:rsidP="0076613B">
      <w:pPr>
        <w:spacing w:after="80"/>
        <w:jc w:val="both"/>
        <w:rPr>
          <w:lang w:val="uk-UA"/>
        </w:rPr>
      </w:pPr>
      <w:r w:rsidRPr="00334F3D">
        <w:rPr>
          <w:lang w:val="uk-UA"/>
        </w:rPr>
        <w:t>В управлінні праці зареєстровано 268 безробітних. Невідомо, яку частку серед цієї категорії становлять жінки. Ці люди не дуже хочуть працювати там, де їм пропонує центр зайнятості. Багато осіб у літній період працюють у сільському господарстві, а в зимовий – реєструються як безробітні. Досить поширеним явищем є працевлаштування у т.зв. тіньовому секторі економіки.</w:t>
      </w:r>
    </w:p>
    <w:p w:rsidR="0076613B" w:rsidRPr="00334F3D" w:rsidRDefault="0076613B" w:rsidP="0076613B">
      <w:pPr>
        <w:spacing w:after="80"/>
        <w:jc w:val="both"/>
        <w:rPr>
          <w:lang w:val="uk-UA"/>
        </w:rPr>
      </w:pPr>
      <w:r w:rsidRPr="00334F3D">
        <w:rPr>
          <w:lang w:val="uk-UA"/>
        </w:rPr>
        <w:t>Подібним чином, як у багатьох інших громадах, мешканці, з одного боку, нарікають</w:t>
      </w:r>
      <w:r w:rsidR="00FF2807">
        <w:rPr>
          <w:lang w:val="uk-UA"/>
        </w:rPr>
        <w:t>,</w:t>
      </w:r>
      <w:r w:rsidRPr="00334F3D">
        <w:rPr>
          <w:lang w:val="uk-UA"/>
        </w:rPr>
        <w:t xml:space="preserve"> що немає хороших робочих місць на місці, натомість, з другого боку, виявляється, що немає людей, які б могли працювати за деякими спеціальностями, </w:t>
      </w:r>
      <w:r>
        <w:rPr>
          <w:lang w:val="uk-UA"/>
        </w:rPr>
        <w:t>наприклад</w:t>
      </w:r>
      <w:r w:rsidR="00FF2807">
        <w:rPr>
          <w:lang w:val="uk-UA"/>
        </w:rPr>
        <w:t xml:space="preserve"> лікарі, програмісти і т.д.</w:t>
      </w:r>
    </w:p>
    <w:p w:rsidR="0076613B" w:rsidRPr="00334F3D" w:rsidRDefault="0076613B" w:rsidP="0076613B">
      <w:pPr>
        <w:spacing w:after="80"/>
        <w:jc w:val="both"/>
        <w:rPr>
          <w:lang w:val="uk-UA"/>
        </w:rPr>
      </w:pPr>
      <w:r w:rsidRPr="00334F3D">
        <w:rPr>
          <w:lang w:val="uk-UA"/>
        </w:rPr>
        <w:t xml:space="preserve">Виїздів за кордон на заробітки є багато (але їх значно менше, ніж раніше) – ці виїзди значною мірою мають тимчасовий характер. </w:t>
      </w:r>
    </w:p>
    <w:p w:rsidR="0076613B" w:rsidRPr="00334F3D" w:rsidRDefault="0076613B" w:rsidP="0076613B">
      <w:pPr>
        <w:spacing w:after="80"/>
        <w:jc w:val="both"/>
        <w:rPr>
          <w:lang w:val="uk-UA"/>
        </w:rPr>
      </w:pPr>
      <w:r w:rsidRPr="00334F3D">
        <w:rPr>
          <w:lang w:val="uk-UA"/>
        </w:rPr>
        <w:lastRenderedPageBreak/>
        <w:t>Жінки на ринку праці працевлаштовані головним чином у бюджетній сфері (адміністрація, освіта, культура, охорона здоров’я) i торгівлі (магазини). Все більша кількість жінок відкривають свої фірми і ведуть свою діяльн</w:t>
      </w:r>
      <w:r w:rsidR="00FF2807">
        <w:rPr>
          <w:lang w:val="uk-UA"/>
        </w:rPr>
        <w:t>ість, часто навіть у своїх будинках</w:t>
      </w:r>
      <w:r w:rsidRPr="00334F3D">
        <w:rPr>
          <w:lang w:val="uk-UA"/>
        </w:rPr>
        <w:t>.</w:t>
      </w:r>
    </w:p>
    <w:p w:rsidR="0076613B" w:rsidRPr="00861729" w:rsidRDefault="0076613B" w:rsidP="0076613B">
      <w:pPr>
        <w:pStyle w:val="Akapitzlist1"/>
        <w:spacing w:after="80"/>
        <w:ind w:left="0"/>
        <w:contextualSpacing w:val="0"/>
        <w:rPr>
          <w:rFonts w:asciiTheme="minorHAnsi" w:hAnsiTheme="minorHAnsi"/>
          <w:bCs/>
          <w:lang w:val="uk-UA"/>
        </w:rPr>
      </w:pPr>
      <w:r w:rsidRPr="00560592">
        <w:rPr>
          <w:rFonts w:asciiTheme="minorHAnsi" w:hAnsiTheme="minorHAnsi"/>
          <w:b/>
          <w:lang w:val="uk-UA"/>
        </w:rPr>
        <w:t>Бюджет ОТГ</w:t>
      </w:r>
    </w:p>
    <w:p w:rsidR="0076613B" w:rsidRDefault="0076613B" w:rsidP="0076613B">
      <w:pPr>
        <w:spacing w:after="80"/>
        <w:jc w:val="both"/>
        <w:rPr>
          <w:rFonts w:asciiTheme="minorHAnsi" w:eastAsia="SimSun" w:hAnsiTheme="minorHAnsi" w:cs="Mangal"/>
          <w:kern w:val="1"/>
          <w:lang w:val="uk-UA" w:eastAsia="hi-IN" w:bidi="hi-IN"/>
        </w:rPr>
      </w:pPr>
      <w:r w:rsidRPr="007628B9">
        <w:rPr>
          <w:rFonts w:cs="Calibri"/>
          <w:b/>
          <w:lang w:val="uk-UA"/>
        </w:rPr>
        <w:t>Загальний бюджет 2019</w:t>
      </w:r>
      <w:r w:rsidRPr="0026664B">
        <w:rPr>
          <w:rFonts w:cs="Calibri"/>
          <w:b/>
          <w:lang w:val="uk-UA"/>
        </w:rPr>
        <w:t xml:space="preserve">році </w:t>
      </w:r>
      <w:proofErr w:type="spellStart"/>
      <w:r w:rsidRPr="0026664B">
        <w:rPr>
          <w:rFonts w:cs="Calibri"/>
          <w:b/>
          <w:lang w:val="uk-UA"/>
        </w:rPr>
        <w:t>Арбузинської</w:t>
      </w:r>
      <w:proofErr w:type="spellEnd"/>
      <w:r w:rsidRPr="0026664B">
        <w:rPr>
          <w:rFonts w:cs="Calibri"/>
          <w:b/>
          <w:lang w:val="uk-UA"/>
        </w:rPr>
        <w:t xml:space="preserve"> ОТГ</w:t>
      </w:r>
      <w:r w:rsidRPr="004F659B">
        <w:rPr>
          <w:rFonts w:cs="Calibri"/>
          <w:color w:val="000000"/>
          <w:lang w:val="uk-UA"/>
        </w:rPr>
        <w:t xml:space="preserve"> заплановано </w:t>
      </w:r>
      <w:r>
        <w:rPr>
          <w:rFonts w:cs="Calibri"/>
          <w:color w:val="000000"/>
          <w:lang w:val="uk-UA"/>
        </w:rPr>
        <w:t>у розмірі 68,06</w:t>
      </w:r>
      <w:r w:rsidRPr="004F659B">
        <w:rPr>
          <w:rFonts w:cs="Calibri"/>
          <w:color w:val="000000"/>
          <w:lang w:val="uk-UA"/>
        </w:rPr>
        <w:t xml:space="preserve"> млн. грн., що на </w:t>
      </w:r>
      <w:r>
        <w:rPr>
          <w:rFonts w:cs="Calibri"/>
          <w:color w:val="000000"/>
          <w:lang w:val="uk-UA"/>
        </w:rPr>
        <w:t>6,87 млн. грн. більше</w:t>
      </w:r>
      <w:r w:rsidRPr="004F659B">
        <w:rPr>
          <w:rFonts w:cs="Calibri"/>
          <w:color w:val="000000"/>
          <w:lang w:val="uk-UA"/>
        </w:rPr>
        <w:t xml:space="preserve"> ніж в 2018 році. </w:t>
      </w:r>
      <w:r>
        <w:rPr>
          <w:rFonts w:asciiTheme="minorHAnsi" w:eastAsia="SimSun" w:hAnsiTheme="minorHAnsi" w:cs="Mangal"/>
          <w:kern w:val="1"/>
          <w:lang w:val="uk-UA" w:eastAsia="hi-IN" w:bidi="hi-IN"/>
        </w:rPr>
        <w:t>Однак очікується зменшення</w:t>
      </w:r>
      <w:r w:rsidRPr="004F659B">
        <w:rPr>
          <w:rFonts w:asciiTheme="minorHAnsi" w:eastAsia="SimSun" w:hAnsiTheme="minorHAnsi" w:cs="Mangal"/>
          <w:kern w:val="1"/>
          <w:lang w:val="uk-UA" w:eastAsia="hi-IN" w:bidi="hi-IN"/>
        </w:rPr>
        <w:t xml:space="preserve"> надходжень</w:t>
      </w:r>
      <w:r>
        <w:rPr>
          <w:rFonts w:asciiTheme="minorHAnsi" w:eastAsia="SimSun" w:hAnsiTheme="minorHAnsi" w:cs="Mangal"/>
          <w:kern w:val="1"/>
          <w:lang w:val="uk-UA" w:eastAsia="hi-IN" w:bidi="hi-IN"/>
        </w:rPr>
        <w:t xml:space="preserve"> у</w:t>
      </w:r>
      <w:r w:rsidRPr="004F659B">
        <w:rPr>
          <w:rFonts w:asciiTheme="minorHAnsi" w:eastAsia="SimSun" w:hAnsiTheme="minorHAnsi" w:cs="Mangal"/>
          <w:kern w:val="1"/>
          <w:lang w:val="uk-UA" w:eastAsia="hi-IN" w:bidi="hi-IN"/>
        </w:rPr>
        <w:t xml:space="preserve"> 2019 ро</w:t>
      </w:r>
      <w:r>
        <w:rPr>
          <w:rFonts w:asciiTheme="minorHAnsi" w:eastAsia="SimSun" w:hAnsiTheme="minorHAnsi" w:cs="Mangal"/>
          <w:kern w:val="1"/>
          <w:lang w:val="uk-UA" w:eastAsia="hi-IN" w:bidi="hi-IN"/>
        </w:rPr>
        <w:t>ці</w:t>
      </w:r>
      <w:r w:rsidRPr="004F659B">
        <w:rPr>
          <w:rFonts w:asciiTheme="minorHAnsi" w:eastAsia="SimSun" w:hAnsiTheme="minorHAnsi" w:cs="Mangal"/>
          <w:kern w:val="1"/>
          <w:lang w:val="uk-UA" w:eastAsia="hi-IN" w:bidi="hi-IN"/>
        </w:rPr>
        <w:t xml:space="preserve"> від </w:t>
      </w:r>
      <w:r>
        <w:rPr>
          <w:rFonts w:asciiTheme="minorHAnsi" w:eastAsia="SimSun" w:hAnsiTheme="minorHAnsi" w:cs="Mangal"/>
          <w:kern w:val="1"/>
          <w:lang w:val="uk-UA" w:eastAsia="hi-IN" w:bidi="hi-IN"/>
        </w:rPr>
        <w:t>2018 року за рахунок з</w:t>
      </w:r>
      <w:r w:rsidRPr="004F659B">
        <w:rPr>
          <w:rFonts w:asciiTheme="minorHAnsi" w:eastAsia="SimSun" w:hAnsiTheme="minorHAnsi" w:cs="Mangal"/>
          <w:kern w:val="1"/>
          <w:lang w:val="uk-UA" w:eastAsia="hi-IN" w:bidi="hi-IN"/>
        </w:rPr>
        <w:t xml:space="preserve">ниження обсягів міжбюджетних трансфертів. Так, у 2019 році очікується отримати менше медичної субвенції (на 1,17 </w:t>
      </w:r>
      <w:r w:rsidRPr="004F659B">
        <w:rPr>
          <w:rFonts w:cs="Calibri"/>
          <w:color w:val="000000"/>
          <w:lang w:val="uk-UA"/>
        </w:rPr>
        <w:t>млн. грн.</w:t>
      </w:r>
      <w:r w:rsidRPr="004F659B">
        <w:rPr>
          <w:rFonts w:asciiTheme="minorHAnsi" w:eastAsia="SimSun" w:hAnsiTheme="minorHAnsi" w:cs="Mangal"/>
          <w:kern w:val="1"/>
          <w:lang w:val="uk-UA" w:eastAsia="hi-IN" w:bidi="hi-IN"/>
        </w:rPr>
        <w:t xml:space="preserve">), базової дотації (на 1,5 </w:t>
      </w:r>
      <w:r w:rsidRPr="004F659B">
        <w:rPr>
          <w:rFonts w:cs="Calibri"/>
          <w:color w:val="000000"/>
          <w:lang w:val="uk-UA"/>
        </w:rPr>
        <w:t>млн. грн.</w:t>
      </w:r>
      <w:r w:rsidRPr="004F659B">
        <w:rPr>
          <w:rFonts w:asciiTheme="minorHAnsi" w:eastAsia="SimSun" w:hAnsiTheme="minorHAnsi" w:cs="Mangal"/>
          <w:kern w:val="1"/>
          <w:lang w:val="uk-UA" w:eastAsia="hi-IN" w:bidi="hi-IN"/>
        </w:rPr>
        <w:t xml:space="preserve">) та дотації з обласного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(на 1,05 </w:t>
      </w:r>
      <w:r w:rsidRPr="004F659B">
        <w:rPr>
          <w:rFonts w:cs="Calibri"/>
          <w:color w:val="000000"/>
          <w:lang w:val="uk-UA"/>
        </w:rPr>
        <w:t>млн. грн.</w:t>
      </w:r>
      <w:r w:rsidRPr="004F659B">
        <w:rPr>
          <w:rFonts w:asciiTheme="minorHAnsi" w:eastAsia="SimSun" w:hAnsiTheme="minorHAnsi" w:cs="Mangal"/>
          <w:kern w:val="1"/>
          <w:lang w:val="uk-UA" w:eastAsia="hi-IN" w:bidi="hi-IN"/>
        </w:rPr>
        <w:t>).</w:t>
      </w:r>
    </w:p>
    <w:p w:rsidR="0076613B" w:rsidRPr="0076613B" w:rsidRDefault="0076613B" w:rsidP="0076613B">
      <w:pPr>
        <w:spacing w:after="80"/>
        <w:jc w:val="center"/>
        <w:rPr>
          <w:rFonts w:asciiTheme="minorHAnsi" w:hAnsiTheme="minorHAnsi"/>
          <w:b/>
          <w:sz w:val="20"/>
          <w:lang w:val="uk-UA"/>
        </w:rPr>
      </w:pPr>
      <w:r w:rsidRPr="0076613B">
        <w:rPr>
          <w:rFonts w:asciiTheme="minorHAnsi" w:hAnsiTheme="minorHAnsi"/>
          <w:b/>
          <w:lang w:val="uk-UA"/>
        </w:rPr>
        <w:t>Рисунок 4. Структура власних доходів ОТГ у 2019 році (млн. грн.</w:t>
      </w:r>
      <w:r w:rsidRPr="0076613B">
        <w:rPr>
          <w:rFonts w:asciiTheme="minorHAnsi" w:hAnsiTheme="minorHAnsi"/>
          <w:b/>
          <w:sz w:val="20"/>
          <w:lang w:val="uk-UA"/>
        </w:rPr>
        <w:t>)</w:t>
      </w:r>
    </w:p>
    <w:p w:rsidR="0076613B" w:rsidRDefault="0076613B" w:rsidP="0076613B">
      <w:pPr>
        <w:spacing w:after="80"/>
        <w:jc w:val="center"/>
        <w:rPr>
          <w:rFonts w:asciiTheme="minorHAnsi" w:hAnsiTheme="minorHAnsi"/>
          <w:b/>
          <w:i/>
          <w:sz w:val="20"/>
          <w:lang w:val="uk-UA"/>
        </w:rPr>
      </w:pPr>
      <w:r>
        <w:rPr>
          <w:rFonts w:asciiTheme="minorHAnsi" w:hAnsiTheme="minorHAnsi"/>
          <w:b/>
          <w:i/>
          <w:noProof/>
          <w:sz w:val="20"/>
          <w:lang w:val="ru-RU" w:eastAsia="ru-RU"/>
        </w:rPr>
        <w:drawing>
          <wp:inline distT="0" distB="0" distL="0" distR="0">
            <wp:extent cx="6009027" cy="319087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2768" t="23511" r="20525" b="22901"/>
                    <a:stretch>
                      <a:fillRect/>
                    </a:stretch>
                  </pic:blipFill>
                  <pic:spPr bwMode="auto">
                    <a:xfrm>
                      <a:off x="0" y="0"/>
                      <a:ext cx="6018945" cy="3196142"/>
                    </a:xfrm>
                    <a:prstGeom prst="rect">
                      <a:avLst/>
                    </a:prstGeom>
                    <a:noFill/>
                    <a:ln w="9525">
                      <a:noFill/>
                      <a:miter lim="800000"/>
                      <a:headEnd/>
                      <a:tailEnd/>
                    </a:ln>
                  </pic:spPr>
                </pic:pic>
              </a:graphicData>
            </a:graphic>
          </wp:inline>
        </w:drawing>
      </w:r>
    </w:p>
    <w:p w:rsidR="0076613B" w:rsidRPr="004F659B" w:rsidRDefault="0076613B" w:rsidP="0076613B">
      <w:pPr>
        <w:spacing w:after="80"/>
        <w:jc w:val="both"/>
        <w:rPr>
          <w:rFonts w:cs="Calibri"/>
          <w:color w:val="000000"/>
          <w:lang w:val="uk-UA"/>
        </w:rPr>
      </w:pPr>
      <w:r w:rsidRPr="0026664B">
        <w:rPr>
          <w:rFonts w:cs="Calibri"/>
          <w:b/>
          <w:color w:val="000000"/>
          <w:lang w:val="uk-UA"/>
        </w:rPr>
        <w:t>Загальна сума видаткової частини бюджету ОТГ в 2019 році</w:t>
      </w:r>
      <w:r w:rsidRPr="004F659B">
        <w:rPr>
          <w:rFonts w:cs="Calibri"/>
          <w:color w:val="000000"/>
          <w:lang w:val="uk-UA"/>
        </w:rPr>
        <w:t xml:space="preserve"> встановлена в розмірі </w:t>
      </w:r>
      <w:r>
        <w:rPr>
          <w:rFonts w:cs="Calibri"/>
          <w:color w:val="000000"/>
          <w:lang w:val="uk-UA"/>
        </w:rPr>
        <w:t>53,93</w:t>
      </w:r>
      <w:r w:rsidRPr="004F659B">
        <w:rPr>
          <w:rFonts w:cs="Calibri"/>
          <w:color w:val="000000"/>
          <w:lang w:val="uk-UA"/>
        </w:rPr>
        <w:t xml:space="preserve"> млн. грн., що на </w:t>
      </w:r>
      <w:r>
        <w:rPr>
          <w:rFonts w:cs="Calibri"/>
          <w:color w:val="000000"/>
          <w:lang w:val="uk-UA"/>
        </w:rPr>
        <w:t>4,34</w:t>
      </w:r>
      <w:r w:rsidRPr="004F659B">
        <w:rPr>
          <w:rFonts w:cs="Calibri"/>
          <w:color w:val="000000"/>
          <w:lang w:val="uk-UA"/>
        </w:rPr>
        <w:t xml:space="preserve"> млн. грн. </w:t>
      </w:r>
      <w:r>
        <w:rPr>
          <w:rFonts w:cs="Calibri"/>
          <w:color w:val="000000"/>
          <w:lang w:val="uk-UA"/>
        </w:rPr>
        <w:t>більше</w:t>
      </w:r>
      <w:r w:rsidRPr="004F659B">
        <w:rPr>
          <w:rFonts w:cs="Calibri"/>
          <w:color w:val="000000"/>
          <w:lang w:val="uk-UA"/>
        </w:rPr>
        <w:t>, ніж в 2018 році. Головними напрямками видатків стануть освіта (</w:t>
      </w:r>
      <w:r>
        <w:rPr>
          <w:rFonts w:cs="Calibri"/>
          <w:color w:val="000000"/>
          <w:lang w:val="uk-UA"/>
        </w:rPr>
        <w:t>31,72</w:t>
      </w:r>
      <w:r w:rsidRPr="004F659B">
        <w:rPr>
          <w:rFonts w:cs="Calibri"/>
          <w:color w:val="000000"/>
          <w:lang w:val="uk-UA"/>
        </w:rPr>
        <w:t xml:space="preserve"> млн. грн., </w:t>
      </w:r>
      <w:r>
        <w:rPr>
          <w:rFonts w:cs="Calibri"/>
          <w:color w:val="000000"/>
          <w:lang w:val="uk-UA"/>
        </w:rPr>
        <w:t>58,82</w:t>
      </w:r>
      <w:r w:rsidRPr="004F659B">
        <w:rPr>
          <w:rFonts w:cs="Calibri"/>
          <w:color w:val="000000"/>
          <w:lang w:val="uk-UA"/>
        </w:rPr>
        <w:t>%), трансферти до інших бюджетів (14,26 млн. грн., 27%) та адміністрування громади (</w:t>
      </w:r>
      <w:r>
        <w:rPr>
          <w:rFonts w:cs="Calibri"/>
          <w:color w:val="000000"/>
          <w:lang w:val="uk-UA"/>
        </w:rPr>
        <w:t>4,69</w:t>
      </w:r>
      <w:r w:rsidRPr="004F659B">
        <w:rPr>
          <w:rFonts w:cs="Calibri"/>
          <w:color w:val="000000"/>
          <w:lang w:val="uk-UA"/>
        </w:rPr>
        <w:t xml:space="preserve"> млн. грн., 9%). Як видно, у 2019 році значно зросли видатки на освіту – з </w:t>
      </w:r>
      <w:r>
        <w:rPr>
          <w:rFonts w:asciiTheme="minorHAnsi" w:hAnsiTheme="minorHAnsi" w:cstheme="minorHAnsi"/>
          <w:lang w:val="uk-UA"/>
        </w:rPr>
        <w:t>15,88</w:t>
      </w:r>
      <w:r w:rsidRPr="004F659B">
        <w:rPr>
          <w:rFonts w:cs="Calibri"/>
          <w:color w:val="000000"/>
          <w:lang w:val="uk-UA"/>
        </w:rPr>
        <w:t>млн. грн. (</w:t>
      </w:r>
      <w:r>
        <w:rPr>
          <w:rFonts w:cs="Calibri"/>
          <w:color w:val="000000"/>
          <w:lang w:val="uk-UA"/>
        </w:rPr>
        <w:t>32,02</w:t>
      </w:r>
      <w:r w:rsidRPr="004F659B">
        <w:rPr>
          <w:rFonts w:cs="Calibri"/>
          <w:color w:val="000000"/>
          <w:lang w:val="uk-UA"/>
        </w:rPr>
        <w:t xml:space="preserve">%) до </w:t>
      </w:r>
      <w:r>
        <w:rPr>
          <w:rFonts w:cs="Calibri"/>
          <w:color w:val="000000"/>
          <w:lang w:val="uk-UA"/>
        </w:rPr>
        <w:t>31,72</w:t>
      </w:r>
      <w:r w:rsidRPr="004F659B">
        <w:rPr>
          <w:rFonts w:cs="Calibri"/>
          <w:color w:val="000000"/>
          <w:lang w:val="uk-UA"/>
        </w:rPr>
        <w:t xml:space="preserve"> млн. грн. (</w:t>
      </w:r>
      <w:r>
        <w:rPr>
          <w:rFonts w:cs="Calibri"/>
          <w:color w:val="000000"/>
          <w:lang w:val="uk-UA"/>
        </w:rPr>
        <w:t>58,82</w:t>
      </w:r>
      <w:r w:rsidRPr="004F659B">
        <w:rPr>
          <w:rFonts w:cs="Calibri"/>
          <w:color w:val="000000"/>
          <w:lang w:val="uk-UA"/>
        </w:rPr>
        <w:t>%). Це пов'язано з тим, що у 2018 році 9 місяців загальноосвітні школи фінансувалися з районного бюджету та у серпні 2018 року прийняті на баланс селищної ради. Крім того, у видатках 2019 року запланована вся сума освітньої субвенції, яка фактично не буде використана у цьому році, та перейде залишком на 2020 рік, але в той же час, буде залучений та використаний залишок освітньої субвенції минулого року. Дана ситуація відображає реальну ситуацію в системі шкільної освіти ОТГ і потребує впровадження комплексних заходів з оптимізації освітніх послуг, що має стати одним з пріоритетних напрямків майбутньої стратегії розвитку ОТГ.</w:t>
      </w:r>
    </w:p>
    <w:p w:rsidR="0076613B" w:rsidRDefault="0076613B" w:rsidP="0076613B">
      <w:pPr>
        <w:spacing w:after="80"/>
        <w:jc w:val="both"/>
        <w:rPr>
          <w:rFonts w:cs="Calibri"/>
          <w:color w:val="000000"/>
          <w:lang w:val="uk-UA"/>
        </w:rPr>
      </w:pPr>
      <w:r w:rsidRPr="004F659B">
        <w:rPr>
          <w:rFonts w:cs="Calibri"/>
          <w:color w:val="000000"/>
          <w:lang w:val="uk-UA"/>
        </w:rPr>
        <w:t xml:space="preserve">Суттєве зменшення трансфертів – з 26,38 млн. грн. в 2018 році до </w:t>
      </w:r>
      <w:r>
        <w:rPr>
          <w:rFonts w:cs="Calibri"/>
          <w:color w:val="000000"/>
          <w:lang w:val="uk-UA"/>
        </w:rPr>
        <w:t>14,26</w:t>
      </w:r>
      <w:r w:rsidRPr="004F659B">
        <w:rPr>
          <w:rFonts w:cs="Calibri"/>
          <w:color w:val="000000"/>
          <w:lang w:val="uk-UA"/>
        </w:rPr>
        <w:t xml:space="preserve"> млн. грн. в 2019, пов’язане з тим, що громада в 2019 році перебрала на себе нові повноваження, насамперед в освіті, і перестала передавати кошти на виконання цих функцій до районного бюджету.</w:t>
      </w:r>
    </w:p>
    <w:p w:rsidR="0076613B" w:rsidRDefault="0076613B" w:rsidP="0076613B">
      <w:pPr>
        <w:spacing w:after="80"/>
        <w:jc w:val="center"/>
        <w:rPr>
          <w:rFonts w:asciiTheme="minorHAnsi" w:hAnsiTheme="minorHAnsi"/>
          <w:b/>
          <w:i/>
          <w:lang w:val="uk-UA"/>
        </w:rPr>
      </w:pPr>
    </w:p>
    <w:p w:rsidR="0076613B" w:rsidRDefault="0076613B" w:rsidP="0076613B">
      <w:pPr>
        <w:spacing w:after="80"/>
        <w:jc w:val="center"/>
        <w:rPr>
          <w:rFonts w:asciiTheme="minorHAnsi" w:hAnsiTheme="minorHAnsi"/>
          <w:b/>
          <w:lang w:val="uk-UA"/>
        </w:rPr>
      </w:pPr>
    </w:p>
    <w:p w:rsidR="0076613B" w:rsidRPr="0076613B" w:rsidRDefault="0076613B" w:rsidP="0076613B">
      <w:pPr>
        <w:spacing w:after="80"/>
        <w:jc w:val="center"/>
        <w:rPr>
          <w:rFonts w:cs="Calibri"/>
          <w:lang w:val="uk-UA"/>
        </w:rPr>
      </w:pPr>
      <w:r w:rsidRPr="0076613B">
        <w:rPr>
          <w:rFonts w:asciiTheme="minorHAnsi" w:hAnsiTheme="minorHAnsi"/>
          <w:b/>
          <w:lang w:val="uk-UA"/>
        </w:rPr>
        <w:lastRenderedPageBreak/>
        <w:t>Рисунок 5. Структура запланованих видатків ОТГ у 2019 році (млн. грн.</w:t>
      </w:r>
      <w:r w:rsidRPr="0076613B">
        <w:rPr>
          <w:rFonts w:asciiTheme="minorHAnsi" w:hAnsiTheme="minorHAnsi"/>
          <w:b/>
          <w:sz w:val="20"/>
          <w:lang w:val="uk-UA"/>
        </w:rPr>
        <w:t>)</w:t>
      </w:r>
    </w:p>
    <w:p w:rsidR="0076613B" w:rsidRPr="007628B9" w:rsidRDefault="0076613B" w:rsidP="0076613B">
      <w:pPr>
        <w:spacing w:after="80"/>
        <w:jc w:val="center"/>
        <w:rPr>
          <w:rFonts w:asciiTheme="minorHAnsi" w:hAnsiTheme="minorHAnsi" w:cstheme="minorHAnsi"/>
          <w:lang w:val="uk-UA"/>
        </w:rPr>
      </w:pPr>
      <w:r w:rsidRPr="0026664B">
        <w:rPr>
          <w:rFonts w:asciiTheme="minorHAnsi" w:hAnsiTheme="minorHAnsi" w:cstheme="minorHAnsi"/>
          <w:noProof/>
          <w:lang w:val="ru-RU" w:eastAsia="ru-RU"/>
        </w:rPr>
        <w:drawing>
          <wp:inline distT="0" distB="0" distL="0" distR="0">
            <wp:extent cx="5393055" cy="374875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25759" t="27388" r="24237" b="10866"/>
                    <a:stretch>
                      <a:fillRect/>
                    </a:stretch>
                  </pic:blipFill>
                  <pic:spPr bwMode="auto">
                    <a:xfrm>
                      <a:off x="0" y="0"/>
                      <a:ext cx="5392613" cy="3748448"/>
                    </a:xfrm>
                    <a:prstGeom prst="rect">
                      <a:avLst/>
                    </a:prstGeom>
                    <a:noFill/>
                    <a:ln w="9525">
                      <a:noFill/>
                      <a:miter lim="800000"/>
                      <a:headEnd/>
                      <a:tailEnd/>
                    </a:ln>
                  </pic:spPr>
                </pic:pic>
              </a:graphicData>
            </a:graphic>
          </wp:inline>
        </w:drawing>
      </w:r>
    </w:p>
    <w:p w:rsidR="0076613B" w:rsidRPr="0076613B" w:rsidRDefault="0076613B" w:rsidP="0076613B">
      <w:pPr>
        <w:pStyle w:val="2"/>
        <w:spacing w:before="0" w:after="80"/>
        <w:rPr>
          <w:rFonts w:asciiTheme="minorHAnsi" w:hAnsiTheme="minorHAnsi" w:cstheme="minorHAnsi"/>
          <w:b/>
          <w:color w:val="auto"/>
          <w:sz w:val="22"/>
          <w:szCs w:val="22"/>
          <w:lang w:val="uk-UA"/>
        </w:rPr>
      </w:pPr>
      <w:bookmarkStart w:id="8" w:name="_Hlk5981949"/>
      <w:bookmarkStart w:id="9" w:name="_Toc6921273"/>
      <w:r w:rsidRPr="0076613B">
        <w:rPr>
          <w:rFonts w:asciiTheme="minorHAnsi" w:hAnsiTheme="minorHAnsi" w:cstheme="minorHAnsi"/>
          <w:b/>
          <w:color w:val="auto"/>
          <w:sz w:val="22"/>
          <w:szCs w:val="22"/>
          <w:lang w:val="uk-UA"/>
        </w:rPr>
        <w:t>Стан навколишнього природного середовища, екологія</w:t>
      </w:r>
      <w:bookmarkEnd w:id="8"/>
      <w:bookmarkEnd w:id="9"/>
    </w:p>
    <w:p w:rsidR="0076613B" w:rsidRPr="00334F3D" w:rsidRDefault="0076613B" w:rsidP="0076613B">
      <w:pPr>
        <w:spacing w:after="80"/>
        <w:jc w:val="both"/>
        <w:rPr>
          <w:lang w:val="uk-UA"/>
        </w:rPr>
      </w:pPr>
      <w:r w:rsidRPr="00334F3D">
        <w:rPr>
          <w:lang w:val="uk-UA"/>
        </w:rPr>
        <w:t xml:space="preserve">Газове опалення доступне лише в частині </w:t>
      </w:r>
      <w:proofErr w:type="spellStart"/>
      <w:r>
        <w:rPr>
          <w:lang w:val="uk-UA"/>
        </w:rPr>
        <w:t>смт</w:t>
      </w:r>
      <w:proofErr w:type="spellEnd"/>
      <w:r>
        <w:rPr>
          <w:lang w:val="uk-UA"/>
        </w:rPr>
        <w:t>.</w:t>
      </w:r>
      <w:r w:rsidRPr="00334F3D">
        <w:rPr>
          <w:lang w:val="uk-UA"/>
        </w:rPr>
        <w:t xml:space="preserve"> </w:t>
      </w:r>
      <w:proofErr w:type="spellStart"/>
      <w:r w:rsidRPr="00334F3D">
        <w:rPr>
          <w:lang w:val="uk-UA"/>
        </w:rPr>
        <w:t>Арбузинки</w:t>
      </w:r>
      <w:proofErr w:type="spellEnd"/>
      <w:r w:rsidRPr="00334F3D">
        <w:rPr>
          <w:lang w:val="uk-UA"/>
        </w:rPr>
        <w:t>; користуються ним лишень 18,3% домашніх господарств. Г</w:t>
      </w:r>
      <w:r w:rsidR="00FF2807">
        <w:rPr>
          <w:lang w:val="uk-UA"/>
        </w:rPr>
        <w:t>азу немає ні на об’єктах громади</w:t>
      </w:r>
      <w:r w:rsidRPr="00334F3D">
        <w:rPr>
          <w:lang w:val="uk-UA"/>
        </w:rPr>
        <w:t>, ні на сільських територіях, де джерелом тепла є вугілля та дрова. Це спричиняє забруднення повітря, подібним чином як спалювання листя.</w:t>
      </w:r>
    </w:p>
    <w:p w:rsidR="0076613B" w:rsidRPr="00334F3D" w:rsidRDefault="0076613B" w:rsidP="0076613B">
      <w:pPr>
        <w:spacing w:after="80"/>
        <w:jc w:val="both"/>
        <w:rPr>
          <w:lang w:val="uk-UA"/>
        </w:rPr>
      </w:pPr>
      <w:r w:rsidRPr="00334F3D">
        <w:rPr>
          <w:lang w:val="uk-UA"/>
        </w:rPr>
        <w:t>Вода не дуже хорошої якості; в школах встановлені фільтри, a мешканці купують очищену воду в комунального підприємства. Якщо йдеться про мінеральну сировину, тут доступна глина (колись був завод з виготовлення цегли) та, звичайно, родючі чорнозем</w:t>
      </w:r>
      <w:r w:rsidR="008D4B8E">
        <w:rPr>
          <w:lang w:val="uk-UA"/>
        </w:rPr>
        <w:t>и. Каналізаційна мережа є лише</w:t>
      </w:r>
      <w:r w:rsidRPr="00334F3D">
        <w:rPr>
          <w:lang w:val="uk-UA"/>
        </w:rPr>
        <w:t xml:space="preserve"> у центрі </w:t>
      </w:r>
      <w:proofErr w:type="spellStart"/>
      <w:r w:rsidRPr="00334F3D">
        <w:rPr>
          <w:lang w:val="uk-UA"/>
        </w:rPr>
        <w:t>Арбузинки</w:t>
      </w:r>
      <w:proofErr w:type="spellEnd"/>
      <w:r>
        <w:rPr>
          <w:lang w:val="uk-UA"/>
        </w:rPr>
        <w:t xml:space="preserve"> (</w:t>
      </w:r>
      <w:r w:rsidRPr="00334F3D">
        <w:rPr>
          <w:lang w:val="uk-UA"/>
        </w:rPr>
        <w:t>9% домашніх господарств</w:t>
      </w:r>
      <w:r>
        <w:rPr>
          <w:lang w:val="uk-UA"/>
        </w:rPr>
        <w:t>)</w:t>
      </w:r>
      <w:r w:rsidRPr="00334F3D">
        <w:rPr>
          <w:lang w:val="uk-UA"/>
        </w:rPr>
        <w:t xml:space="preserve">, що створює реальну загрозу для ґрунтів та підземних </w:t>
      </w:r>
      <w:proofErr w:type="spellStart"/>
      <w:r w:rsidRPr="00334F3D">
        <w:rPr>
          <w:lang w:val="uk-UA"/>
        </w:rPr>
        <w:t>вод.Ріка</w:t>
      </w:r>
      <w:proofErr w:type="spellEnd"/>
      <w:r w:rsidRPr="00334F3D">
        <w:rPr>
          <w:lang w:val="uk-UA"/>
        </w:rPr>
        <w:t xml:space="preserve"> </w:t>
      </w:r>
      <w:proofErr w:type="spellStart"/>
      <w:r w:rsidRPr="00334F3D">
        <w:rPr>
          <w:lang w:val="uk-UA"/>
        </w:rPr>
        <w:t>Арбузинка</w:t>
      </w:r>
      <w:proofErr w:type="spellEnd"/>
      <w:r w:rsidRPr="00334F3D">
        <w:rPr>
          <w:lang w:val="uk-UA"/>
        </w:rPr>
        <w:t xml:space="preserve"> заростає і є забруднена, але жодних аналізів складу води не було проведено. Окрім того, поступово знижується її рівень.</w:t>
      </w:r>
    </w:p>
    <w:p w:rsidR="0076613B" w:rsidRPr="00334F3D" w:rsidRDefault="0076613B" w:rsidP="0076613B">
      <w:pPr>
        <w:spacing w:after="80"/>
        <w:jc w:val="both"/>
        <w:rPr>
          <w:lang w:val="uk-UA"/>
        </w:rPr>
      </w:pPr>
      <w:r w:rsidRPr="00334F3D">
        <w:rPr>
          <w:lang w:val="uk-UA"/>
        </w:rPr>
        <w:t xml:space="preserve">Громада має </w:t>
      </w:r>
      <w:proofErr w:type="spellStart"/>
      <w:r w:rsidRPr="00334F3D">
        <w:rPr>
          <w:lang w:val="uk-UA"/>
        </w:rPr>
        <w:t>сміттєзвалище</w:t>
      </w:r>
      <w:proofErr w:type="spellEnd"/>
      <w:r w:rsidRPr="00334F3D">
        <w:rPr>
          <w:lang w:val="uk-UA"/>
        </w:rPr>
        <w:t>, на яке відходи (сміття) постійно вивозить її комунальне підприємство. Не здійснюється сортування сміття через відсутність відпо</w:t>
      </w:r>
      <w:r>
        <w:rPr>
          <w:lang w:val="uk-UA"/>
        </w:rPr>
        <w:t>відного автомобіля (сміттєвозу)</w:t>
      </w:r>
      <w:r w:rsidRPr="00334F3D">
        <w:rPr>
          <w:lang w:val="uk-UA"/>
        </w:rPr>
        <w:t xml:space="preserve">. Загально поширеним явищем є засмічування – багато людей не мають договорів про вивезення сміття і просто-на-просто викидають відходи, через що постають несанкціоновані </w:t>
      </w:r>
      <w:proofErr w:type="spellStart"/>
      <w:r w:rsidRPr="00334F3D">
        <w:rPr>
          <w:lang w:val="uk-UA"/>
        </w:rPr>
        <w:t>сміттєзвалища</w:t>
      </w:r>
      <w:proofErr w:type="spellEnd"/>
      <w:r w:rsidRPr="00334F3D">
        <w:rPr>
          <w:lang w:val="uk-UA"/>
        </w:rPr>
        <w:t>.</w:t>
      </w:r>
    </w:p>
    <w:p w:rsidR="0076613B" w:rsidRPr="00334F3D" w:rsidRDefault="0076613B" w:rsidP="0076613B">
      <w:pPr>
        <w:pStyle w:val="a6"/>
        <w:spacing w:after="80"/>
        <w:ind w:left="0"/>
        <w:contextualSpacing w:val="0"/>
        <w:jc w:val="both"/>
        <w:rPr>
          <w:lang w:val="uk-UA"/>
        </w:rPr>
      </w:pPr>
      <w:r w:rsidRPr="00334F3D">
        <w:rPr>
          <w:lang w:val="uk-UA"/>
        </w:rPr>
        <w:t xml:space="preserve">Характер природи ОТГ відповідає ознакам природи степової зони. Понад 60 видів місцевої флори ендемічні для територій прилеглих до Чорного моря, 30 видів рослин внесені до «Червоної Книги </w:t>
      </w:r>
      <w:proofErr w:type="spellStart"/>
      <w:r w:rsidRPr="00334F3D">
        <w:rPr>
          <w:lang w:val="uk-UA"/>
        </w:rPr>
        <w:t>України».Не</w:t>
      </w:r>
      <w:proofErr w:type="spellEnd"/>
      <w:r w:rsidRPr="00334F3D">
        <w:rPr>
          <w:lang w:val="uk-UA"/>
        </w:rPr>
        <w:t xml:space="preserve"> дивлячись на те, що лісових територій та територій з насадженнями дерев є дуже мало, величезною проблемою залишається несанкціонована вирубка дерев.</w:t>
      </w:r>
    </w:p>
    <w:p w:rsidR="0076613B" w:rsidRPr="00334F3D" w:rsidRDefault="0076613B" w:rsidP="0076613B">
      <w:pPr>
        <w:spacing w:after="80"/>
        <w:jc w:val="both"/>
        <w:rPr>
          <w:lang w:val="uk-UA"/>
        </w:rPr>
      </w:pPr>
      <w:r w:rsidRPr="00334F3D">
        <w:rPr>
          <w:lang w:val="uk-UA"/>
        </w:rPr>
        <w:t xml:space="preserve">Громада розташована недалеко від атомної електростанції, але, за даними офіційних результатів аналізів, ґрунти і води не є забруднені. Аналізи було проведено у 2017 </w:t>
      </w:r>
      <w:r w:rsidR="008D4B8E">
        <w:rPr>
          <w:lang w:val="uk-UA"/>
        </w:rPr>
        <w:t>р</w:t>
      </w:r>
      <w:r w:rsidRPr="00334F3D">
        <w:rPr>
          <w:lang w:val="uk-UA"/>
        </w:rPr>
        <w:t xml:space="preserve">оці в рамках робіт щодо оцінювання впливу атомної електростанції на навколишнє середовище. Висновки вказують на те, що головний вплив атомної електростанції в тридцяти кілометровій зоні пов'язаний з викидами тепла. </w:t>
      </w:r>
    </w:p>
    <w:p w:rsidR="0076613B" w:rsidRPr="00CE1110" w:rsidRDefault="0076613B" w:rsidP="0076613B">
      <w:pPr>
        <w:spacing w:after="80"/>
        <w:jc w:val="both"/>
        <w:rPr>
          <w:rFonts w:asciiTheme="minorHAnsi" w:hAnsiTheme="minorHAnsi"/>
          <w:b/>
          <w:lang w:val="uk-UA"/>
        </w:rPr>
      </w:pPr>
      <w:r w:rsidRPr="00CE1110">
        <w:rPr>
          <w:rFonts w:asciiTheme="minorHAnsi" w:hAnsiTheme="minorHAnsi"/>
          <w:b/>
          <w:lang w:val="uk-UA"/>
        </w:rPr>
        <w:t>2.2. Технічна і суспільна інфраструктура в громаді, специфіка надання послуг</w:t>
      </w:r>
    </w:p>
    <w:p w:rsidR="0076613B" w:rsidRPr="00CE1110" w:rsidRDefault="0076613B" w:rsidP="0076613B">
      <w:pPr>
        <w:pStyle w:val="Akapitzlist1"/>
        <w:spacing w:after="80"/>
        <w:ind w:left="0"/>
        <w:contextualSpacing w:val="0"/>
        <w:jc w:val="both"/>
        <w:rPr>
          <w:rFonts w:asciiTheme="minorHAnsi" w:hAnsiTheme="minorHAnsi"/>
          <w:b/>
          <w:lang w:val="uk-UA"/>
        </w:rPr>
      </w:pPr>
      <w:r w:rsidRPr="00CE1110">
        <w:rPr>
          <w:rFonts w:asciiTheme="minorHAnsi" w:hAnsiTheme="minorHAnsi"/>
          <w:b/>
          <w:lang w:val="uk-UA"/>
        </w:rPr>
        <w:lastRenderedPageBreak/>
        <w:t>Освіта (школи і дошкільні навчальні заклади)</w:t>
      </w:r>
    </w:p>
    <w:p w:rsidR="0076613B" w:rsidRPr="00334F3D" w:rsidRDefault="0076613B" w:rsidP="0076613B">
      <w:pPr>
        <w:spacing w:after="80"/>
        <w:jc w:val="both"/>
        <w:rPr>
          <w:lang w:val="uk-UA"/>
        </w:rPr>
      </w:pPr>
      <w:r w:rsidRPr="00334F3D">
        <w:rPr>
          <w:rFonts w:asciiTheme="minorHAnsi" w:hAnsiTheme="minorHAnsi"/>
          <w:lang w:val="uk-UA"/>
        </w:rPr>
        <w:t xml:space="preserve">На території громади функціонують 2 дитячі дошкільні заклади (дитячі садки)/в тому числі один в рамках навчально-виховного комплексу/ та 4 початкові школи (в тому числі, одна в рамках комплексу), а також початкова школа, що знаходиться на території іншої громади. Загальна кількість місць в закладах складає </w:t>
      </w:r>
      <w:r w:rsidRPr="00334F3D">
        <w:rPr>
          <w:lang w:val="uk-UA"/>
        </w:rPr>
        <w:t xml:space="preserve">1.993, </w:t>
      </w:r>
      <w:r w:rsidRPr="00334F3D">
        <w:rPr>
          <w:rFonts w:asciiTheme="minorHAnsi" w:hAnsiTheme="minorHAnsi"/>
          <w:lang w:val="uk-UA"/>
        </w:rPr>
        <w:t>натомість кількість учнів</w:t>
      </w:r>
      <w:r w:rsidRPr="00334F3D">
        <w:rPr>
          <w:lang w:val="uk-UA"/>
        </w:rPr>
        <w:t xml:space="preserve"> – 1.391. </w:t>
      </w:r>
      <w:r w:rsidRPr="00334F3D">
        <w:rPr>
          <w:rFonts w:asciiTheme="minorHAnsi" w:hAnsiTheme="minorHAnsi"/>
          <w:lang w:val="uk-UA"/>
        </w:rPr>
        <w:t xml:space="preserve">Це означає, що об’єкти використані на близько </w:t>
      </w:r>
      <w:r w:rsidRPr="00334F3D">
        <w:rPr>
          <w:lang w:val="uk-UA"/>
        </w:rPr>
        <w:t xml:space="preserve">70%. Якщо оцінювати виключно шкільних об’єктів, цей відсоток буде ще менший. </w:t>
      </w:r>
    </w:p>
    <w:p w:rsidR="0076613B" w:rsidRPr="00334F3D" w:rsidRDefault="0076613B" w:rsidP="0076613B">
      <w:pPr>
        <w:spacing w:after="80"/>
        <w:jc w:val="both"/>
        <w:rPr>
          <w:lang w:val="uk-UA"/>
        </w:rPr>
      </w:pPr>
      <w:r w:rsidRPr="00334F3D">
        <w:rPr>
          <w:lang w:val="uk-UA"/>
        </w:rPr>
        <w:t xml:space="preserve">В громаді було створено освітній округ. «Опорною» школою є Школа № 2 в </w:t>
      </w:r>
      <w:proofErr w:type="spellStart"/>
      <w:r w:rsidRPr="00334F3D">
        <w:rPr>
          <w:lang w:val="uk-UA"/>
        </w:rPr>
        <w:t>Арбузинці</w:t>
      </w:r>
      <w:proofErr w:type="spellEnd"/>
      <w:r w:rsidRPr="00334F3D">
        <w:rPr>
          <w:lang w:val="uk-UA"/>
        </w:rPr>
        <w:t xml:space="preserve">. Вона має філію в селі Кавуни, населеному пункті, що розташований за межами території ОТГ. З 2019/2020 навчального року школа має перейти на баланс </w:t>
      </w:r>
      <w:proofErr w:type="spellStart"/>
      <w:r w:rsidRPr="00334F3D">
        <w:rPr>
          <w:lang w:val="uk-UA"/>
        </w:rPr>
        <w:t>Кавунівська</w:t>
      </w:r>
      <w:proofErr w:type="spellEnd"/>
      <w:r w:rsidRPr="00334F3D">
        <w:rPr>
          <w:lang w:val="uk-UA"/>
        </w:rPr>
        <w:t xml:space="preserve"> громада (сільська рада). Для 100% дітей з сіл Полянка i Вишневе, а також </w:t>
      </w:r>
      <w:proofErr w:type="spellStart"/>
      <w:r w:rsidRPr="00334F3D">
        <w:rPr>
          <w:lang w:val="uk-UA"/>
        </w:rPr>
        <w:t>Арбузинки</w:t>
      </w:r>
      <w:proofErr w:type="spellEnd"/>
      <w:r>
        <w:rPr>
          <w:lang w:val="uk-UA"/>
        </w:rPr>
        <w:t xml:space="preserve"> (хто живе більше ніж за 3 км.) </w:t>
      </w:r>
      <w:r w:rsidRPr="00334F3D">
        <w:rPr>
          <w:lang w:val="uk-UA"/>
        </w:rPr>
        <w:t xml:space="preserve">організовано підвезення до опорної школи. Натомість немає підвезення дітей до школи в селі </w:t>
      </w:r>
      <w:proofErr w:type="spellStart"/>
      <w:r w:rsidRPr="00334F3D">
        <w:rPr>
          <w:lang w:val="uk-UA"/>
        </w:rPr>
        <w:t>Новокрасне</w:t>
      </w:r>
      <w:proofErr w:type="spellEnd"/>
      <w:r w:rsidRPr="00334F3D">
        <w:rPr>
          <w:lang w:val="uk-UA"/>
        </w:rPr>
        <w:t xml:space="preserve">. 6 перших класів </w:t>
      </w:r>
      <w:r>
        <w:rPr>
          <w:lang w:val="uk-UA"/>
        </w:rPr>
        <w:t xml:space="preserve">у </w:t>
      </w:r>
      <w:r w:rsidRPr="00334F3D">
        <w:rPr>
          <w:lang w:val="uk-UA"/>
        </w:rPr>
        <w:t>4</w:t>
      </w:r>
      <w:r>
        <w:rPr>
          <w:lang w:val="uk-UA"/>
        </w:rPr>
        <w:t>х</w:t>
      </w:r>
      <w:r w:rsidRPr="00334F3D">
        <w:rPr>
          <w:lang w:val="uk-UA"/>
        </w:rPr>
        <w:t xml:space="preserve"> школ</w:t>
      </w:r>
      <w:r>
        <w:rPr>
          <w:lang w:val="uk-UA"/>
        </w:rPr>
        <w:t>ах</w:t>
      </w:r>
      <w:r w:rsidR="00FA223D">
        <w:rPr>
          <w:lang w:val="uk-UA"/>
        </w:rPr>
        <w:t xml:space="preserve"> </w:t>
      </w:r>
      <w:r>
        <w:rPr>
          <w:lang w:val="uk-UA"/>
        </w:rPr>
        <w:t>обладнані</w:t>
      </w:r>
      <w:r w:rsidRPr="00334F3D">
        <w:rPr>
          <w:lang w:val="uk-UA"/>
        </w:rPr>
        <w:t xml:space="preserve"> згідно реформи Нової української школи</w:t>
      </w:r>
      <w:r>
        <w:rPr>
          <w:lang w:val="uk-UA"/>
        </w:rPr>
        <w:t>.</w:t>
      </w:r>
    </w:p>
    <w:p w:rsidR="0076613B" w:rsidRPr="00334F3D" w:rsidRDefault="0076613B" w:rsidP="0076613B">
      <w:pPr>
        <w:spacing w:after="80"/>
        <w:jc w:val="both"/>
        <w:rPr>
          <w:lang w:val="uk-UA"/>
        </w:rPr>
      </w:pPr>
      <w:r w:rsidRPr="00334F3D">
        <w:rPr>
          <w:lang w:val="uk-UA"/>
        </w:rPr>
        <w:t>Учні всіх шкіл одностайно визнають, що у школах проводять багато додаткових занять – краєзнавчих, спортивних, історичних, літературних. Нарікають вони натомість на рівень навчання іноземних мов.</w:t>
      </w:r>
    </w:p>
    <w:p w:rsidR="0076613B" w:rsidRPr="00334F3D" w:rsidRDefault="0076613B" w:rsidP="0076613B">
      <w:pPr>
        <w:spacing w:after="80"/>
        <w:jc w:val="both"/>
        <w:rPr>
          <w:lang w:val="uk-UA"/>
        </w:rPr>
      </w:pPr>
      <w:r w:rsidRPr="00334F3D">
        <w:rPr>
          <w:lang w:val="uk-UA"/>
        </w:rPr>
        <w:t xml:space="preserve">Будівлі закладів освіти не перебувають в аварійному стані. Ділянки, на яких вони розташовані, мають багато місця на створення функціональних зон: відпочинку, освіти, спорту і т.п. У школах i дитячих садках проведено заміну вікон (на енергозберігаючі). Забезпечено харчування учнів 1-4 класів, a також дітям пільгових категорій. Проблемою є відсутність спортивної зали в школі № 1, але в цьому році у Перспективному плані розвитку ОТГ заплановано (як ключові) видатки на опрацювання </w:t>
      </w:r>
      <w:r>
        <w:rPr>
          <w:lang w:val="uk-UA"/>
        </w:rPr>
        <w:t>проекту</w:t>
      </w:r>
      <w:r w:rsidRPr="00334F3D">
        <w:rPr>
          <w:lang w:val="uk-UA"/>
        </w:rPr>
        <w:t xml:space="preserve"> i будівництва </w:t>
      </w:r>
      <w:proofErr w:type="spellStart"/>
      <w:r w:rsidRPr="00334F3D">
        <w:rPr>
          <w:lang w:val="uk-UA"/>
        </w:rPr>
        <w:t>об’єкту.Одночасно</w:t>
      </w:r>
      <w:proofErr w:type="spellEnd"/>
      <w:r w:rsidRPr="00334F3D">
        <w:rPr>
          <w:lang w:val="uk-UA"/>
        </w:rPr>
        <w:t xml:space="preserve"> необхідна модернізація матеріальної і технічної бази ОТГ. Особливо важливим є створення спеціалізованих майстерень.</w:t>
      </w:r>
    </w:p>
    <w:p w:rsidR="0076613B" w:rsidRPr="00334F3D" w:rsidRDefault="0076613B" w:rsidP="0076613B">
      <w:pPr>
        <w:spacing w:after="80"/>
        <w:jc w:val="both"/>
        <w:rPr>
          <w:lang w:val="uk-UA"/>
        </w:rPr>
      </w:pPr>
      <w:r w:rsidRPr="00334F3D">
        <w:rPr>
          <w:lang w:val="uk-UA"/>
        </w:rPr>
        <w:t>На території громади діють такі районні заклади:Районний будинок творчості школярів (БТШ)</w:t>
      </w:r>
      <w:r>
        <w:rPr>
          <w:lang w:val="uk-UA"/>
        </w:rPr>
        <w:t xml:space="preserve">, </w:t>
      </w:r>
      <w:r w:rsidRPr="00334F3D">
        <w:rPr>
          <w:lang w:val="uk-UA"/>
        </w:rPr>
        <w:t>Дитячо-юнацька спортивна школа (ДЮСШ)</w:t>
      </w:r>
      <w:r>
        <w:rPr>
          <w:lang w:val="uk-UA"/>
        </w:rPr>
        <w:t xml:space="preserve"> та </w:t>
      </w:r>
      <w:r w:rsidRPr="00334F3D">
        <w:rPr>
          <w:lang w:val="uk-UA"/>
        </w:rPr>
        <w:t>Музична школа.</w:t>
      </w:r>
      <w:r w:rsidR="00FA223D">
        <w:rPr>
          <w:lang w:val="uk-UA"/>
        </w:rPr>
        <w:t xml:space="preserve"> </w:t>
      </w:r>
      <w:r w:rsidRPr="00334F3D">
        <w:rPr>
          <w:lang w:val="uk-UA"/>
        </w:rPr>
        <w:t xml:space="preserve">Професійне навчання забезпечує </w:t>
      </w:r>
      <w:r w:rsidR="00FA223D">
        <w:rPr>
          <w:rFonts w:asciiTheme="minorHAnsi" w:hAnsiTheme="minorHAnsi" w:cstheme="minorHAnsi"/>
          <w:lang w:val="uk-UA"/>
        </w:rPr>
        <w:t xml:space="preserve">аграрний </w:t>
      </w:r>
      <w:r w:rsidRPr="00334F3D">
        <w:rPr>
          <w:rFonts w:asciiTheme="minorHAnsi" w:hAnsiTheme="minorHAnsi" w:cstheme="minorHAnsi"/>
          <w:bCs/>
          <w:lang w:val="uk-UA"/>
        </w:rPr>
        <w:t>ліцей</w:t>
      </w:r>
      <w:r w:rsidRPr="00334F3D">
        <w:rPr>
          <w:lang w:val="uk-UA"/>
        </w:rPr>
        <w:t xml:space="preserve"> за такими спеціальностями: оператор комп’ютера, бухгалтер, кухар, </w:t>
      </w:r>
      <w:r w:rsidR="00FA223D">
        <w:rPr>
          <w:lang w:val="uk-UA"/>
        </w:rPr>
        <w:t>кондитер, водій трактора</w:t>
      </w:r>
      <w:r w:rsidRPr="00334F3D">
        <w:rPr>
          <w:lang w:val="uk-UA"/>
        </w:rPr>
        <w:t>, продавець, лаборант, офіціант, бармен, офісний працівник.</w:t>
      </w:r>
    </w:p>
    <w:p w:rsidR="0076613B" w:rsidRPr="00861729" w:rsidRDefault="0076613B" w:rsidP="0076613B">
      <w:pPr>
        <w:spacing w:after="80"/>
        <w:jc w:val="both"/>
        <w:rPr>
          <w:rFonts w:asciiTheme="minorHAnsi" w:hAnsiTheme="minorHAnsi"/>
          <w:b/>
          <w:lang w:val="uk-UA"/>
        </w:rPr>
      </w:pPr>
      <w:r w:rsidRPr="00CE1110">
        <w:rPr>
          <w:rFonts w:asciiTheme="minorHAnsi" w:hAnsiTheme="minorHAnsi"/>
          <w:b/>
          <w:lang w:val="uk-UA"/>
        </w:rPr>
        <w:t>Охорона здоров’я і соціальна допомога</w:t>
      </w:r>
    </w:p>
    <w:p w:rsidR="0076613B" w:rsidRPr="00334F3D" w:rsidRDefault="0076613B" w:rsidP="0076613B">
      <w:pPr>
        <w:pStyle w:val="a6"/>
        <w:spacing w:after="80"/>
        <w:ind w:left="0"/>
        <w:contextualSpacing w:val="0"/>
        <w:jc w:val="both"/>
        <w:rPr>
          <w:lang w:val="uk-UA"/>
        </w:rPr>
      </w:pPr>
      <w:r w:rsidRPr="00334F3D">
        <w:rPr>
          <w:lang w:val="uk-UA"/>
        </w:rPr>
        <w:t>Вся охорона здоров’я на території грома</w:t>
      </w:r>
      <w:r w:rsidR="00FA223D">
        <w:rPr>
          <w:lang w:val="uk-UA"/>
        </w:rPr>
        <w:t>ди ще підпорядковується району</w:t>
      </w:r>
      <w:r w:rsidRPr="00334F3D">
        <w:rPr>
          <w:lang w:val="uk-UA"/>
        </w:rPr>
        <w:t xml:space="preserve">. І рівень медичної опіки  забезпечує </w:t>
      </w:r>
      <w:proofErr w:type="spellStart"/>
      <w:r w:rsidRPr="00334F3D">
        <w:rPr>
          <w:lang w:val="uk-UA"/>
        </w:rPr>
        <w:t>Арбузинський</w:t>
      </w:r>
      <w:proofErr w:type="spellEnd"/>
      <w:r w:rsidRPr="00334F3D">
        <w:rPr>
          <w:lang w:val="uk-UA"/>
        </w:rPr>
        <w:t xml:space="preserve"> районний центр первинної медико-санітарної допомоги з двома амбулаторіями – в </w:t>
      </w:r>
      <w:proofErr w:type="spellStart"/>
      <w:r w:rsidRPr="00334F3D">
        <w:rPr>
          <w:lang w:val="uk-UA"/>
        </w:rPr>
        <w:t>Арбузинці</w:t>
      </w:r>
      <w:proofErr w:type="spellEnd"/>
      <w:r w:rsidRPr="00334F3D">
        <w:rPr>
          <w:lang w:val="uk-UA"/>
        </w:rPr>
        <w:t xml:space="preserve"> (на території лікарні), а також в селі </w:t>
      </w:r>
      <w:proofErr w:type="spellStart"/>
      <w:r w:rsidRPr="00334F3D">
        <w:rPr>
          <w:lang w:val="uk-UA"/>
        </w:rPr>
        <w:t>Новокрасне</w:t>
      </w:r>
      <w:proofErr w:type="spellEnd"/>
      <w:r w:rsidRPr="00334F3D">
        <w:rPr>
          <w:lang w:val="uk-UA"/>
        </w:rPr>
        <w:t xml:space="preserve"> (тут лікар приймає лише 1,5-2 дні на тиждень). Ця амбулаторія вимагає капітального ремонту. В ОТГ немає проблем із сімейними лікарями, гірше зі спеціалістами i діагностикою (старе обладнання, мешканці їздять </w:t>
      </w:r>
      <w:r>
        <w:rPr>
          <w:lang w:val="uk-UA"/>
        </w:rPr>
        <w:t xml:space="preserve">до </w:t>
      </w:r>
      <w:proofErr w:type="spellStart"/>
      <w:r w:rsidRPr="00334F3D">
        <w:rPr>
          <w:lang w:val="uk-UA"/>
        </w:rPr>
        <w:t>Южноукраїнська</w:t>
      </w:r>
      <w:proofErr w:type="spellEnd"/>
      <w:r w:rsidRPr="00334F3D">
        <w:rPr>
          <w:lang w:val="uk-UA"/>
        </w:rPr>
        <w:t>). Проблемою також є амортизовані санітарні автомобілі</w:t>
      </w:r>
      <w:r>
        <w:rPr>
          <w:lang w:val="uk-UA"/>
        </w:rPr>
        <w:t xml:space="preserve"> та</w:t>
      </w:r>
      <w:r w:rsidRPr="00334F3D">
        <w:rPr>
          <w:lang w:val="uk-UA"/>
        </w:rPr>
        <w:t xml:space="preserve"> відсутність помешкань для молодих лікарів.</w:t>
      </w:r>
    </w:p>
    <w:p w:rsidR="0076613B" w:rsidRPr="00334F3D" w:rsidRDefault="0076613B" w:rsidP="0076613B">
      <w:pPr>
        <w:pStyle w:val="a6"/>
        <w:spacing w:after="80"/>
        <w:ind w:left="0"/>
        <w:contextualSpacing w:val="0"/>
        <w:jc w:val="both"/>
        <w:rPr>
          <w:lang w:val="uk-UA"/>
        </w:rPr>
      </w:pPr>
      <w:r w:rsidRPr="00334F3D">
        <w:rPr>
          <w:lang w:val="uk-UA"/>
        </w:rPr>
        <w:t>Своєю чергою медичні послуги II рівня забезпечує Центральна районна лікарня, розрахована на 72 ліжка у хірургічному, акушерсько-гінекологічному, терапевтичному, неврологічному, педіатричному, інфекційному та клінічному відділеннях. Ведеться також відвідування пацієнтів за місцем проживання. Тут також потрібне нове обладнання і автомобілі.</w:t>
      </w:r>
    </w:p>
    <w:p w:rsidR="0076613B" w:rsidRPr="00334F3D" w:rsidRDefault="0076613B" w:rsidP="0076613B">
      <w:pPr>
        <w:pStyle w:val="a6"/>
        <w:spacing w:after="80"/>
        <w:ind w:left="0"/>
        <w:contextualSpacing w:val="0"/>
        <w:jc w:val="both"/>
        <w:rPr>
          <w:lang w:val="uk-UA"/>
        </w:rPr>
      </w:pPr>
      <w:r w:rsidRPr="00334F3D">
        <w:rPr>
          <w:lang w:val="uk-UA"/>
        </w:rPr>
        <w:t xml:space="preserve">В середньому на 10 тис. мешканців припадає 17,4 лікарів (в </w:t>
      </w:r>
      <w:proofErr w:type="spellStart"/>
      <w:r w:rsidRPr="00334F3D">
        <w:rPr>
          <w:lang w:val="uk-UA"/>
        </w:rPr>
        <w:t>області–</w:t>
      </w:r>
      <w:proofErr w:type="spellEnd"/>
      <w:r w:rsidRPr="00334F3D">
        <w:rPr>
          <w:lang w:val="uk-UA"/>
        </w:rPr>
        <w:t xml:space="preserve"> 34,7) i 55,7 працівників середнього медичного персоналу (в області - 80,1).</w:t>
      </w:r>
    </w:p>
    <w:p w:rsidR="0076613B" w:rsidRPr="00334F3D" w:rsidRDefault="0076613B" w:rsidP="0076613B">
      <w:pPr>
        <w:pStyle w:val="a6"/>
        <w:spacing w:after="80"/>
        <w:ind w:left="0"/>
        <w:contextualSpacing w:val="0"/>
        <w:jc w:val="both"/>
        <w:rPr>
          <w:lang w:val="uk-UA"/>
        </w:rPr>
      </w:pPr>
      <w:r w:rsidRPr="00334F3D">
        <w:rPr>
          <w:lang w:val="uk-UA"/>
        </w:rPr>
        <w:t xml:space="preserve">На території громади діє Центр реабілітації дітей-інвалідів (районний). Його пацієнтами є </w:t>
      </w:r>
      <w:r>
        <w:rPr>
          <w:lang w:val="uk-UA"/>
        </w:rPr>
        <w:t>десятки</w:t>
      </w:r>
      <w:r w:rsidRPr="00334F3D">
        <w:rPr>
          <w:lang w:val="uk-UA"/>
        </w:rPr>
        <w:t xml:space="preserve"> дітей у віці від 0 до 18 років, не лише з району. Частина з них від понеділка до п’ятниці перебувають тут цілодобово (з огляду на необхідність доїзд</w:t>
      </w:r>
      <w:r>
        <w:rPr>
          <w:lang w:val="uk-UA"/>
        </w:rPr>
        <w:t>ити</w:t>
      </w:r>
      <w:r w:rsidRPr="00334F3D">
        <w:rPr>
          <w:lang w:val="uk-UA"/>
        </w:rPr>
        <w:t>). У 2019 році Центр має отримати інше приміщення, яке потребує ремонту, що створить можливість збільшення масштабів i покращення умов діяльності.</w:t>
      </w:r>
    </w:p>
    <w:p w:rsidR="0076613B" w:rsidRPr="00334F3D" w:rsidRDefault="0076613B" w:rsidP="0076613B">
      <w:pPr>
        <w:pStyle w:val="a6"/>
        <w:spacing w:after="80"/>
        <w:ind w:left="0"/>
        <w:contextualSpacing w:val="0"/>
        <w:jc w:val="both"/>
        <w:rPr>
          <w:lang w:val="uk-UA"/>
        </w:rPr>
      </w:pPr>
      <w:r w:rsidRPr="00334F3D">
        <w:rPr>
          <w:lang w:val="uk-UA"/>
        </w:rPr>
        <w:lastRenderedPageBreak/>
        <w:t xml:space="preserve">Соціальні послуги надає Управління соціального захисту районної державної адміністрації </w:t>
      </w:r>
      <w:proofErr w:type="spellStart"/>
      <w:r w:rsidRPr="00334F3D">
        <w:rPr>
          <w:lang w:val="uk-UA"/>
        </w:rPr>
        <w:t>Арбузинського</w:t>
      </w:r>
      <w:proofErr w:type="spellEnd"/>
      <w:r w:rsidRPr="00334F3D">
        <w:rPr>
          <w:lang w:val="uk-UA"/>
        </w:rPr>
        <w:t xml:space="preserve"> району. </w:t>
      </w:r>
      <w:r>
        <w:rPr>
          <w:lang w:val="uk-UA"/>
        </w:rPr>
        <w:t>На т</w:t>
      </w:r>
      <w:r w:rsidRPr="00334F3D">
        <w:rPr>
          <w:lang w:val="uk-UA"/>
        </w:rPr>
        <w:t xml:space="preserve">ериторії ОТГ діє також Територіальний центр соціальних послуг району (39 ставок). В ньому функціонують: відділення стаціонарного перебування (25 місць), відділення денного перебування (щоденно перебуває 20-30 осіб), відділ матеріальної допомоги, університет III віку (об’єднує 234 особи), відділ надання соціальної допомоги вдома (142 клієнти). Центр фінансується з 3 джерел – ОТГ, районом i сусідня ОТГ. Послугами відділення денного перебування користуються мешканці </w:t>
      </w:r>
      <w:proofErr w:type="spellStart"/>
      <w:r w:rsidRPr="00334F3D">
        <w:rPr>
          <w:lang w:val="uk-UA"/>
        </w:rPr>
        <w:t>Арбузинки</w:t>
      </w:r>
      <w:proofErr w:type="spellEnd"/>
      <w:r w:rsidRPr="00334F3D">
        <w:rPr>
          <w:lang w:val="uk-UA"/>
        </w:rPr>
        <w:t>, оскільки немає підвезення для людей з інших громад.</w:t>
      </w:r>
    </w:p>
    <w:p w:rsidR="0076613B" w:rsidRPr="00334F3D" w:rsidRDefault="0076613B" w:rsidP="0076613B">
      <w:pPr>
        <w:pStyle w:val="a6"/>
        <w:spacing w:after="80"/>
        <w:ind w:left="0"/>
        <w:contextualSpacing w:val="0"/>
        <w:jc w:val="both"/>
        <w:rPr>
          <w:lang w:val="uk-UA"/>
        </w:rPr>
      </w:pPr>
      <w:r w:rsidRPr="00334F3D">
        <w:rPr>
          <w:lang w:val="uk-UA"/>
        </w:rPr>
        <w:t>В бюджеті ОТГ у 2018 році були передбачені кошти на реалізацію заходів, що мають на меті впровадження комплексної програми соціального захисту «</w:t>
      </w:r>
      <w:r w:rsidRPr="00334F3D">
        <w:rPr>
          <w:rFonts w:asciiTheme="minorHAnsi" w:hAnsiTheme="minorHAnsi" w:cstheme="minorHAnsi"/>
          <w:lang w:val="uk-UA"/>
        </w:rPr>
        <w:t>Турбота»</w:t>
      </w:r>
      <w:r w:rsidRPr="00334F3D">
        <w:rPr>
          <w:lang w:val="uk-UA"/>
        </w:rPr>
        <w:t>, в тому числі фінансової підтримки для неурядових організацій (інвалідів, чорнобильців, ветеранів).</w:t>
      </w:r>
    </w:p>
    <w:p w:rsidR="0076613B" w:rsidRPr="00861729" w:rsidRDefault="0076613B" w:rsidP="0076613B">
      <w:pPr>
        <w:pStyle w:val="Akapitzlist1"/>
        <w:spacing w:after="80"/>
        <w:ind w:left="0"/>
        <w:contextualSpacing w:val="0"/>
        <w:jc w:val="both"/>
        <w:rPr>
          <w:rFonts w:asciiTheme="minorHAnsi" w:hAnsiTheme="minorHAnsi"/>
          <w:b/>
          <w:lang w:val="uk-UA"/>
        </w:rPr>
      </w:pPr>
      <w:r w:rsidRPr="00CE1110">
        <w:rPr>
          <w:rFonts w:asciiTheme="minorHAnsi" w:hAnsiTheme="minorHAnsi"/>
          <w:b/>
          <w:lang w:val="uk-UA"/>
        </w:rPr>
        <w:t>Культура</w:t>
      </w:r>
    </w:p>
    <w:p w:rsidR="0076613B" w:rsidRPr="00334F3D" w:rsidRDefault="0076613B" w:rsidP="0076613B">
      <w:pPr>
        <w:spacing w:after="80"/>
        <w:jc w:val="both"/>
        <w:rPr>
          <w:lang w:val="uk-UA"/>
        </w:rPr>
      </w:pPr>
      <w:r w:rsidRPr="00334F3D">
        <w:rPr>
          <w:rFonts w:asciiTheme="minorHAnsi" w:hAnsiTheme="minorHAnsi"/>
          <w:lang w:val="uk-UA"/>
        </w:rPr>
        <w:t xml:space="preserve">Центрами культурного життя в громаді є </w:t>
      </w:r>
      <w:r>
        <w:rPr>
          <w:rFonts w:asciiTheme="minorHAnsi" w:hAnsiTheme="minorHAnsi"/>
          <w:lang w:val="uk-UA"/>
        </w:rPr>
        <w:t xml:space="preserve">2 </w:t>
      </w:r>
      <w:r w:rsidRPr="00334F3D">
        <w:rPr>
          <w:rFonts w:asciiTheme="minorHAnsi" w:hAnsiTheme="minorHAnsi"/>
          <w:lang w:val="uk-UA"/>
        </w:rPr>
        <w:t>будинки культури,</w:t>
      </w:r>
      <w:r>
        <w:rPr>
          <w:rFonts w:asciiTheme="minorHAnsi" w:hAnsiTheme="minorHAnsi"/>
          <w:lang w:val="uk-UA"/>
        </w:rPr>
        <w:t xml:space="preserve"> 2 клуби,</w:t>
      </w:r>
      <w:r w:rsidRPr="00334F3D">
        <w:rPr>
          <w:rFonts w:asciiTheme="minorHAnsi" w:hAnsiTheme="minorHAnsi"/>
          <w:lang w:val="uk-UA"/>
        </w:rPr>
        <w:t xml:space="preserve"> бібліотеки та мистецька школа</w:t>
      </w:r>
      <w:r w:rsidRPr="00334F3D">
        <w:rPr>
          <w:lang w:val="uk-UA"/>
        </w:rPr>
        <w:t xml:space="preserve"> (Будинок творчості школярів), яку ОТГ перебрала на свій баланс від району</w:t>
      </w:r>
      <w:r>
        <w:rPr>
          <w:lang w:val="uk-UA"/>
        </w:rPr>
        <w:t>.</w:t>
      </w:r>
    </w:p>
    <w:p w:rsidR="0076613B" w:rsidRPr="00334F3D" w:rsidRDefault="0076613B" w:rsidP="0076613B">
      <w:pPr>
        <w:pStyle w:val="a6"/>
        <w:spacing w:after="80"/>
        <w:ind w:left="0"/>
        <w:contextualSpacing w:val="0"/>
        <w:jc w:val="both"/>
        <w:rPr>
          <w:lang w:val="uk-UA"/>
        </w:rPr>
      </w:pPr>
      <w:r w:rsidRPr="00334F3D">
        <w:rPr>
          <w:lang w:val="uk-UA"/>
        </w:rPr>
        <w:t xml:space="preserve">В міському Будинку культури у 2018 році було проведено 69 різних занять, діє 1 театральний гурток, 3 вокальних колективи, 2 гуртки любителів, загалом 84 учасники. У міському клубі в 2018 році організовано 12 різних занять, діє 2 гуртки – драматичний і декламаторів, 1 хор, загалом 68 учасників. В клубі у Полянці організовуються дискотеки для молоді (2 рази на тиждень взимку i 3 рази на тиждень влітку), натомість в </w:t>
      </w:r>
      <w:proofErr w:type="spellStart"/>
      <w:r w:rsidRPr="00334F3D">
        <w:rPr>
          <w:lang w:val="uk-UA"/>
        </w:rPr>
        <w:t>Новокрасне</w:t>
      </w:r>
      <w:proofErr w:type="spellEnd"/>
      <w:r w:rsidRPr="00334F3D">
        <w:rPr>
          <w:lang w:val="uk-UA"/>
        </w:rPr>
        <w:t xml:space="preserve"> – дискотека для молоді  2 рази на тиждень (молодь в ході опитування твердила, однак, що дискотеки немає) та 12 занять.</w:t>
      </w:r>
    </w:p>
    <w:p w:rsidR="0076613B" w:rsidRPr="00334F3D" w:rsidRDefault="0076613B" w:rsidP="0076613B">
      <w:pPr>
        <w:pStyle w:val="a6"/>
        <w:spacing w:after="80"/>
        <w:ind w:left="0"/>
        <w:contextualSpacing w:val="0"/>
        <w:jc w:val="both"/>
        <w:rPr>
          <w:lang w:val="uk-UA"/>
        </w:rPr>
      </w:pPr>
      <w:r w:rsidRPr="00334F3D">
        <w:rPr>
          <w:lang w:val="uk-UA"/>
        </w:rPr>
        <w:t xml:space="preserve">Проблемою залишається те, районний Будинок культури давно ремонтують </w:t>
      </w:r>
      <w:r>
        <w:rPr>
          <w:lang w:val="uk-UA"/>
        </w:rPr>
        <w:t>і він має</w:t>
      </w:r>
      <w:r w:rsidRPr="00334F3D">
        <w:rPr>
          <w:lang w:val="uk-UA"/>
        </w:rPr>
        <w:t xml:space="preserve"> великий потенціал, </w:t>
      </w:r>
      <w:r>
        <w:rPr>
          <w:lang w:val="uk-UA"/>
        </w:rPr>
        <w:t xml:space="preserve">але </w:t>
      </w:r>
      <w:r w:rsidRPr="00334F3D">
        <w:rPr>
          <w:lang w:val="uk-UA"/>
        </w:rPr>
        <w:t xml:space="preserve">його не можна включити в систему культурних закладів ОТГ, оскільки він </w:t>
      </w:r>
      <w:r>
        <w:rPr>
          <w:lang w:val="uk-UA"/>
        </w:rPr>
        <w:t xml:space="preserve">не </w:t>
      </w:r>
      <w:r w:rsidRPr="00334F3D">
        <w:rPr>
          <w:lang w:val="uk-UA"/>
        </w:rPr>
        <w:t>перебуває на балансі</w:t>
      </w:r>
      <w:r>
        <w:rPr>
          <w:lang w:val="uk-UA"/>
        </w:rPr>
        <w:t xml:space="preserve"> громади</w:t>
      </w:r>
      <w:r w:rsidRPr="00334F3D">
        <w:rPr>
          <w:lang w:val="uk-UA"/>
        </w:rPr>
        <w:t>.</w:t>
      </w:r>
    </w:p>
    <w:p w:rsidR="0076613B" w:rsidRPr="00334F3D" w:rsidRDefault="0076613B" w:rsidP="0076613B">
      <w:pPr>
        <w:pStyle w:val="a6"/>
        <w:spacing w:after="80"/>
        <w:ind w:left="0"/>
        <w:contextualSpacing w:val="0"/>
        <w:jc w:val="both"/>
        <w:rPr>
          <w:lang w:val="uk-UA"/>
        </w:rPr>
      </w:pPr>
      <w:r w:rsidRPr="00334F3D">
        <w:rPr>
          <w:lang w:val="uk-UA"/>
        </w:rPr>
        <w:t xml:space="preserve">Оцінка діяльності закладів культури мешканцями відрізняється залежно від місця проживання – найкраща – в </w:t>
      </w:r>
      <w:proofErr w:type="spellStart"/>
      <w:r w:rsidRPr="00334F3D">
        <w:rPr>
          <w:lang w:val="uk-UA"/>
        </w:rPr>
        <w:t>Арбузинці</w:t>
      </w:r>
      <w:proofErr w:type="spellEnd"/>
      <w:r w:rsidRPr="00334F3D">
        <w:rPr>
          <w:lang w:val="uk-UA"/>
        </w:rPr>
        <w:t>, де зосереджується життя громади i пропозиція найбільша, хоча й тут опитувані повідомляли про відсутність певних елементів, перш за все, кінотеатру. Окрім того, в адміністративному центрі громади ді</w:t>
      </w:r>
      <w:r>
        <w:rPr>
          <w:lang w:val="uk-UA"/>
        </w:rPr>
        <w:t>є</w:t>
      </w:r>
      <w:r w:rsidRPr="00334F3D">
        <w:rPr>
          <w:lang w:val="uk-UA"/>
        </w:rPr>
        <w:t xml:space="preserve"> кав’ярня, а отже є куди піти, також взимку. Своєю чергою, мешканці </w:t>
      </w:r>
      <w:proofErr w:type="spellStart"/>
      <w:r w:rsidRPr="00334F3D">
        <w:rPr>
          <w:lang w:val="uk-UA"/>
        </w:rPr>
        <w:t>Новокрасне</w:t>
      </w:r>
      <w:proofErr w:type="spellEnd"/>
      <w:r w:rsidRPr="00334F3D">
        <w:rPr>
          <w:lang w:val="uk-UA"/>
        </w:rPr>
        <w:t xml:space="preserve"> нарікають на холод у Будинку культури, а також відсутність розваг, зокрема для сімей з малими дітьми.</w:t>
      </w:r>
    </w:p>
    <w:p w:rsidR="0076613B" w:rsidRPr="009C7E66" w:rsidRDefault="0076613B" w:rsidP="0076613B">
      <w:pPr>
        <w:spacing w:after="80"/>
        <w:jc w:val="both"/>
        <w:rPr>
          <w:b/>
          <w:lang w:val="uk-UA"/>
        </w:rPr>
      </w:pPr>
      <w:r w:rsidRPr="009C7E66">
        <w:rPr>
          <w:b/>
          <w:lang w:val="uk-UA"/>
        </w:rPr>
        <w:t>Спорт і рекреація</w:t>
      </w:r>
    </w:p>
    <w:p w:rsidR="0076613B" w:rsidRPr="00334F3D" w:rsidRDefault="0076613B" w:rsidP="0076613B">
      <w:pPr>
        <w:pStyle w:val="a6"/>
        <w:spacing w:after="80"/>
        <w:ind w:left="0"/>
        <w:contextualSpacing w:val="0"/>
        <w:jc w:val="both"/>
        <w:rPr>
          <w:lang w:val="uk-UA"/>
        </w:rPr>
      </w:pPr>
      <w:r>
        <w:rPr>
          <w:lang w:val="uk-UA"/>
        </w:rPr>
        <w:t>В</w:t>
      </w:r>
      <w:r w:rsidRPr="00334F3D">
        <w:rPr>
          <w:lang w:val="uk-UA"/>
        </w:rPr>
        <w:t xml:space="preserve"> громаді фізичним вихованням і спортом</w:t>
      </w:r>
      <w:r w:rsidR="00FA223D">
        <w:rPr>
          <w:lang w:val="uk-UA"/>
        </w:rPr>
        <w:t xml:space="preserve"> з</w:t>
      </w:r>
      <w:r w:rsidRPr="00334F3D">
        <w:rPr>
          <w:lang w:val="uk-UA"/>
        </w:rPr>
        <w:t>аймається Дитячо-юнацька спортивна школа.</w:t>
      </w:r>
    </w:p>
    <w:p w:rsidR="0076613B" w:rsidRPr="00334F3D" w:rsidRDefault="0076613B" w:rsidP="0076613B">
      <w:pPr>
        <w:pStyle w:val="a6"/>
        <w:spacing w:after="80"/>
        <w:ind w:left="0"/>
        <w:contextualSpacing w:val="0"/>
        <w:jc w:val="both"/>
        <w:rPr>
          <w:lang w:val="uk-UA"/>
        </w:rPr>
      </w:pPr>
      <w:r w:rsidRPr="00334F3D">
        <w:rPr>
          <w:lang w:val="uk-UA"/>
        </w:rPr>
        <w:t>Спортивно-рекреаційна інфраструктура в ОТГ включає:</w:t>
      </w:r>
    </w:p>
    <w:p w:rsidR="0076613B" w:rsidRPr="00334F3D" w:rsidRDefault="0076613B" w:rsidP="009D0B0B">
      <w:pPr>
        <w:pStyle w:val="a6"/>
        <w:numPr>
          <w:ilvl w:val="0"/>
          <w:numId w:val="28"/>
        </w:numPr>
        <w:spacing w:after="0"/>
        <w:ind w:left="714" w:hanging="357"/>
        <w:contextualSpacing w:val="0"/>
        <w:jc w:val="both"/>
        <w:rPr>
          <w:lang w:val="uk-UA"/>
        </w:rPr>
      </w:pPr>
      <w:r w:rsidRPr="00334F3D">
        <w:rPr>
          <w:lang w:val="uk-UA"/>
        </w:rPr>
        <w:t>Стадіон «Колос» зі спортивними майданчиками, тренажерами і комплексом для тренувань</w:t>
      </w:r>
    </w:p>
    <w:p w:rsidR="0076613B" w:rsidRPr="00334F3D" w:rsidRDefault="0076613B" w:rsidP="009D0B0B">
      <w:pPr>
        <w:pStyle w:val="a6"/>
        <w:numPr>
          <w:ilvl w:val="0"/>
          <w:numId w:val="28"/>
        </w:numPr>
        <w:spacing w:after="0"/>
        <w:ind w:left="714" w:hanging="357"/>
        <w:contextualSpacing w:val="0"/>
        <w:jc w:val="both"/>
        <w:rPr>
          <w:lang w:val="uk-UA"/>
        </w:rPr>
      </w:pPr>
      <w:r w:rsidRPr="00334F3D">
        <w:rPr>
          <w:lang w:val="uk-UA"/>
        </w:rPr>
        <w:t xml:space="preserve">3 спортивних майданчики (2 – в </w:t>
      </w:r>
      <w:proofErr w:type="spellStart"/>
      <w:r w:rsidRPr="00334F3D">
        <w:rPr>
          <w:lang w:val="uk-UA"/>
        </w:rPr>
        <w:t>Арбузинці</w:t>
      </w:r>
      <w:proofErr w:type="spellEnd"/>
      <w:r w:rsidRPr="00334F3D">
        <w:rPr>
          <w:lang w:val="uk-UA"/>
        </w:rPr>
        <w:t xml:space="preserve"> i 1 – в </w:t>
      </w:r>
      <w:proofErr w:type="spellStart"/>
      <w:r w:rsidRPr="00334F3D">
        <w:rPr>
          <w:lang w:val="uk-UA"/>
        </w:rPr>
        <w:t>Новокрасне</w:t>
      </w:r>
      <w:proofErr w:type="spellEnd"/>
      <w:r w:rsidRPr="00334F3D">
        <w:rPr>
          <w:lang w:val="uk-UA"/>
        </w:rPr>
        <w:t>)</w:t>
      </w:r>
    </w:p>
    <w:p w:rsidR="0076613B" w:rsidRPr="00334F3D" w:rsidRDefault="0076613B" w:rsidP="009D0B0B">
      <w:pPr>
        <w:pStyle w:val="a6"/>
        <w:numPr>
          <w:ilvl w:val="0"/>
          <w:numId w:val="28"/>
        </w:numPr>
        <w:spacing w:after="0"/>
        <w:ind w:left="714" w:hanging="357"/>
        <w:contextualSpacing w:val="0"/>
        <w:jc w:val="both"/>
        <w:rPr>
          <w:lang w:val="uk-UA"/>
        </w:rPr>
      </w:pPr>
      <w:r w:rsidRPr="00334F3D">
        <w:rPr>
          <w:lang w:val="uk-UA"/>
        </w:rPr>
        <w:t xml:space="preserve">1 спортивний майданчик - </w:t>
      </w:r>
      <w:proofErr w:type="spellStart"/>
      <w:r w:rsidRPr="00334F3D">
        <w:rPr>
          <w:lang w:val="uk-UA"/>
        </w:rPr>
        <w:t>Арбузинка</w:t>
      </w:r>
      <w:proofErr w:type="spellEnd"/>
    </w:p>
    <w:p w:rsidR="0076613B" w:rsidRPr="00334F3D" w:rsidRDefault="0076613B" w:rsidP="009D0B0B">
      <w:pPr>
        <w:pStyle w:val="a6"/>
        <w:numPr>
          <w:ilvl w:val="0"/>
          <w:numId w:val="28"/>
        </w:numPr>
        <w:spacing w:after="0"/>
        <w:ind w:left="714" w:hanging="357"/>
        <w:contextualSpacing w:val="0"/>
        <w:jc w:val="both"/>
        <w:rPr>
          <w:lang w:val="uk-UA"/>
        </w:rPr>
      </w:pPr>
      <w:r w:rsidRPr="00334F3D">
        <w:rPr>
          <w:lang w:val="uk-UA"/>
        </w:rPr>
        <w:t xml:space="preserve">13 ігрових майданчиків для дітей - </w:t>
      </w:r>
      <w:proofErr w:type="spellStart"/>
      <w:r w:rsidRPr="00334F3D">
        <w:rPr>
          <w:lang w:val="uk-UA"/>
        </w:rPr>
        <w:t>Арбузинка</w:t>
      </w:r>
      <w:proofErr w:type="spellEnd"/>
    </w:p>
    <w:p w:rsidR="0076613B" w:rsidRPr="00334F3D" w:rsidRDefault="0076613B" w:rsidP="009D0B0B">
      <w:pPr>
        <w:pStyle w:val="a6"/>
        <w:numPr>
          <w:ilvl w:val="0"/>
          <w:numId w:val="28"/>
        </w:numPr>
        <w:spacing w:after="0"/>
        <w:ind w:left="714" w:hanging="357"/>
        <w:contextualSpacing w:val="0"/>
        <w:jc w:val="both"/>
        <w:rPr>
          <w:lang w:val="uk-UA"/>
        </w:rPr>
      </w:pPr>
      <w:r w:rsidRPr="00334F3D">
        <w:rPr>
          <w:lang w:val="uk-UA"/>
        </w:rPr>
        <w:t xml:space="preserve">4 спортивні зали – (Школа № 2, ДЮСШ, школа у </w:t>
      </w:r>
      <w:proofErr w:type="spellStart"/>
      <w:r w:rsidRPr="00334F3D">
        <w:rPr>
          <w:lang w:val="uk-UA"/>
        </w:rPr>
        <w:t>Новокрасне</w:t>
      </w:r>
      <w:proofErr w:type="spellEnd"/>
      <w:r w:rsidRPr="00334F3D">
        <w:rPr>
          <w:lang w:val="uk-UA"/>
        </w:rPr>
        <w:t>, Навчально-виховний комплекс, школа у селі Кавуни).</w:t>
      </w:r>
    </w:p>
    <w:p w:rsidR="0076613B" w:rsidRPr="00334F3D" w:rsidRDefault="0076613B" w:rsidP="0076613B">
      <w:pPr>
        <w:pStyle w:val="a6"/>
        <w:spacing w:after="80"/>
        <w:ind w:left="0"/>
        <w:contextualSpacing w:val="0"/>
        <w:jc w:val="both"/>
        <w:rPr>
          <w:lang w:val="uk-UA"/>
        </w:rPr>
      </w:pPr>
      <w:r w:rsidRPr="00334F3D">
        <w:rPr>
          <w:lang w:val="uk-UA"/>
        </w:rPr>
        <w:t xml:space="preserve">У спортивних клубах і секціях ведуться заняття по таких напрямках: фітнес, карате, футбол, волейбол, бокс, настільний теніс, баскетбол, гандбол, змагання пожежників. Загалом у них беруть участь майже 900 </w:t>
      </w:r>
      <w:proofErr w:type="spellStart"/>
      <w:r w:rsidRPr="00334F3D">
        <w:rPr>
          <w:lang w:val="uk-UA"/>
        </w:rPr>
        <w:t>осіб.Мешканці</w:t>
      </w:r>
      <w:proofErr w:type="spellEnd"/>
      <w:r w:rsidRPr="00334F3D">
        <w:rPr>
          <w:lang w:val="uk-UA"/>
        </w:rPr>
        <w:t xml:space="preserve"> оцінюють пропозицію спортивних занять як достатню через призму розмірів громади. В басейн та на ковзани їздять до </w:t>
      </w:r>
      <w:proofErr w:type="spellStart"/>
      <w:r w:rsidRPr="00334F3D">
        <w:rPr>
          <w:lang w:val="uk-UA"/>
        </w:rPr>
        <w:t>Южноукраїнська</w:t>
      </w:r>
      <w:proofErr w:type="spellEnd"/>
      <w:r w:rsidRPr="00334F3D">
        <w:rPr>
          <w:lang w:val="uk-UA"/>
        </w:rPr>
        <w:t>. Багато об’єктів потребують ґрунтовної модернізації, у першу чергу стадіон «Колос».</w:t>
      </w:r>
    </w:p>
    <w:p w:rsidR="0076613B" w:rsidRPr="00334F3D" w:rsidRDefault="0076613B" w:rsidP="0076613B">
      <w:pPr>
        <w:pStyle w:val="a6"/>
        <w:spacing w:after="80"/>
        <w:ind w:left="0"/>
        <w:contextualSpacing w:val="0"/>
        <w:jc w:val="both"/>
        <w:rPr>
          <w:lang w:val="uk-UA"/>
        </w:rPr>
      </w:pPr>
      <w:r w:rsidRPr="00334F3D">
        <w:rPr>
          <w:lang w:val="uk-UA"/>
        </w:rPr>
        <w:lastRenderedPageBreak/>
        <w:t xml:space="preserve">Якщо йдеться про відпочинок на відкритому повітрі, то мешканці мають у своєму розпорядженні річку та кілька ставків (більшість з брудною водою та без інфраструктури). Одним із них займаються рибалки, на іншому є можливість купання. В </w:t>
      </w:r>
      <w:proofErr w:type="spellStart"/>
      <w:r w:rsidRPr="00334F3D">
        <w:rPr>
          <w:lang w:val="uk-UA"/>
        </w:rPr>
        <w:t>Арбузин</w:t>
      </w:r>
      <w:r w:rsidR="00D80749">
        <w:rPr>
          <w:lang w:val="uk-UA"/>
        </w:rPr>
        <w:t>ці</w:t>
      </w:r>
      <w:proofErr w:type="spellEnd"/>
      <w:r w:rsidR="00D80749">
        <w:rPr>
          <w:lang w:val="uk-UA"/>
        </w:rPr>
        <w:t xml:space="preserve"> є парк, але не </w:t>
      </w:r>
      <w:proofErr w:type="spellStart"/>
      <w:r w:rsidR="00D80749">
        <w:rPr>
          <w:lang w:val="uk-UA"/>
        </w:rPr>
        <w:t>облаштований</w:t>
      </w:r>
      <w:proofErr w:type="spellEnd"/>
      <w:r w:rsidRPr="00334F3D">
        <w:rPr>
          <w:lang w:val="uk-UA"/>
        </w:rPr>
        <w:t>.</w:t>
      </w:r>
    </w:p>
    <w:p w:rsidR="0076613B" w:rsidRPr="00CE1110" w:rsidRDefault="0076613B" w:rsidP="0076613B">
      <w:pPr>
        <w:pStyle w:val="Akapitzlist1"/>
        <w:spacing w:after="80"/>
        <w:ind w:left="0"/>
        <w:contextualSpacing w:val="0"/>
        <w:jc w:val="both"/>
        <w:rPr>
          <w:rFonts w:asciiTheme="minorHAnsi" w:hAnsiTheme="minorHAnsi"/>
          <w:b/>
          <w:lang w:val="uk-UA"/>
        </w:rPr>
      </w:pPr>
      <w:r w:rsidRPr="00CE1110">
        <w:rPr>
          <w:rFonts w:asciiTheme="minorHAnsi" w:hAnsiTheme="minorHAnsi"/>
          <w:b/>
          <w:lang w:val="uk-UA"/>
        </w:rPr>
        <w:t>Дороги і дорожня інфраструктура</w:t>
      </w:r>
    </w:p>
    <w:p w:rsidR="0076613B" w:rsidRPr="00334F3D" w:rsidRDefault="0076613B" w:rsidP="0076613B">
      <w:pPr>
        <w:spacing w:after="80"/>
        <w:jc w:val="both"/>
        <w:rPr>
          <w:lang w:val="uk-UA"/>
        </w:rPr>
      </w:pPr>
      <w:bookmarkStart w:id="10" w:name="_Hlk6142226"/>
      <w:r w:rsidRPr="00334F3D">
        <w:rPr>
          <w:rFonts w:asciiTheme="minorHAnsi" w:hAnsiTheme="minorHAnsi"/>
          <w:lang w:val="uk-UA"/>
        </w:rPr>
        <w:t>Базові дані про дороги, що пролягають через територію громади виглядають так</w:t>
      </w:r>
      <w:r w:rsidRPr="00334F3D">
        <w:rPr>
          <w:lang w:val="uk-UA"/>
        </w:rPr>
        <w:t>:</w:t>
      </w:r>
      <w:r>
        <w:rPr>
          <w:lang w:val="uk-UA"/>
        </w:rPr>
        <w:t xml:space="preserve"> д</w:t>
      </w:r>
      <w:r w:rsidRPr="00334F3D">
        <w:rPr>
          <w:rFonts w:asciiTheme="minorHAnsi" w:hAnsiTheme="minorHAnsi"/>
          <w:lang w:val="uk-UA"/>
        </w:rPr>
        <w:t>ороги загальнодержавного значення – відсутн</w:t>
      </w:r>
      <w:r>
        <w:rPr>
          <w:rFonts w:asciiTheme="minorHAnsi" w:hAnsiTheme="minorHAnsi"/>
          <w:lang w:val="uk-UA"/>
        </w:rPr>
        <w:t xml:space="preserve">і; </w:t>
      </w:r>
      <w:r w:rsidRPr="00334F3D">
        <w:rPr>
          <w:rFonts w:asciiTheme="minorHAnsi" w:hAnsiTheme="minorHAnsi"/>
          <w:lang w:val="uk-UA"/>
        </w:rPr>
        <w:t>обласного значення</w:t>
      </w:r>
      <w:r w:rsidRPr="00334F3D">
        <w:rPr>
          <w:lang w:val="uk-UA"/>
        </w:rPr>
        <w:t xml:space="preserve"> – 7 км</w:t>
      </w:r>
      <w:r>
        <w:rPr>
          <w:lang w:val="uk-UA"/>
        </w:rPr>
        <w:t xml:space="preserve">; </w:t>
      </w:r>
      <w:r w:rsidRPr="00334F3D">
        <w:rPr>
          <w:lang w:val="uk-UA"/>
        </w:rPr>
        <w:t xml:space="preserve"> районного значення – 1,599 км</w:t>
      </w:r>
      <w:r>
        <w:rPr>
          <w:lang w:val="uk-UA"/>
        </w:rPr>
        <w:t xml:space="preserve">; </w:t>
      </w:r>
      <w:r w:rsidRPr="00334F3D">
        <w:rPr>
          <w:lang w:val="uk-UA"/>
        </w:rPr>
        <w:t xml:space="preserve"> місцевого значення – 99,42 км, в тому числі з твердим покриттям – 78,83 км, з гравійним покриттям – 9,8 км, </w:t>
      </w:r>
      <w:r w:rsidRPr="00334F3D">
        <w:rPr>
          <w:rFonts w:asciiTheme="minorHAnsi" w:hAnsiTheme="minorHAnsi"/>
          <w:lang w:val="uk-UA"/>
        </w:rPr>
        <w:t>ґрунтова</w:t>
      </w:r>
      <w:r w:rsidRPr="00334F3D">
        <w:rPr>
          <w:lang w:val="uk-UA"/>
        </w:rPr>
        <w:t xml:space="preserve"> – 10,79 км.</w:t>
      </w:r>
    </w:p>
    <w:p w:rsidR="0076613B" w:rsidRPr="00334F3D" w:rsidRDefault="0076613B" w:rsidP="0076613B">
      <w:pPr>
        <w:spacing w:after="80"/>
        <w:jc w:val="both"/>
        <w:rPr>
          <w:lang w:val="uk-UA"/>
        </w:rPr>
      </w:pPr>
      <w:r w:rsidRPr="00334F3D">
        <w:rPr>
          <w:lang w:val="uk-UA"/>
        </w:rPr>
        <w:t xml:space="preserve">Однією з найбільших проблем ОТГ є стан покриття значної більшості доріг. Кожного року проводяться ремонти доріг, але ці заходи не можуть забезпечити повного вирішення проблеми. Потрібні </w:t>
      </w:r>
      <w:r>
        <w:rPr>
          <w:lang w:val="uk-UA"/>
        </w:rPr>
        <w:t>капітальні</w:t>
      </w:r>
      <w:r w:rsidRPr="00334F3D">
        <w:rPr>
          <w:lang w:val="uk-UA"/>
        </w:rPr>
        <w:t xml:space="preserve"> ремонти. Найбільш нагальна інвестиція стосується дороги між </w:t>
      </w:r>
      <w:proofErr w:type="spellStart"/>
      <w:r w:rsidRPr="00334F3D">
        <w:rPr>
          <w:lang w:val="uk-UA"/>
        </w:rPr>
        <w:t>смт</w:t>
      </w:r>
      <w:proofErr w:type="spellEnd"/>
      <w:r w:rsidRPr="00334F3D">
        <w:rPr>
          <w:lang w:val="uk-UA"/>
        </w:rPr>
        <w:t xml:space="preserve">. </w:t>
      </w:r>
      <w:proofErr w:type="spellStart"/>
      <w:r w:rsidRPr="00334F3D">
        <w:rPr>
          <w:lang w:val="uk-UA"/>
        </w:rPr>
        <w:t>Арбузинка</w:t>
      </w:r>
      <w:proofErr w:type="spellEnd"/>
      <w:r w:rsidRPr="00334F3D">
        <w:rPr>
          <w:lang w:val="uk-UA"/>
        </w:rPr>
        <w:t xml:space="preserve"> i селом </w:t>
      </w:r>
      <w:proofErr w:type="spellStart"/>
      <w:r w:rsidRPr="00334F3D">
        <w:rPr>
          <w:lang w:val="uk-UA"/>
        </w:rPr>
        <w:t>Новокрасне</w:t>
      </w:r>
      <w:proofErr w:type="spellEnd"/>
      <w:r w:rsidRPr="00334F3D">
        <w:rPr>
          <w:lang w:val="uk-UA"/>
        </w:rPr>
        <w:t xml:space="preserve">. </w:t>
      </w:r>
      <w:r>
        <w:rPr>
          <w:lang w:val="uk-UA"/>
        </w:rPr>
        <w:t>В</w:t>
      </w:r>
      <w:r w:rsidRPr="00334F3D">
        <w:rPr>
          <w:lang w:val="uk-UA"/>
        </w:rPr>
        <w:t>продовж певної частини року дорога у такому стані, що легше пересуватися альтернативною польовою дорогою.</w:t>
      </w:r>
    </w:p>
    <w:p w:rsidR="0076613B" w:rsidRPr="00334F3D" w:rsidRDefault="0076613B" w:rsidP="0076613B">
      <w:pPr>
        <w:spacing w:after="80"/>
        <w:jc w:val="both"/>
        <w:rPr>
          <w:lang w:val="uk-UA"/>
        </w:rPr>
      </w:pPr>
      <w:r w:rsidRPr="00334F3D">
        <w:rPr>
          <w:lang w:val="uk-UA"/>
        </w:rPr>
        <w:t xml:space="preserve">У 2017-2018 роках значно покращився стан вуличного освітлення. </w:t>
      </w:r>
      <w:proofErr w:type="spellStart"/>
      <w:r w:rsidRPr="00334F3D">
        <w:rPr>
          <w:lang w:val="uk-UA"/>
        </w:rPr>
        <w:t>Арбузинка</w:t>
      </w:r>
      <w:proofErr w:type="spellEnd"/>
      <w:r w:rsidRPr="00334F3D">
        <w:rPr>
          <w:lang w:val="uk-UA"/>
        </w:rPr>
        <w:t xml:space="preserve"> освітлена на 90%, Полянка – на 100%, </w:t>
      </w:r>
      <w:proofErr w:type="spellStart"/>
      <w:r w:rsidRPr="00334F3D">
        <w:rPr>
          <w:lang w:val="uk-UA"/>
        </w:rPr>
        <w:t>Новокрасне</w:t>
      </w:r>
      <w:proofErr w:type="spellEnd"/>
      <w:r w:rsidRPr="00334F3D">
        <w:rPr>
          <w:lang w:val="uk-UA"/>
        </w:rPr>
        <w:t xml:space="preserve"> – на 20%; лишень Вишневе немає взагалі </w:t>
      </w:r>
      <w:proofErr w:type="spellStart"/>
      <w:r w:rsidRPr="00334F3D">
        <w:rPr>
          <w:lang w:val="uk-UA"/>
        </w:rPr>
        <w:t>ламп.Тротуари</w:t>
      </w:r>
      <w:proofErr w:type="spellEnd"/>
      <w:r w:rsidRPr="00334F3D">
        <w:rPr>
          <w:lang w:val="uk-UA"/>
        </w:rPr>
        <w:t xml:space="preserve"> є лише у центральній частині </w:t>
      </w:r>
      <w:proofErr w:type="spellStart"/>
      <w:r w:rsidRPr="00334F3D">
        <w:rPr>
          <w:lang w:val="uk-UA"/>
        </w:rPr>
        <w:t>Арбузинки</w:t>
      </w:r>
      <w:proofErr w:type="spellEnd"/>
      <w:r w:rsidRPr="00334F3D">
        <w:rPr>
          <w:lang w:val="uk-UA"/>
        </w:rPr>
        <w:t>. Велосипедних доріжок немає взагалі.</w:t>
      </w:r>
      <w:r w:rsidR="00D80749">
        <w:rPr>
          <w:lang w:val="uk-UA"/>
        </w:rPr>
        <w:t xml:space="preserve"> </w:t>
      </w:r>
      <w:r w:rsidRPr="00334F3D">
        <w:rPr>
          <w:lang w:val="uk-UA"/>
        </w:rPr>
        <w:t xml:space="preserve">Утриманням і ремонтами доріг займаються зовнішні фірми, яким </w:t>
      </w:r>
      <w:r>
        <w:rPr>
          <w:lang w:val="uk-UA"/>
        </w:rPr>
        <w:t>г</w:t>
      </w:r>
      <w:r w:rsidRPr="00334F3D">
        <w:rPr>
          <w:lang w:val="uk-UA"/>
        </w:rPr>
        <w:t>ромада делегує ці обов’язки.</w:t>
      </w:r>
    </w:p>
    <w:p w:rsidR="0076613B" w:rsidRDefault="0076613B" w:rsidP="0076613B">
      <w:pPr>
        <w:pStyle w:val="a6"/>
        <w:spacing w:after="80"/>
        <w:ind w:left="0"/>
        <w:contextualSpacing w:val="0"/>
        <w:jc w:val="both"/>
        <w:rPr>
          <w:rFonts w:asciiTheme="minorHAnsi" w:hAnsiTheme="minorHAnsi"/>
          <w:b/>
          <w:lang w:val="uk-UA"/>
        </w:rPr>
      </w:pPr>
      <w:r w:rsidRPr="00AA387E">
        <w:rPr>
          <w:rFonts w:asciiTheme="minorHAnsi" w:hAnsiTheme="minorHAnsi"/>
          <w:b/>
          <w:lang w:val="uk-UA"/>
        </w:rPr>
        <w:t>Інфраструктура, що використовується в домашніх господарствах (сміття, каналізація, газ і т.п.)</w:t>
      </w:r>
      <w:bookmarkEnd w:id="10"/>
    </w:p>
    <w:p w:rsidR="0076613B" w:rsidRPr="00334F3D" w:rsidRDefault="0076613B" w:rsidP="0076613B">
      <w:pPr>
        <w:pStyle w:val="a6"/>
        <w:spacing w:after="80"/>
        <w:ind w:left="0"/>
        <w:contextualSpacing w:val="0"/>
        <w:jc w:val="both"/>
        <w:rPr>
          <w:lang w:val="uk-UA"/>
        </w:rPr>
      </w:pPr>
      <w:r w:rsidRPr="00334F3D">
        <w:rPr>
          <w:lang w:val="uk-UA"/>
        </w:rPr>
        <w:t xml:space="preserve">В ОТГ знаходиться 3.308 житлових будинків, в тому числі 2.628 в </w:t>
      </w:r>
      <w:proofErr w:type="spellStart"/>
      <w:r w:rsidRPr="00334F3D">
        <w:rPr>
          <w:lang w:val="uk-UA"/>
        </w:rPr>
        <w:t>Арбузинці</w:t>
      </w:r>
      <w:proofErr w:type="spellEnd"/>
      <w:r w:rsidRPr="00334F3D">
        <w:rPr>
          <w:lang w:val="uk-UA"/>
        </w:rPr>
        <w:t xml:space="preserve"> (в тому числі 16 багатоквартирних) i 680 у селах.</w:t>
      </w:r>
    </w:p>
    <w:p w:rsidR="0076613B" w:rsidRPr="00334F3D" w:rsidRDefault="0076613B" w:rsidP="0076613B">
      <w:pPr>
        <w:spacing w:after="80"/>
        <w:jc w:val="both"/>
        <w:rPr>
          <w:lang w:val="uk-UA"/>
        </w:rPr>
      </w:pPr>
      <w:r w:rsidRPr="00334F3D">
        <w:rPr>
          <w:lang w:val="uk-UA"/>
        </w:rPr>
        <w:t xml:space="preserve">На території громади комунальні послуги надаються двома комунальними підприємствами: </w:t>
      </w:r>
      <w:r w:rsidRPr="00334F3D">
        <w:rPr>
          <w:rFonts w:asciiTheme="minorHAnsi" w:hAnsiTheme="minorHAnsi" w:cstheme="minorHAnsi"/>
          <w:lang w:val="uk-UA"/>
        </w:rPr>
        <w:t xml:space="preserve">«Вода – Ар» </w:t>
      </w:r>
      <w:r>
        <w:rPr>
          <w:rFonts w:asciiTheme="minorHAnsi" w:hAnsiTheme="minorHAnsi" w:cstheme="minorHAnsi"/>
          <w:lang w:val="uk-UA"/>
        </w:rPr>
        <w:t xml:space="preserve">(видобування, </w:t>
      </w:r>
      <w:r w:rsidRPr="00334F3D">
        <w:rPr>
          <w:rFonts w:asciiTheme="minorHAnsi" w:hAnsiTheme="minorHAnsi" w:cstheme="minorHAnsi"/>
          <w:lang w:val="uk-UA"/>
        </w:rPr>
        <w:t>очистка</w:t>
      </w:r>
      <w:r>
        <w:rPr>
          <w:rFonts w:asciiTheme="minorHAnsi" w:hAnsiTheme="minorHAnsi" w:cstheme="minorHAnsi"/>
          <w:lang w:val="uk-UA"/>
        </w:rPr>
        <w:t xml:space="preserve"> та постачання</w:t>
      </w:r>
      <w:r w:rsidRPr="00334F3D">
        <w:rPr>
          <w:rFonts w:asciiTheme="minorHAnsi" w:hAnsiTheme="minorHAnsi" w:cstheme="minorHAnsi"/>
          <w:lang w:val="uk-UA"/>
        </w:rPr>
        <w:t xml:space="preserve"> води</w:t>
      </w:r>
      <w:r>
        <w:rPr>
          <w:rFonts w:asciiTheme="minorHAnsi" w:hAnsiTheme="minorHAnsi" w:cstheme="minorHAnsi"/>
          <w:lang w:val="uk-UA"/>
        </w:rPr>
        <w:t>)</w:t>
      </w:r>
      <w:r w:rsidRPr="00334F3D">
        <w:rPr>
          <w:lang w:val="uk-UA"/>
        </w:rPr>
        <w:t xml:space="preserve"> i </w:t>
      </w:r>
      <w:r w:rsidRPr="00334F3D">
        <w:rPr>
          <w:rFonts w:asciiTheme="minorHAnsi" w:hAnsiTheme="minorHAnsi" w:cstheme="minorHAnsi"/>
          <w:lang w:val="uk-UA"/>
        </w:rPr>
        <w:t>«</w:t>
      </w:r>
      <w:proofErr w:type="spellStart"/>
      <w:r w:rsidRPr="00334F3D">
        <w:rPr>
          <w:rFonts w:asciiTheme="minorHAnsi" w:hAnsiTheme="minorHAnsi" w:cstheme="minorHAnsi"/>
          <w:lang w:val="uk-UA"/>
        </w:rPr>
        <w:t>Арбузинський</w:t>
      </w:r>
      <w:proofErr w:type="spellEnd"/>
      <w:r w:rsidRPr="00334F3D">
        <w:rPr>
          <w:rFonts w:asciiTheme="minorHAnsi" w:hAnsiTheme="minorHAnsi" w:cstheme="minorHAnsi"/>
          <w:lang w:val="uk-UA"/>
        </w:rPr>
        <w:t xml:space="preserve"> комбінат комунальних послуг». </w:t>
      </w:r>
      <w:r w:rsidRPr="00334F3D">
        <w:rPr>
          <w:lang w:val="uk-UA"/>
        </w:rPr>
        <w:t xml:space="preserve">Своєю чергою, </w:t>
      </w:r>
      <w:r>
        <w:rPr>
          <w:lang w:val="uk-UA"/>
        </w:rPr>
        <w:t>останній</w:t>
      </w:r>
      <w:r w:rsidRPr="00334F3D">
        <w:rPr>
          <w:lang w:val="uk-UA"/>
        </w:rPr>
        <w:t xml:space="preserve"> займається вивезенням твердих відходів, утриманням каналізації в </w:t>
      </w:r>
      <w:proofErr w:type="spellStart"/>
      <w:r w:rsidRPr="00334F3D">
        <w:rPr>
          <w:lang w:val="uk-UA"/>
        </w:rPr>
        <w:t>Арбузинці</w:t>
      </w:r>
      <w:proofErr w:type="spellEnd"/>
      <w:r w:rsidRPr="00334F3D">
        <w:rPr>
          <w:lang w:val="uk-UA"/>
        </w:rPr>
        <w:t>, пасажирськими перевезеннями на території району, вивезенням стічних вод автомобілем-асенізатором, наданням послуг екскаватора, обігрівом в будівлях районної ради та музичної школи. На сьогодні ця структура працевлаштовує 20 працівників.</w:t>
      </w:r>
    </w:p>
    <w:p w:rsidR="0076613B" w:rsidRPr="00334F3D" w:rsidRDefault="0076613B" w:rsidP="0076613B">
      <w:pPr>
        <w:spacing w:after="80"/>
        <w:jc w:val="both"/>
        <w:rPr>
          <w:lang w:val="uk-UA"/>
        </w:rPr>
      </w:pPr>
      <w:r>
        <w:rPr>
          <w:lang w:val="uk-UA"/>
        </w:rPr>
        <w:t>Доступ</w:t>
      </w:r>
      <w:r w:rsidRPr="00334F3D">
        <w:rPr>
          <w:lang w:val="uk-UA"/>
        </w:rPr>
        <w:t xml:space="preserve"> домашніх господарств до водопровідної мережі складає 18,3%, каналізаційної мережі - 9%, центрального опалення - 6,9%, пічками на тверде паливо - 71,2%, природного газу - 8,6%</w:t>
      </w:r>
      <w:r>
        <w:rPr>
          <w:lang w:val="uk-UA"/>
        </w:rPr>
        <w:t xml:space="preserve"> (с</w:t>
      </w:r>
      <w:r w:rsidRPr="00334F3D">
        <w:rPr>
          <w:lang w:val="uk-UA"/>
        </w:rPr>
        <w:t>ела не газифіковані</w:t>
      </w:r>
      <w:r>
        <w:rPr>
          <w:lang w:val="uk-UA"/>
        </w:rPr>
        <w:t>)</w:t>
      </w:r>
      <w:r w:rsidRPr="00334F3D">
        <w:rPr>
          <w:lang w:val="uk-UA"/>
        </w:rPr>
        <w:t>, системи індивідуального опалення - 10,6%. Ці дані підтверджують радше низький рівень підключення індивідуальних домашніх господарств до централізованих комунальних послуг.</w:t>
      </w:r>
    </w:p>
    <w:p w:rsidR="0076613B" w:rsidRPr="00334F3D" w:rsidRDefault="0076613B" w:rsidP="0076613B">
      <w:pPr>
        <w:pStyle w:val="a6"/>
        <w:spacing w:after="80"/>
        <w:ind w:left="0"/>
        <w:contextualSpacing w:val="0"/>
        <w:jc w:val="both"/>
        <w:rPr>
          <w:lang w:val="uk-UA"/>
        </w:rPr>
      </w:pPr>
      <w:r w:rsidRPr="00334F3D">
        <w:rPr>
          <w:lang w:val="uk-UA"/>
        </w:rPr>
        <w:t>Довжина водопровідної мережі складає 36,5 км i вона перебуває у доброму стані,</w:t>
      </w:r>
      <w:r>
        <w:rPr>
          <w:lang w:val="uk-UA"/>
        </w:rPr>
        <w:t xml:space="preserve"> але</w:t>
      </w:r>
      <w:r w:rsidRPr="00334F3D">
        <w:rPr>
          <w:lang w:val="uk-UA"/>
        </w:rPr>
        <w:t xml:space="preserve"> вода</w:t>
      </w:r>
      <w:r w:rsidR="00D80749">
        <w:rPr>
          <w:lang w:val="uk-UA"/>
        </w:rPr>
        <w:t xml:space="preserve"> </w:t>
      </w:r>
      <w:r w:rsidRPr="00334F3D">
        <w:rPr>
          <w:lang w:val="uk-UA"/>
        </w:rPr>
        <w:t>є «технічною» i непридатна до споживання. Питна вода (після очищення на станції очищення води) постачається лише до частини будинків соціальної сфери, в решті – встановлені індивідуальні фільтри. Мешканці купляють воду, очищену на комунальному підприємстві.</w:t>
      </w:r>
      <w:r w:rsidR="00D80749">
        <w:rPr>
          <w:lang w:val="uk-UA"/>
        </w:rPr>
        <w:t xml:space="preserve"> </w:t>
      </w:r>
      <w:r w:rsidRPr="00334F3D">
        <w:rPr>
          <w:lang w:val="uk-UA"/>
        </w:rPr>
        <w:t>В літній період, у зв’я</w:t>
      </w:r>
      <w:r w:rsidR="00D80749">
        <w:rPr>
          <w:lang w:val="uk-UA"/>
        </w:rPr>
        <w:t>зку з використанням води для по</w:t>
      </w:r>
      <w:r w:rsidRPr="00334F3D">
        <w:rPr>
          <w:lang w:val="uk-UA"/>
        </w:rPr>
        <w:t>ливання городів, з’являються проблеми з постачанням води. Установка для очищення стічних вод є доброї якості, є повністю автоматизована</w:t>
      </w:r>
      <w:r>
        <w:rPr>
          <w:lang w:val="uk-UA"/>
        </w:rPr>
        <w:t xml:space="preserve"> </w:t>
      </w:r>
      <w:proofErr w:type="spellStart"/>
      <w:r>
        <w:rPr>
          <w:lang w:val="uk-UA"/>
        </w:rPr>
        <w:t>істворює</w:t>
      </w:r>
      <w:proofErr w:type="spellEnd"/>
      <w:r w:rsidRPr="00334F3D">
        <w:rPr>
          <w:lang w:val="uk-UA"/>
        </w:rPr>
        <w:t xml:space="preserve"> два кінцеві продукти</w:t>
      </w:r>
      <w:r>
        <w:rPr>
          <w:lang w:val="uk-UA"/>
        </w:rPr>
        <w:t xml:space="preserve">: </w:t>
      </w:r>
      <w:r w:rsidRPr="00334F3D">
        <w:rPr>
          <w:lang w:val="uk-UA"/>
        </w:rPr>
        <w:t>технічна вода i органічно-мінеральні добрива. Продуктивність обладнання - 300 м³ стічних вод на добу на 1.000 мешканців.</w:t>
      </w:r>
    </w:p>
    <w:p w:rsidR="0076613B" w:rsidRPr="00334F3D" w:rsidRDefault="0076613B" w:rsidP="0076613B">
      <w:pPr>
        <w:spacing w:after="80"/>
        <w:jc w:val="both"/>
        <w:rPr>
          <w:lang w:val="uk-UA"/>
        </w:rPr>
      </w:pPr>
      <w:r>
        <w:rPr>
          <w:lang w:val="uk-UA"/>
        </w:rPr>
        <w:t>В</w:t>
      </w:r>
      <w:r w:rsidRPr="00334F3D">
        <w:rPr>
          <w:lang w:val="uk-UA"/>
        </w:rPr>
        <w:t xml:space="preserve"> листопаді 2011 року була виділена ділянка за межами </w:t>
      </w:r>
      <w:proofErr w:type="spellStart"/>
      <w:r w:rsidRPr="00334F3D">
        <w:rPr>
          <w:lang w:val="uk-UA"/>
        </w:rPr>
        <w:t>Арбузинки</w:t>
      </w:r>
      <w:proofErr w:type="spellEnd"/>
      <w:r w:rsidR="00D80749">
        <w:rPr>
          <w:lang w:val="uk-UA"/>
        </w:rPr>
        <w:t xml:space="preserve"> </w:t>
      </w:r>
      <w:r w:rsidRPr="00334F3D">
        <w:rPr>
          <w:lang w:val="uk-UA"/>
        </w:rPr>
        <w:t xml:space="preserve">під будівництво і експлуатацію </w:t>
      </w:r>
      <w:proofErr w:type="spellStart"/>
      <w:r w:rsidRPr="00334F3D">
        <w:rPr>
          <w:lang w:val="uk-UA"/>
        </w:rPr>
        <w:t>сміттєзвалища</w:t>
      </w:r>
      <w:proofErr w:type="spellEnd"/>
      <w:r>
        <w:rPr>
          <w:lang w:val="uk-UA"/>
        </w:rPr>
        <w:t xml:space="preserve"> (</w:t>
      </w:r>
      <w:r w:rsidRPr="00334F3D">
        <w:rPr>
          <w:lang w:val="uk-UA"/>
        </w:rPr>
        <w:t>14,2 га</w:t>
      </w:r>
      <w:r>
        <w:rPr>
          <w:lang w:val="uk-UA"/>
        </w:rPr>
        <w:t>)</w:t>
      </w:r>
      <w:r w:rsidRPr="00334F3D">
        <w:rPr>
          <w:lang w:val="uk-UA"/>
        </w:rPr>
        <w:t>. Вона настільки велика, що її вистачить для усієї ОТГ</w:t>
      </w:r>
      <w:r w:rsidR="00D80749">
        <w:rPr>
          <w:lang w:val="uk-UA"/>
        </w:rPr>
        <w:t xml:space="preserve"> для </w:t>
      </w:r>
      <w:r w:rsidRPr="00334F3D">
        <w:rPr>
          <w:lang w:val="uk-UA"/>
        </w:rPr>
        <w:t xml:space="preserve">прийому відходів </w:t>
      </w:r>
      <w:r w:rsidR="00D80749">
        <w:rPr>
          <w:lang w:val="uk-UA"/>
        </w:rPr>
        <w:t xml:space="preserve">та </w:t>
      </w:r>
      <w:r w:rsidRPr="00334F3D">
        <w:rPr>
          <w:lang w:val="uk-UA"/>
        </w:rPr>
        <w:t xml:space="preserve">прийому відходів з інших громад. Наразі сміття привозять лише з </w:t>
      </w:r>
      <w:proofErr w:type="spellStart"/>
      <w:r w:rsidRPr="00334F3D">
        <w:rPr>
          <w:lang w:val="uk-UA"/>
        </w:rPr>
        <w:t>Арбузинки</w:t>
      </w:r>
      <w:proofErr w:type="spellEnd"/>
      <w:r w:rsidRPr="00334F3D">
        <w:rPr>
          <w:lang w:val="uk-UA"/>
        </w:rPr>
        <w:t xml:space="preserve">, але планується включення села </w:t>
      </w:r>
      <w:proofErr w:type="spellStart"/>
      <w:r w:rsidRPr="00334F3D">
        <w:rPr>
          <w:lang w:val="uk-UA"/>
        </w:rPr>
        <w:t>Новокрасне</w:t>
      </w:r>
      <w:proofErr w:type="spellEnd"/>
      <w:r w:rsidRPr="00334F3D">
        <w:rPr>
          <w:lang w:val="uk-UA"/>
        </w:rPr>
        <w:t xml:space="preserve">. </w:t>
      </w:r>
      <w:proofErr w:type="spellStart"/>
      <w:r w:rsidRPr="00334F3D">
        <w:rPr>
          <w:lang w:val="uk-UA"/>
        </w:rPr>
        <w:t>Сміттєзвалище</w:t>
      </w:r>
      <w:proofErr w:type="spellEnd"/>
      <w:r w:rsidRPr="00334F3D">
        <w:rPr>
          <w:lang w:val="uk-UA"/>
        </w:rPr>
        <w:t xml:space="preserve"> не сертифіковане</w:t>
      </w:r>
      <w:r>
        <w:rPr>
          <w:lang w:val="uk-UA"/>
        </w:rPr>
        <w:t xml:space="preserve"> та</w:t>
      </w:r>
      <w:r w:rsidR="00D80749">
        <w:rPr>
          <w:lang w:val="uk-UA"/>
        </w:rPr>
        <w:t xml:space="preserve"> </w:t>
      </w:r>
      <w:r>
        <w:rPr>
          <w:lang w:val="uk-UA"/>
        </w:rPr>
        <w:t>н</w:t>
      </w:r>
      <w:r w:rsidRPr="00334F3D">
        <w:rPr>
          <w:lang w:val="uk-UA"/>
        </w:rPr>
        <w:t>е здійснюється сортування сміття.</w:t>
      </w:r>
    </w:p>
    <w:p w:rsidR="0076613B" w:rsidRPr="00334F3D" w:rsidRDefault="0076613B" w:rsidP="0076613B">
      <w:pPr>
        <w:spacing w:after="80"/>
        <w:jc w:val="both"/>
        <w:rPr>
          <w:lang w:val="uk-UA"/>
        </w:rPr>
      </w:pPr>
      <w:r w:rsidRPr="00334F3D">
        <w:rPr>
          <w:lang w:val="uk-UA"/>
        </w:rPr>
        <w:lastRenderedPageBreak/>
        <w:t>До інших суттєвих проблем у сфері комунального господарства відносяться: утримання кладовищ, небажання мешканців житлових будинків створювати ОСББ, вуличне освітлення у селах Вишневе i Полянка.</w:t>
      </w:r>
      <w:r>
        <w:rPr>
          <w:lang w:val="uk-UA"/>
        </w:rPr>
        <w:t xml:space="preserve"> Відсутні</w:t>
      </w:r>
      <w:r w:rsidRPr="00334F3D">
        <w:rPr>
          <w:lang w:val="uk-UA"/>
        </w:rPr>
        <w:t xml:space="preserve"> проблем</w:t>
      </w:r>
      <w:r>
        <w:rPr>
          <w:lang w:val="uk-UA"/>
        </w:rPr>
        <w:t>и</w:t>
      </w:r>
      <w:r w:rsidRPr="00334F3D">
        <w:rPr>
          <w:lang w:val="uk-UA"/>
        </w:rPr>
        <w:t xml:space="preserve"> із доступом до стаціонарної і мобільної телефонної мережі та Інтернету</w:t>
      </w:r>
      <w:r>
        <w:rPr>
          <w:lang w:val="uk-UA"/>
        </w:rPr>
        <w:t>.</w:t>
      </w:r>
    </w:p>
    <w:p w:rsidR="0076613B" w:rsidRPr="00861729" w:rsidRDefault="0076613B" w:rsidP="0076613B">
      <w:pPr>
        <w:pStyle w:val="Akapitzlist1"/>
        <w:spacing w:after="80"/>
        <w:ind w:left="0"/>
        <w:contextualSpacing w:val="0"/>
        <w:jc w:val="both"/>
        <w:rPr>
          <w:rFonts w:asciiTheme="minorHAnsi" w:hAnsiTheme="minorHAnsi"/>
          <w:b/>
          <w:lang w:val="uk-UA"/>
        </w:rPr>
      </w:pPr>
      <w:r>
        <w:rPr>
          <w:rFonts w:asciiTheme="minorHAnsi" w:hAnsiTheme="minorHAnsi"/>
          <w:b/>
          <w:lang w:val="uk-UA"/>
        </w:rPr>
        <w:t>Т</w:t>
      </w:r>
      <w:r w:rsidRPr="00CE1110">
        <w:rPr>
          <w:rFonts w:asciiTheme="minorHAnsi" w:hAnsiTheme="minorHAnsi"/>
          <w:b/>
          <w:lang w:val="uk-UA"/>
        </w:rPr>
        <w:t>ранспорт</w:t>
      </w:r>
    </w:p>
    <w:p w:rsidR="0076613B" w:rsidRPr="00334F3D" w:rsidRDefault="0076613B" w:rsidP="0076613B">
      <w:pPr>
        <w:spacing w:after="80"/>
        <w:jc w:val="both"/>
        <w:rPr>
          <w:lang w:val="uk-UA"/>
        </w:rPr>
      </w:pPr>
      <w:r w:rsidRPr="00334F3D">
        <w:rPr>
          <w:lang w:val="uk-UA"/>
        </w:rPr>
        <w:t>Сполучення з обласним центром та іншими районними центрами забезпечуються приватними перевізниками. Внутрішніми автобусними перевезеннями охоплені всі населені пункти ОТГ</w:t>
      </w:r>
      <w:r>
        <w:rPr>
          <w:lang w:val="uk-UA"/>
        </w:rPr>
        <w:t xml:space="preserve"> - щ</w:t>
      </w:r>
      <w:r w:rsidRPr="00334F3D">
        <w:rPr>
          <w:lang w:val="uk-UA"/>
        </w:rPr>
        <w:t xml:space="preserve">оденно 2 рази (вранці і ввечері). В суботу автобус підвозить мешканців на  базар. До </w:t>
      </w:r>
      <w:proofErr w:type="spellStart"/>
      <w:r w:rsidRPr="00334F3D">
        <w:rPr>
          <w:lang w:val="uk-UA"/>
        </w:rPr>
        <w:t>Южноукраїнська</w:t>
      </w:r>
      <w:proofErr w:type="spellEnd"/>
      <w:r w:rsidRPr="00334F3D">
        <w:rPr>
          <w:lang w:val="uk-UA"/>
        </w:rPr>
        <w:t xml:space="preserve"> автобуси курсують </w:t>
      </w:r>
      <w:proofErr w:type="spellStart"/>
      <w:r w:rsidRPr="00334F3D">
        <w:rPr>
          <w:lang w:val="uk-UA"/>
        </w:rPr>
        <w:t>щогодини.В</w:t>
      </w:r>
      <w:proofErr w:type="spellEnd"/>
      <w:r w:rsidRPr="00334F3D">
        <w:rPr>
          <w:lang w:val="uk-UA"/>
        </w:rPr>
        <w:t xml:space="preserve"> </w:t>
      </w:r>
      <w:proofErr w:type="spellStart"/>
      <w:r w:rsidRPr="00334F3D">
        <w:rPr>
          <w:lang w:val="uk-UA"/>
        </w:rPr>
        <w:t>Арбузинці</w:t>
      </w:r>
      <w:proofErr w:type="spellEnd"/>
      <w:r w:rsidRPr="00334F3D">
        <w:rPr>
          <w:lang w:val="uk-UA"/>
        </w:rPr>
        <w:t xml:space="preserve"> i Полянці перевізником є  комунальне підприємство. Кількість рейсів є достатньою і  повністю задовольняє потреби </w:t>
      </w:r>
      <w:proofErr w:type="spellStart"/>
      <w:r w:rsidRPr="00334F3D">
        <w:rPr>
          <w:lang w:val="uk-UA"/>
        </w:rPr>
        <w:t>населення.Громада</w:t>
      </w:r>
      <w:proofErr w:type="spellEnd"/>
      <w:r w:rsidRPr="00334F3D">
        <w:rPr>
          <w:lang w:val="uk-UA"/>
        </w:rPr>
        <w:t xml:space="preserve"> має 3 шкільних автобуси. </w:t>
      </w:r>
    </w:p>
    <w:p w:rsidR="0076613B" w:rsidRPr="00334F3D" w:rsidRDefault="0076613B" w:rsidP="0076613B">
      <w:pPr>
        <w:spacing w:after="80"/>
        <w:jc w:val="both"/>
        <w:rPr>
          <w:lang w:val="uk-UA"/>
        </w:rPr>
      </w:pPr>
      <w:r w:rsidRPr="00334F3D">
        <w:rPr>
          <w:lang w:val="uk-UA"/>
        </w:rPr>
        <w:t xml:space="preserve">Головною проблемою ОТГ є неможливість організації ефективного транспортного сполучення  між </w:t>
      </w:r>
      <w:proofErr w:type="spellStart"/>
      <w:r w:rsidRPr="00334F3D">
        <w:rPr>
          <w:lang w:val="uk-UA"/>
        </w:rPr>
        <w:t>адмінцентром</w:t>
      </w:r>
      <w:proofErr w:type="spellEnd"/>
      <w:r w:rsidRPr="00334F3D">
        <w:rPr>
          <w:lang w:val="uk-UA"/>
        </w:rPr>
        <w:t xml:space="preserve"> громади і селом </w:t>
      </w:r>
      <w:proofErr w:type="spellStart"/>
      <w:r w:rsidRPr="00334F3D">
        <w:rPr>
          <w:lang w:val="uk-UA"/>
        </w:rPr>
        <w:t>Новокрасне</w:t>
      </w:r>
      <w:proofErr w:type="spellEnd"/>
      <w:r w:rsidRPr="00334F3D">
        <w:rPr>
          <w:lang w:val="uk-UA"/>
        </w:rPr>
        <w:t xml:space="preserve"> через катастрофічний стан дороги. З цієї причини  інколи неможливим є те, щоб діти шкільного віку і мешка</w:t>
      </w:r>
      <w:r>
        <w:rPr>
          <w:lang w:val="uk-UA"/>
        </w:rPr>
        <w:t xml:space="preserve">нці села брали участь у подіях </w:t>
      </w:r>
      <w:r w:rsidRPr="00334F3D">
        <w:rPr>
          <w:lang w:val="uk-UA"/>
        </w:rPr>
        <w:t xml:space="preserve">в </w:t>
      </w:r>
      <w:proofErr w:type="spellStart"/>
      <w:r w:rsidRPr="00334F3D">
        <w:rPr>
          <w:lang w:val="uk-UA"/>
        </w:rPr>
        <w:t>Арбузинці</w:t>
      </w:r>
      <w:proofErr w:type="spellEnd"/>
      <w:r w:rsidRPr="00334F3D">
        <w:rPr>
          <w:lang w:val="uk-UA"/>
        </w:rPr>
        <w:t>.</w:t>
      </w:r>
    </w:p>
    <w:p w:rsidR="0076613B" w:rsidRPr="00560592" w:rsidRDefault="0076613B" w:rsidP="0076613B">
      <w:pPr>
        <w:spacing w:after="80"/>
        <w:jc w:val="both"/>
        <w:rPr>
          <w:rFonts w:asciiTheme="minorHAnsi" w:hAnsiTheme="minorHAnsi"/>
          <w:b/>
          <w:lang w:val="uk-UA"/>
        </w:rPr>
      </w:pPr>
      <w:r w:rsidRPr="00A076C5">
        <w:rPr>
          <w:rFonts w:asciiTheme="minorHAnsi" w:hAnsiTheme="minorHAnsi"/>
          <w:b/>
          <w:lang w:val="uk-UA"/>
        </w:rPr>
        <w:t>2.3. Проблеми і потреби громади</w:t>
      </w:r>
    </w:p>
    <w:p w:rsidR="0076613B" w:rsidRPr="0076613B" w:rsidRDefault="0076613B" w:rsidP="0076613B">
      <w:pPr>
        <w:pStyle w:val="2"/>
        <w:spacing w:before="0" w:after="80"/>
        <w:rPr>
          <w:rFonts w:asciiTheme="minorHAnsi" w:hAnsiTheme="minorHAnsi" w:cstheme="minorHAnsi"/>
          <w:b/>
          <w:color w:val="auto"/>
          <w:sz w:val="22"/>
          <w:szCs w:val="22"/>
          <w:lang w:val="uk-UA"/>
        </w:rPr>
      </w:pPr>
      <w:r w:rsidRPr="0076613B">
        <w:rPr>
          <w:rFonts w:asciiTheme="minorHAnsi" w:hAnsiTheme="minorHAnsi" w:cstheme="minorHAnsi"/>
          <w:b/>
          <w:color w:val="auto"/>
          <w:sz w:val="22"/>
          <w:szCs w:val="22"/>
          <w:lang w:val="uk-UA"/>
        </w:rPr>
        <w:t>Інфраструктура</w:t>
      </w:r>
    </w:p>
    <w:p w:rsidR="0076613B" w:rsidRPr="008303D6" w:rsidRDefault="0076613B" w:rsidP="0076613B">
      <w:pPr>
        <w:spacing w:after="80"/>
        <w:jc w:val="both"/>
        <w:rPr>
          <w:lang w:val="uk-UA"/>
        </w:rPr>
      </w:pPr>
      <w:r w:rsidRPr="008303D6">
        <w:rPr>
          <w:rFonts w:asciiTheme="minorHAnsi" w:hAnsiTheme="minorHAnsi"/>
          <w:lang w:val="uk-UA"/>
        </w:rPr>
        <w:t>Перша проблема технічної інфраструктури – це стан доріг на території громади – багато з них вимагають ремонту</w:t>
      </w:r>
      <w:r w:rsidRPr="008303D6">
        <w:rPr>
          <w:lang w:val="uk-UA"/>
        </w:rPr>
        <w:t xml:space="preserve">, перш за все, дорога між </w:t>
      </w:r>
      <w:proofErr w:type="spellStart"/>
      <w:r w:rsidRPr="008303D6">
        <w:rPr>
          <w:lang w:val="uk-UA"/>
        </w:rPr>
        <w:t>Арбузинкою</w:t>
      </w:r>
      <w:proofErr w:type="spellEnd"/>
      <w:r w:rsidRPr="008303D6">
        <w:rPr>
          <w:lang w:val="uk-UA"/>
        </w:rPr>
        <w:t xml:space="preserve"> та  селом </w:t>
      </w:r>
      <w:proofErr w:type="spellStart"/>
      <w:r w:rsidRPr="008303D6">
        <w:rPr>
          <w:lang w:val="uk-UA"/>
        </w:rPr>
        <w:t>Новокрасне</w:t>
      </w:r>
      <w:proofErr w:type="spellEnd"/>
      <w:r w:rsidRPr="008303D6">
        <w:rPr>
          <w:lang w:val="uk-UA"/>
        </w:rPr>
        <w:t xml:space="preserve">, яка фактично відсутня та утруднює переміщення мешканцям села. Окрім того, в громаді відсутні велосипедні доріжки, a тротуари є лише в центрі </w:t>
      </w:r>
      <w:proofErr w:type="spellStart"/>
      <w:r w:rsidRPr="008303D6">
        <w:rPr>
          <w:lang w:val="uk-UA"/>
        </w:rPr>
        <w:t>Арбузинки</w:t>
      </w:r>
      <w:proofErr w:type="spellEnd"/>
      <w:r w:rsidRPr="008303D6">
        <w:rPr>
          <w:lang w:val="uk-UA"/>
        </w:rPr>
        <w:t xml:space="preserve">. Вуличне освітлення вимагає доповнення на сільських територіях. </w:t>
      </w:r>
    </w:p>
    <w:p w:rsidR="0076613B" w:rsidRPr="008303D6" w:rsidRDefault="0076613B" w:rsidP="0076613B">
      <w:pPr>
        <w:spacing w:after="80"/>
        <w:jc w:val="both"/>
        <w:rPr>
          <w:lang w:val="uk-UA"/>
        </w:rPr>
      </w:pPr>
      <w:r w:rsidRPr="008303D6">
        <w:rPr>
          <w:lang w:val="uk-UA"/>
        </w:rPr>
        <w:t xml:space="preserve">На другому місці знаходиться водо-каналізаційне господарство – рівень підключення до водопровідної та каналізаційної мереж є далеко не задовільний. Забезпечення доступу всім мешканцям вимагатиме великих затрат, оскільки роботи будуть виконуватися переважно на розпорошених сільських територіях. Окрім того, якість води, що постачається, є погана у зв’язку з відсутністю системи очистки води відповідної потужності. </w:t>
      </w:r>
    </w:p>
    <w:p w:rsidR="0076613B" w:rsidRPr="008303D6" w:rsidRDefault="0076613B" w:rsidP="0076613B">
      <w:pPr>
        <w:spacing w:after="80"/>
        <w:jc w:val="both"/>
        <w:rPr>
          <w:lang w:val="uk-UA"/>
        </w:rPr>
      </w:pPr>
      <w:r w:rsidRPr="008303D6">
        <w:rPr>
          <w:lang w:val="uk-UA"/>
        </w:rPr>
        <w:t xml:space="preserve">Черговою проблемою є </w:t>
      </w:r>
      <w:r w:rsidRPr="008303D6">
        <w:rPr>
          <w:rFonts w:asciiTheme="minorHAnsi" w:hAnsiTheme="minorHAnsi"/>
          <w:lang w:val="uk-UA"/>
        </w:rPr>
        <w:t>управління (поводження з) твердими відходами</w:t>
      </w:r>
      <w:r w:rsidRPr="008303D6">
        <w:rPr>
          <w:lang w:val="uk-UA"/>
        </w:rPr>
        <w:t xml:space="preserve">, </w:t>
      </w:r>
      <w:r w:rsidRPr="008303D6">
        <w:rPr>
          <w:rFonts w:asciiTheme="minorHAnsi" w:hAnsiTheme="minorHAnsi"/>
          <w:lang w:val="uk-UA"/>
        </w:rPr>
        <w:t>де головною проблемою є відсутність</w:t>
      </w:r>
      <w:r w:rsidRPr="008303D6">
        <w:rPr>
          <w:lang w:val="uk-UA"/>
        </w:rPr>
        <w:t xml:space="preserve"> сертифікованого полігону промислових і побутових відходів (є лише звичайне </w:t>
      </w:r>
      <w:proofErr w:type="spellStart"/>
      <w:r w:rsidRPr="008303D6">
        <w:rPr>
          <w:lang w:val="uk-UA"/>
        </w:rPr>
        <w:t>сміттєзвалище</w:t>
      </w:r>
      <w:proofErr w:type="spellEnd"/>
      <w:r w:rsidRPr="008303D6">
        <w:rPr>
          <w:lang w:val="uk-UA"/>
        </w:rPr>
        <w:t>), збирання відходів по селах, а також їхнього сортування на території всієї громади. Вирішення цих завдань є одним із найактуальніших з точки зору швидкості вирішення завдань ОТГ.</w:t>
      </w:r>
    </w:p>
    <w:p w:rsidR="0076613B" w:rsidRPr="008303D6" w:rsidRDefault="0076613B" w:rsidP="0076613B">
      <w:pPr>
        <w:spacing w:after="80"/>
        <w:jc w:val="both"/>
        <w:rPr>
          <w:lang w:val="uk-UA"/>
        </w:rPr>
      </w:pPr>
      <w:r w:rsidRPr="008303D6">
        <w:rPr>
          <w:rFonts w:asciiTheme="minorHAnsi" w:hAnsiTheme="minorHAnsi"/>
          <w:lang w:val="uk-UA"/>
        </w:rPr>
        <w:t xml:space="preserve">У випадку соціальної інфраструктури головною проблемою </w:t>
      </w:r>
      <w:proofErr w:type="spellStart"/>
      <w:r w:rsidRPr="008303D6">
        <w:rPr>
          <w:rFonts w:asciiTheme="minorHAnsi" w:hAnsiTheme="minorHAnsi"/>
          <w:lang w:val="uk-UA"/>
        </w:rPr>
        <w:t>єстан</w:t>
      </w:r>
      <w:proofErr w:type="spellEnd"/>
      <w:r w:rsidRPr="008303D6">
        <w:rPr>
          <w:rFonts w:asciiTheme="minorHAnsi" w:hAnsiTheme="minorHAnsi"/>
          <w:lang w:val="uk-UA"/>
        </w:rPr>
        <w:t xml:space="preserve"> будинків спільного користування</w:t>
      </w:r>
      <w:r w:rsidRPr="008303D6">
        <w:rPr>
          <w:lang w:val="uk-UA"/>
        </w:rPr>
        <w:t xml:space="preserve">, багато з яких вимагають капітального ремонту, додаткового оснащення, а подекуди й розбудови. Йдеться про об’єкти культури, охорони здоров’я, адміністрації (відсутність туалету в приміщенні адміністрації) i освіти (пришкільні гімнастичні зали).  Багато з них (деякі школи, об’єкти культури) є занадто великі в порівнянні з поточними потребами, що, у поєднанні з відсутністю відповідного отеплення спричиняє високі витрати на експлуатацію. </w:t>
      </w:r>
    </w:p>
    <w:p w:rsidR="0076613B" w:rsidRPr="008303D6" w:rsidRDefault="0076613B" w:rsidP="0076613B">
      <w:pPr>
        <w:spacing w:after="80"/>
        <w:jc w:val="both"/>
        <w:rPr>
          <w:lang w:val="uk-UA"/>
        </w:rPr>
      </w:pPr>
      <w:r w:rsidRPr="008303D6">
        <w:rPr>
          <w:lang w:val="uk-UA"/>
        </w:rPr>
        <w:t>Однією з найсерйозніших проблем, про яку повідомляють, є відсутність на території ОТГ кінотеатру. Якщо йдеться про спортивні і рекреаційні об’єкти – найбільшою тут найдошкульнішою проблемою є слаба технічна спортивно-рекреаційна база. Ті, що доступні (стадіон, парк) перебувають у знищеному стані. У селах немає жодного ігрового майданчика для дітей. Пріоритетом тут є модернізація стадіону, на що громада намагається отримати гроші з програми ДОБРЕ.</w:t>
      </w:r>
    </w:p>
    <w:p w:rsidR="0076613B" w:rsidRPr="008303D6" w:rsidRDefault="0076613B" w:rsidP="0076613B">
      <w:pPr>
        <w:spacing w:after="80"/>
        <w:jc w:val="both"/>
        <w:rPr>
          <w:lang w:val="uk-UA"/>
        </w:rPr>
      </w:pPr>
      <w:r w:rsidRPr="008303D6">
        <w:rPr>
          <w:lang w:val="uk-UA"/>
        </w:rPr>
        <w:t>Перед керівництвом органу самоврядування стоїть завдання вирішити усі вищезгадані проблеми, але першим кроком (потребою) має стати аналіз можливостей оптимізації використання об’єктів, зокрема після переходу у підпорядкування ОТГ всіх служб. Щойно тоді можна буде зробити чергові кроки  , що передбачатимуть заходи спрямовані на покращення стану та оснащення будівель.</w:t>
      </w:r>
    </w:p>
    <w:p w:rsidR="0076613B" w:rsidRPr="0076613B" w:rsidRDefault="0076613B" w:rsidP="0076613B">
      <w:pPr>
        <w:pStyle w:val="2"/>
        <w:spacing w:before="0" w:after="80"/>
        <w:rPr>
          <w:rFonts w:asciiTheme="minorHAnsi" w:hAnsiTheme="minorHAnsi" w:cstheme="minorHAnsi"/>
          <w:b/>
          <w:color w:val="auto"/>
          <w:sz w:val="22"/>
          <w:szCs w:val="22"/>
          <w:lang w:val="uk-UA"/>
        </w:rPr>
      </w:pPr>
      <w:r w:rsidRPr="0076613B">
        <w:rPr>
          <w:rFonts w:asciiTheme="minorHAnsi" w:hAnsiTheme="minorHAnsi" w:cstheme="minorHAnsi"/>
          <w:b/>
          <w:color w:val="auto"/>
          <w:sz w:val="22"/>
          <w:szCs w:val="22"/>
          <w:lang w:val="uk-UA"/>
        </w:rPr>
        <w:lastRenderedPageBreak/>
        <w:t>Економіка</w:t>
      </w:r>
    </w:p>
    <w:p w:rsidR="0076613B" w:rsidRPr="008303D6" w:rsidRDefault="0076613B" w:rsidP="0076613B">
      <w:pPr>
        <w:spacing w:after="80"/>
        <w:jc w:val="both"/>
        <w:rPr>
          <w:lang w:val="uk-UA"/>
        </w:rPr>
      </w:pPr>
      <w:r w:rsidRPr="008303D6">
        <w:rPr>
          <w:lang w:val="uk-UA"/>
        </w:rPr>
        <w:t>Головною проблемою економіки громади є її монокультурний, сільськогосподарський характер. Переважає вирощування традиційних рослин, вирощування тварин – незначних масштабів, відсутня переробка, садівництво та городництво. Робота в сільському господарстві характеризується тим, що має значною мірою сезонний характер, що спричиняє значне зростання безробіття в зимовий період.</w:t>
      </w:r>
    </w:p>
    <w:p w:rsidR="0076613B" w:rsidRPr="008303D6" w:rsidRDefault="0076613B" w:rsidP="0076613B">
      <w:pPr>
        <w:spacing w:after="80"/>
        <w:jc w:val="both"/>
        <w:rPr>
          <w:lang w:val="uk-UA"/>
        </w:rPr>
      </w:pPr>
      <w:r w:rsidRPr="008303D6">
        <w:rPr>
          <w:lang w:val="uk-UA"/>
        </w:rPr>
        <w:t>Рівень (масштаб) занять малим бізнесом невисокий, через що сфера послуг для населення є мало розвиненою. Ця частина економіки не отримує підтримки у вигляді пільг, тренінгів (навчань) чи консалтингових послуг.</w:t>
      </w:r>
    </w:p>
    <w:p w:rsidR="0076613B" w:rsidRPr="008303D6" w:rsidRDefault="0076613B" w:rsidP="0076613B">
      <w:pPr>
        <w:spacing w:after="80"/>
        <w:jc w:val="both"/>
        <w:rPr>
          <w:lang w:val="uk-UA"/>
        </w:rPr>
      </w:pPr>
      <w:r w:rsidRPr="008303D6">
        <w:rPr>
          <w:lang w:val="uk-UA"/>
        </w:rPr>
        <w:t>Громада не має якихось особливих туристичних атракцій, дуже мало лісів. Відсутній готельний і ресторанний сегменти.</w:t>
      </w:r>
    </w:p>
    <w:p w:rsidR="0076613B" w:rsidRPr="008303D6" w:rsidRDefault="0076613B" w:rsidP="0076613B">
      <w:pPr>
        <w:spacing w:after="80"/>
        <w:jc w:val="both"/>
        <w:rPr>
          <w:lang w:val="uk-UA"/>
        </w:rPr>
      </w:pPr>
      <w:r w:rsidRPr="008303D6">
        <w:rPr>
          <w:lang w:val="uk-UA"/>
        </w:rPr>
        <w:t>Ринок праці характеризується обмеженою кількістю робочих місць, монокультурністю, низьким рівнем заробітної платні та високим рівнем безробіття. Це має своїм наслідком значний рівень трудової еміграції. З другого боку, відсутні деякі спеціалісти, наприклад, лікарі, управлінці та вчителі.</w:t>
      </w:r>
    </w:p>
    <w:p w:rsidR="0076613B" w:rsidRPr="008303D6" w:rsidRDefault="0076613B" w:rsidP="0076613B">
      <w:pPr>
        <w:spacing w:after="80"/>
        <w:jc w:val="both"/>
        <w:rPr>
          <w:lang w:val="uk-UA"/>
        </w:rPr>
      </w:pPr>
      <w:r w:rsidRPr="008303D6">
        <w:rPr>
          <w:rFonts w:asciiTheme="minorHAnsi" w:hAnsiTheme="minorHAnsi"/>
          <w:lang w:val="uk-UA"/>
        </w:rPr>
        <w:t xml:space="preserve">До загальнонаціональних </w:t>
      </w:r>
      <w:r w:rsidRPr="008303D6">
        <w:rPr>
          <w:lang w:val="uk-UA"/>
        </w:rPr>
        <w:t xml:space="preserve">потреб у сфері економіки </w:t>
      </w:r>
      <w:r w:rsidRPr="008303D6">
        <w:rPr>
          <w:rFonts w:asciiTheme="minorHAnsi" w:hAnsiTheme="minorHAnsi"/>
          <w:lang w:val="uk-UA"/>
        </w:rPr>
        <w:t>відносяться зміна нормативно-правових положень на більш сприятливі для підприємців (нижчі податки та ціни на електроенергію і газ, менша бюрократія), зовнішня підтримка на початок підприємницької діяльності ( дешевші кредити). Місцеві потреби, на які громада та мешканці мають вплив – це створення робочих місць, головним чином шляхом залучення інвесторів. Має відбуватися поступова диверсифікація завдяки розвиткові ремесла і послуг, а також сільського господарства  i, врешті решт, створення та початок функціонування переробних підприємств</w:t>
      </w:r>
      <w:r w:rsidRPr="008303D6">
        <w:rPr>
          <w:lang w:val="uk-UA"/>
        </w:rPr>
        <w:t xml:space="preserve">. </w:t>
      </w:r>
      <w:r w:rsidRPr="008303D6">
        <w:rPr>
          <w:rFonts w:asciiTheme="minorHAnsi" w:hAnsiTheme="minorHAnsi"/>
          <w:lang w:val="uk-UA"/>
        </w:rPr>
        <w:t>Дуже важливо налагодження співпраці між сільськогосподарськими виробниками/селянами – створення кооперативів. Це дасть можливість отримувати вищу ціну, ділитися досвідом, здійснювати спільні закупівлі або спільно використовувати обладнання</w:t>
      </w:r>
      <w:r w:rsidRPr="008303D6">
        <w:rPr>
          <w:lang w:val="uk-UA"/>
        </w:rPr>
        <w:t>.</w:t>
      </w:r>
    </w:p>
    <w:p w:rsidR="0076613B" w:rsidRPr="0076613B" w:rsidRDefault="0076613B" w:rsidP="0076613B">
      <w:pPr>
        <w:pStyle w:val="2"/>
        <w:spacing w:before="0" w:after="80"/>
        <w:rPr>
          <w:rFonts w:asciiTheme="minorHAnsi" w:hAnsiTheme="minorHAnsi" w:cstheme="minorHAnsi"/>
          <w:b/>
          <w:color w:val="auto"/>
          <w:sz w:val="22"/>
          <w:szCs w:val="22"/>
          <w:lang w:val="uk-UA"/>
        </w:rPr>
      </w:pPr>
      <w:r w:rsidRPr="0076613B">
        <w:rPr>
          <w:rFonts w:asciiTheme="minorHAnsi" w:hAnsiTheme="minorHAnsi" w:cstheme="minorHAnsi"/>
          <w:b/>
          <w:color w:val="auto"/>
          <w:sz w:val="22"/>
          <w:szCs w:val="22"/>
          <w:lang w:val="uk-UA"/>
        </w:rPr>
        <w:t>Навколишнє природне середовище</w:t>
      </w:r>
    </w:p>
    <w:p w:rsidR="0076613B" w:rsidRPr="005A2B6B" w:rsidRDefault="0076613B" w:rsidP="0076613B">
      <w:pPr>
        <w:spacing w:after="80"/>
        <w:jc w:val="both"/>
        <w:rPr>
          <w:lang w:val="uk-UA"/>
        </w:rPr>
      </w:pPr>
      <w:r w:rsidRPr="005A2B6B">
        <w:rPr>
          <w:lang w:val="uk-UA"/>
        </w:rPr>
        <w:t>Найбільшою проблемою є незначний рівень розвитку каналізаційної мережі на території громади, що спричиняє потрапляння стічних вод до ґрунту. Черговою проблемою є відсутність вивезення сміття у селах громади та відсутність системи сортування сміття у всій ОТГ. Очевидним чином це призводить до забруднення довкілля. Загрозу для ґрунтів становить використання добрив та засобів захисту рослин у сільському господарстві. Рівень ґрунтових вод знижується.</w:t>
      </w:r>
    </w:p>
    <w:p w:rsidR="0076613B" w:rsidRPr="005A2B6B" w:rsidRDefault="0076613B" w:rsidP="0076613B">
      <w:pPr>
        <w:spacing w:after="80"/>
        <w:jc w:val="both"/>
        <w:rPr>
          <w:lang w:val="uk-UA"/>
        </w:rPr>
      </w:pPr>
      <w:r w:rsidRPr="005A2B6B">
        <w:rPr>
          <w:lang w:val="uk-UA"/>
        </w:rPr>
        <w:t>Забруднення повітря спричинене застосуванням твердого палива (вугілля, дрова), а також несанкціонованим спалюванням листя. Ріка i ставки забруднені та зарощені, вимагають очищення.</w:t>
      </w:r>
    </w:p>
    <w:p w:rsidR="0076613B" w:rsidRPr="005A2B6B" w:rsidRDefault="0076613B" w:rsidP="0076613B">
      <w:pPr>
        <w:spacing w:after="80"/>
        <w:jc w:val="both"/>
        <w:rPr>
          <w:lang w:val="uk-UA"/>
        </w:rPr>
      </w:pPr>
      <w:r w:rsidRPr="005A2B6B">
        <w:rPr>
          <w:lang w:val="uk-UA"/>
        </w:rPr>
        <w:t>Найважливішою потребою, яку підкреслюють у громаді, є запровадження повномасштабної системи господарювання  твердими відходами та розвиток водо-каналізаційної системи.</w:t>
      </w:r>
    </w:p>
    <w:p w:rsidR="0076613B" w:rsidRPr="0076613B" w:rsidRDefault="0076613B" w:rsidP="0076613B">
      <w:pPr>
        <w:pStyle w:val="2"/>
        <w:spacing w:before="0" w:after="80"/>
        <w:rPr>
          <w:rFonts w:asciiTheme="minorHAnsi" w:hAnsiTheme="minorHAnsi" w:cstheme="minorHAnsi"/>
          <w:b/>
          <w:color w:val="auto"/>
          <w:sz w:val="22"/>
          <w:szCs w:val="22"/>
          <w:lang w:val="uk-UA"/>
        </w:rPr>
      </w:pPr>
      <w:r w:rsidRPr="0076613B">
        <w:rPr>
          <w:rFonts w:asciiTheme="minorHAnsi" w:hAnsiTheme="minorHAnsi" w:cstheme="minorHAnsi"/>
          <w:b/>
          <w:color w:val="auto"/>
          <w:sz w:val="22"/>
          <w:szCs w:val="22"/>
          <w:lang w:val="uk-UA"/>
        </w:rPr>
        <w:t>Соціальні питання</w:t>
      </w:r>
    </w:p>
    <w:p w:rsidR="0076613B" w:rsidRPr="005A2B6B" w:rsidRDefault="0076613B" w:rsidP="0076613B">
      <w:pPr>
        <w:spacing w:after="80"/>
        <w:jc w:val="both"/>
        <w:rPr>
          <w:lang w:val="uk-UA"/>
        </w:rPr>
      </w:pPr>
      <w:r w:rsidRPr="005A2B6B">
        <w:rPr>
          <w:rFonts w:asciiTheme="minorHAnsi" w:hAnsiTheme="minorHAnsi"/>
          <w:lang w:val="uk-UA"/>
        </w:rPr>
        <w:t xml:space="preserve">Найбільшою соціальною проблемою громади є безробіття, низький рівень заробітної плати, що знижує рівень життя (зокрема в селі), незадовільні квартирні умови i слабкі перспективи. Це має своїм наслідком, зокрема, еміграцію, яка </w:t>
      </w:r>
      <w:r w:rsidRPr="005A2B6B">
        <w:rPr>
          <w:lang w:val="uk-UA"/>
        </w:rPr>
        <w:t>спричиняє зменшення чисельності населення та його старіння.</w:t>
      </w:r>
    </w:p>
    <w:p w:rsidR="0076613B" w:rsidRPr="005A2B6B" w:rsidRDefault="0076613B" w:rsidP="0076613B">
      <w:pPr>
        <w:spacing w:after="80"/>
        <w:jc w:val="both"/>
        <w:rPr>
          <w:lang w:val="uk-UA"/>
        </w:rPr>
      </w:pPr>
      <w:r w:rsidRPr="005A2B6B">
        <w:rPr>
          <w:lang w:val="uk-UA"/>
        </w:rPr>
        <w:t>В ході зустрічей та консультацій увагу акцентували  також на надто низькій активності мешканців, а перш за все на низький рівень їх інтеграції, що значною мірою спричинене невеликим досвідом ОТГ. В громаді працює не дуже велика кількість неурядових організацій, бракує лідерів.</w:t>
      </w:r>
    </w:p>
    <w:p w:rsidR="0076613B" w:rsidRPr="005A2B6B" w:rsidRDefault="0076613B" w:rsidP="0076613B">
      <w:pPr>
        <w:pStyle w:val="a6"/>
        <w:spacing w:after="80"/>
        <w:ind w:left="0"/>
        <w:contextualSpacing w:val="0"/>
        <w:jc w:val="both"/>
        <w:rPr>
          <w:lang w:val="uk-UA"/>
        </w:rPr>
      </w:pPr>
      <w:r w:rsidRPr="005A2B6B">
        <w:rPr>
          <w:lang w:val="uk-UA"/>
        </w:rPr>
        <w:t xml:space="preserve">Головні проблеми у сфері здоров’я – це туберкульоз, онкологічні захворювання, алергії та цукровий діабет, що спричинене, найчастіше, недбайливим ставленням до обстежень (діагностики) та нездоровим способом життя. Соціальною проблемою є також алкоголізм, у тому числі серед молоді. </w:t>
      </w:r>
    </w:p>
    <w:p w:rsidR="0076613B" w:rsidRPr="005A2B6B" w:rsidRDefault="0076613B" w:rsidP="0076613B">
      <w:pPr>
        <w:spacing w:after="80"/>
        <w:jc w:val="both"/>
        <w:rPr>
          <w:lang w:val="uk-UA"/>
        </w:rPr>
      </w:pPr>
      <w:r w:rsidRPr="005A2B6B">
        <w:rPr>
          <w:lang w:val="uk-UA"/>
        </w:rPr>
        <w:lastRenderedPageBreak/>
        <w:t xml:space="preserve">На території ОТГ діє відділення Поліції, однак, з огляду на надто малу кількість співробітників та </w:t>
      </w:r>
      <w:proofErr w:type="spellStart"/>
      <w:r w:rsidRPr="005A2B6B">
        <w:rPr>
          <w:lang w:val="uk-UA"/>
        </w:rPr>
        <w:t>обширну</w:t>
      </w:r>
      <w:proofErr w:type="spellEnd"/>
      <w:r w:rsidRPr="005A2B6B">
        <w:rPr>
          <w:lang w:val="uk-UA"/>
        </w:rPr>
        <w:t xml:space="preserve"> території громади, ефективність його роботи незадовільна. Зареєстровано дуже багато дрібних злочинів та торгівля наркотиками. Проблемою також є бездомні собаки.</w:t>
      </w:r>
    </w:p>
    <w:p w:rsidR="0076613B" w:rsidRPr="005A2B6B" w:rsidRDefault="0076613B" w:rsidP="0076613B">
      <w:pPr>
        <w:spacing w:after="80"/>
        <w:jc w:val="both"/>
        <w:rPr>
          <w:lang w:val="uk-UA"/>
        </w:rPr>
      </w:pPr>
      <w:r w:rsidRPr="005A2B6B">
        <w:rPr>
          <w:rFonts w:asciiTheme="minorHAnsi" w:hAnsiTheme="minorHAnsi"/>
          <w:lang w:val="uk-UA"/>
        </w:rPr>
        <w:t>У галузі культури, дозвілля, спорту і рекреації повідомлено про такі проблеми</w:t>
      </w:r>
      <w:r w:rsidRPr="005A2B6B">
        <w:rPr>
          <w:lang w:val="uk-UA"/>
        </w:rPr>
        <w:t>: мало можливостей проведення вільного часу, особливо для молоді, в зимовий період, в селах; велика завантаженість домашніми справами/роботою по господарству (головним чино</w:t>
      </w:r>
      <w:r w:rsidR="00E65CC3">
        <w:rPr>
          <w:lang w:val="uk-UA"/>
        </w:rPr>
        <w:t>м</w:t>
      </w:r>
      <w:r w:rsidRPr="005A2B6B">
        <w:rPr>
          <w:lang w:val="uk-UA"/>
        </w:rPr>
        <w:t xml:space="preserve"> це стосується жінок), що обмежує можливості використання пропозицій у сфері дозвілля/розваг; мало форм </w:t>
      </w:r>
      <w:r w:rsidRPr="005A2B6B">
        <w:rPr>
          <w:rFonts w:asciiTheme="minorHAnsi" w:hAnsiTheme="minorHAnsi"/>
          <w:lang w:val="uk-UA"/>
        </w:rPr>
        <w:t xml:space="preserve">родинного відпочинку (треба їхати до </w:t>
      </w:r>
      <w:proofErr w:type="spellStart"/>
      <w:r w:rsidRPr="005A2B6B">
        <w:rPr>
          <w:rFonts w:asciiTheme="minorHAnsi" w:hAnsiTheme="minorHAnsi"/>
          <w:lang w:val="uk-UA"/>
        </w:rPr>
        <w:t>Южноукраїнська</w:t>
      </w:r>
      <w:proofErr w:type="spellEnd"/>
      <w:r w:rsidRPr="005A2B6B">
        <w:rPr>
          <w:lang w:val="uk-UA"/>
        </w:rPr>
        <w:t>).</w:t>
      </w:r>
    </w:p>
    <w:p w:rsidR="0076613B" w:rsidRPr="005A2B6B" w:rsidRDefault="0076613B" w:rsidP="0076613B">
      <w:pPr>
        <w:spacing w:after="80"/>
        <w:jc w:val="both"/>
        <w:rPr>
          <w:lang w:val="uk-UA"/>
        </w:rPr>
      </w:pPr>
      <w:r w:rsidRPr="005A2B6B">
        <w:rPr>
          <w:lang w:val="uk-UA"/>
        </w:rPr>
        <w:t>Поза сумнівом, найважливішою потребою, реалізація якої матиме вирішальний вплив на соціальну ситуацію в громаді, є економічний розвиток громади, в результаті якого будуть створені нові робочі місця поза сільськогосподарською галуззю. Важливою є підтримка активності мешканців громадою у створені власного бізнесу, так і в розвитку сучасного сільського господарства та переробної галузі.</w:t>
      </w:r>
    </w:p>
    <w:p w:rsidR="0076613B" w:rsidRPr="005A2B6B" w:rsidRDefault="0076613B" w:rsidP="0076613B">
      <w:pPr>
        <w:spacing w:after="80"/>
        <w:jc w:val="both"/>
        <w:rPr>
          <w:lang w:val="uk-UA"/>
        </w:rPr>
      </w:pPr>
      <w:r w:rsidRPr="005A2B6B">
        <w:rPr>
          <w:rFonts w:asciiTheme="minorHAnsi" w:hAnsiTheme="minorHAnsi"/>
          <w:lang w:val="uk-UA"/>
        </w:rPr>
        <w:t xml:space="preserve">Варто також подбати про активізацію місцевої спільноти шляхом підтримки низових ініціатив та неурядових організацій. Черговою потребою є створення умов для активного проведення мешканцями вільного часу. </w:t>
      </w:r>
    </w:p>
    <w:p w:rsidR="0076613B" w:rsidRPr="00861729" w:rsidRDefault="0076613B" w:rsidP="0076613B">
      <w:pPr>
        <w:spacing w:after="80"/>
        <w:jc w:val="both"/>
        <w:rPr>
          <w:rFonts w:asciiTheme="minorHAnsi" w:hAnsiTheme="minorHAnsi"/>
          <w:b/>
          <w:lang w:val="uk-UA"/>
        </w:rPr>
      </w:pPr>
      <w:r w:rsidRPr="00861729">
        <w:rPr>
          <w:rFonts w:asciiTheme="minorHAnsi" w:hAnsiTheme="minorHAnsi"/>
          <w:b/>
          <w:lang w:val="uk-UA"/>
        </w:rPr>
        <w:t>2.4. Місцевий потенціал</w:t>
      </w:r>
    </w:p>
    <w:p w:rsidR="0076613B" w:rsidRPr="0076613B" w:rsidRDefault="0076613B" w:rsidP="0076613B">
      <w:pPr>
        <w:pStyle w:val="2"/>
        <w:spacing w:before="0" w:after="80"/>
        <w:rPr>
          <w:rFonts w:ascii="Calibri" w:hAnsi="Calibri" w:cs="Calibri"/>
          <w:b/>
          <w:color w:val="auto"/>
          <w:sz w:val="22"/>
          <w:szCs w:val="22"/>
          <w:lang w:val="uk-UA"/>
        </w:rPr>
      </w:pPr>
      <w:r w:rsidRPr="0076613B">
        <w:rPr>
          <w:rFonts w:ascii="Calibri" w:hAnsi="Calibri" w:cs="Calibri"/>
          <w:b/>
          <w:color w:val="auto"/>
          <w:sz w:val="22"/>
          <w:szCs w:val="22"/>
          <w:lang w:val="uk-UA"/>
        </w:rPr>
        <w:t>Потенціал адміністрації</w:t>
      </w:r>
    </w:p>
    <w:p w:rsidR="0076613B" w:rsidRPr="005A2B6B" w:rsidRDefault="0076613B" w:rsidP="0076613B">
      <w:pPr>
        <w:pStyle w:val="a6"/>
        <w:spacing w:after="80"/>
        <w:ind w:left="0"/>
        <w:contextualSpacing w:val="0"/>
        <w:jc w:val="both"/>
        <w:rPr>
          <w:lang w:val="uk-UA"/>
        </w:rPr>
      </w:pPr>
      <w:r w:rsidRPr="005A2B6B">
        <w:rPr>
          <w:rFonts w:asciiTheme="minorHAnsi" w:hAnsiTheme="minorHAnsi"/>
          <w:lang w:val="uk-UA"/>
        </w:rPr>
        <w:t xml:space="preserve">Потенціал місцевого органу самоврядування повинен служити якомога кращому задоволенню потреб </w:t>
      </w:r>
      <w:proofErr w:type="spellStart"/>
      <w:r w:rsidRPr="005A2B6B">
        <w:rPr>
          <w:rFonts w:asciiTheme="minorHAnsi" w:hAnsiTheme="minorHAnsi"/>
          <w:lang w:val="uk-UA"/>
        </w:rPr>
        <w:t>мешканців</w:t>
      </w:r>
      <w:r w:rsidRPr="005A2B6B">
        <w:rPr>
          <w:lang w:val="uk-UA"/>
        </w:rPr>
        <w:t>.Безсумнівно</w:t>
      </w:r>
      <w:proofErr w:type="spellEnd"/>
      <w:r w:rsidRPr="005A2B6B">
        <w:rPr>
          <w:lang w:val="uk-UA"/>
        </w:rPr>
        <w:t xml:space="preserve"> великим досягненням органу влади громади і її мешканців є здійснення кроків/заходів, що завершилися створенням ОТГ, попри багато проблем, які постали в ході формування нової громади. Рідкістю є нормалізація відносин з районом та співпраця замість ворожнечі. Важливе також уміння поступового завоювання довіри мешканців, які почали зауважувати, що місцева адміністрація існує для них, а не навпаки. Ключове значення відіграє в цьому особа голови ОТГ, який є фактичним лідером, який ініціює зміни на території громади.</w:t>
      </w:r>
    </w:p>
    <w:p w:rsidR="0076613B" w:rsidRPr="005A2B6B" w:rsidRDefault="0076613B" w:rsidP="0076613B">
      <w:pPr>
        <w:pStyle w:val="a6"/>
        <w:spacing w:after="80"/>
        <w:ind w:left="0"/>
        <w:contextualSpacing w:val="0"/>
        <w:jc w:val="both"/>
        <w:rPr>
          <w:lang w:val="uk-UA"/>
        </w:rPr>
      </w:pPr>
      <w:r w:rsidRPr="005A2B6B">
        <w:rPr>
          <w:lang w:val="uk-UA"/>
        </w:rPr>
        <w:t>Важко говорити про якісь ефектні досягнення в ситуації, коли Громада діє трошки довше, ніж пів року. Найбільш помітні зміни у сфері освіти – стан будівель та їх оснащення є щораз кращий, організоване підвезення, доступних є багато додаткових занять.</w:t>
      </w:r>
    </w:p>
    <w:p w:rsidR="0076613B" w:rsidRPr="005A2B6B" w:rsidRDefault="0076613B" w:rsidP="0076613B">
      <w:pPr>
        <w:pStyle w:val="a6"/>
        <w:spacing w:after="80"/>
        <w:ind w:left="0"/>
        <w:contextualSpacing w:val="0"/>
        <w:jc w:val="both"/>
        <w:rPr>
          <w:lang w:val="uk-UA"/>
        </w:rPr>
      </w:pPr>
      <w:r w:rsidRPr="005A2B6B">
        <w:rPr>
          <w:lang w:val="uk-UA"/>
        </w:rPr>
        <w:t>З точки зору самих мешканців важливою є наявність i хороша робота багатьох структурних одиниць, які не належать до громади – амбулаторію, лікарні, центру реабілітації дітей з особливими потребами, центру соціального забезп</w:t>
      </w:r>
      <w:r w:rsidR="00E65CC3">
        <w:rPr>
          <w:lang w:val="uk-UA"/>
        </w:rPr>
        <w:t>ечення чи аграрного</w:t>
      </w:r>
      <w:r w:rsidRPr="005A2B6B">
        <w:rPr>
          <w:lang w:val="uk-UA"/>
        </w:rPr>
        <w:t xml:space="preserve"> ліцею.</w:t>
      </w:r>
    </w:p>
    <w:p w:rsidR="0076613B" w:rsidRPr="0076613B" w:rsidRDefault="0076613B" w:rsidP="0076613B">
      <w:pPr>
        <w:pStyle w:val="2"/>
        <w:spacing w:before="0" w:after="80"/>
        <w:rPr>
          <w:rFonts w:ascii="Calibri" w:hAnsi="Calibri" w:cs="Calibri"/>
          <w:b/>
          <w:color w:val="auto"/>
          <w:sz w:val="22"/>
          <w:szCs w:val="22"/>
          <w:lang w:val="uk-UA"/>
        </w:rPr>
      </w:pPr>
      <w:r w:rsidRPr="0076613B">
        <w:rPr>
          <w:rFonts w:ascii="Calibri" w:hAnsi="Calibri" w:cs="Calibri"/>
          <w:b/>
          <w:color w:val="auto"/>
          <w:sz w:val="22"/>
          <w:szCs w:val="22"/>
          <w:lang w:val="uk-UA"/>
        </w:rPr>
        <w:t xml:space="preserve">Економічний потенціал і потенціал оточення </w:t>
      </w:r>
    </w:p>
    <w:p w:rsidR="0076613B" w:rsidRPr="005A2B6B" w:rsidRDefault="0076613B" w:rsidP="0076613B">
      <w:pPr>
        <w:pStyle w:val="a6"/>
        <w:spacing w:after="80"/>
        <w:ind w:left="0"/>
        <w:contextualSpacing w:val="0"/>
        <w:jc w:val="both"/>
        <w:rPr>
          <w:lang w:val="uk-UA"/>
        </w:rPr>
      </w:pPr>
      <w:r w:rsidRPr="005A2B6B">
        <w:rPr>
          <w:rFonts w:asciiTheme="minorHAnsi" w:hAnsiTheme="minorHAnsi"/>
          <w:lang w:val="uk-UA"/>
        </w:rPr>
        <w:t>Інвестиційні козирі громади такі</w:t>
      </w:r>
      <w:r w:rsidRPr="005A2B6B">
        <w:rPr>
          <w:lang w:val="uk-UA"/>
        </w:rPr>
        <w:t>:</w:t>
      </w:r>
    </w:p>
    <w:p w:rsidR="0076613B" w:rsidRPr="005A2B6B" w:rsidRDefault="0076613B" w:rsidP="009D0B0B">
      <w:pPr>
        <w:pStyle w:val="a6"/>
        <w:numPr>
          <w:ilvl w:val="0"/>
          <w:numId w:val="27"/>
        </w:numPr>
        <w:spacing w:after="80"/>
        <w:ind w:left="714" w:hanging="357"/>
        <w:contextualSpacing w:val="0"/>
        <w:jc w:val="both"/>
        <w:rPr>
          <w:lang w:val="uk-UA"/>
        </w:rPr>
      </w:pPr>
      <w:r w:rsidRPr="005A2B6B">
        <w:rPr>
          <w:lang w:val="uk-UA"/>
        </w:rPr>
        <w:t>Вигідне розташування – близькість дороги загальнодержавного значення та залізничної лінії, а також більшого міста</w:t>
      </w:r>
    </w:p>
    <w:p w:rsidR="0076613B" w:rsidRPr="005A2B6B" w:rsidRDefault="0076613B" w:rsidP="009D0B0B">
      <w:pPr>
        <w:pStyle w:val="a6"/>
        <w:numPr>
          <w:ilvl w:val="0"/>
          <w:numId w:val="27"/>
        </w:numPr>
        <w:spacing w:after="80"/>
        <w:ind w:left="714" w:hanging="357"/>
        <w:contextualSpacing w:val="0"/>
        <w:jc w:val="both"/>
        <w:rPr>
          <w:lang w:val="uk-UA"/>
        </w:rPr>
      </w:pPr>
      <w:r w:rsidRPr="005A2B6B">
        <w:rPr>
          <w:lang w:val="uk-UA"/>
        </w:rPr>
        <w:t xml:space="preserve">Статус районного центру з більшими можливостями адміністративного обслуговування </w:t>
      </w:r>
    </w:p>
    <w:p w:rsidR="0076613B" w:rsidRPr="005A2B6B" w:rsidRDefault="0076613B" w:rsidP="009D0B0B">
      <w:pPr>
        <w:pStyle w:val="a6"/>
        <w:numPr>
          <w:ilvl w:val="0"/>
          <w:numId w:val="27"/>
        </w:numPr>
        <w:spacing w:after="80"/>
        <w:ind w:left="714" w:hanging="357"/>
        <w:contextualSpacing w:val="0"/>
        <w:jc w:val="both"/>
        <w:rPr>
          <w:lang w:val="uk-UA"/>
        </w:rPr>
      </w:pPr>
      <w:r w:rsidRPr="005A2B6B">
        <w:rPr>
          <w:lang w:val="uk-UA"/>
        </w:rPr>
        <w:t>Вільні території та об’єкти</w:t>
      </w:r>
    </w:p>
    <w:p w:rsidR="0076613B" w:rsidRPr="005A2B6B" w:rsidRDefault="0076613B" w:rsidP="009D0B0B">
      <w:pPr>
        <w:pStyle w:val="a6"/>
        <w:numPr>
          <w:ilvl w:val="0"/>
          <w:numId w:val="27"/>
        </w:numPr>
        <w:spacing w:after="80"/>
        <w:ind w:left="714" w:hanging="357"/>
        <w:contextualSpacing w:val="0"/>
        <w:rPr>
          <w:lang w:val="uk-UA"/>
        </w:rPr>
      </w:pPr>
      <w:r w:rsidRPr="005A2B6B">
        <w:rPr>
          <w:rFonts w:asciiTheme="minorHAnsi" w:hAnsiTheme="minorHAnsi"/>
          <w:lang w:val="uk-UA"/>
        </w:rPr>
        <w:t>Сільськогосподарські землі, що можуть використовуватися для вирощування зернових, городництва та створення підприємств, що спеціалізуються на переробці власних продуктів</w:t>
      </w:r>
      <w:r w:rsidRPr="005A2B6B">
        <w:rPr>
          <w:lang w:val="uk-UA"/>
        </w:rPr>
        <w:t>.</w:t>
      </w:r>
    </w:p>
    <w:p w:rsidR="0076613B" w:rsidRPr="005A2B6B" w:rsidRDefault="0076613B" w:rsidP="0076613B">
      <w:pPr>
        <w:pStyle w:val="a6"/>
        <w:spacing w:after="80"/>
        <w:ind w:left="0"/>
        <w:contextualSpacing w:val="0"/>
        <w:jc w:val="both"/>
        <w:rPr>
          <w:lang w:val="uk-UA"/>
        </w:rPr>
      </w:pPr>
      <w:r w:rsidRPr="005A2B6B">
        <w:rPr>
          <w:lang w:val="uk-UA"/>
        </w:rPr>
        <w:t xml:space="preserve">Для самих мешканців важливою є близькість розташування </w:t>
      </w:r>
      <w:proofErr w:type="spellStart"/>
      <w:r w:rsidRPr="005A2B6B">
        <w:rPr>
          <w:lang w:val="uk-UA"/>
        </w:rPr>
        <w:t>Южноукраїнська</w:t>
      </w:r>
      <w:proofErr w:type="spellEnd"/>
      <w:r w:rsidRPr="005A2B6B">
        <w:rPr>
          <w:lang w:val="uk-UA"/>
        </w:rPr>
        <w:t xml:space="preserve"> міста, яке пропонує робочі місця з вищим, в порівнянні з </w:t>
      </w:r>
      <w:proofErr w:type="spellStart"/>
      <w:r w:rsidRPr="005A2B6B">
        <w:rPr>
          <w:lang w:val="uk-UA"/>
        </w:rPr>
        <w:t>Арбузинкою</w:t>
      </w:r>
      <w:proofErr w:type="spellEnd"/>
      <w:r w:rsidRPr="005A2B6B">
        <w:rPr>
          <w:lang w:val="uk-UA"/>
        </w:rPr>
        <w:t>, рівнем заробітної плати.</w:t>
      </w:r>
    </w:p>
    <w:p w:rsidR="0076613B" w:rsidRPr="005A2B6B" w:rsidRDefault="0076613B" w:rsidP="0076613B">
      <w:pPr>
        <w:pStyle w:val="a6"/>
        <w:spacing w:after="80"/>
        <w:ind w:left="0"/>
        <w:contextualSpacing w:val="0"/>
        <w:jc w:val="both"/>
        <w:rPr>
          <w:lang w:val="uk-UA"/>
        </w:rPr>
      </w:pPr>
      <w:r w:rsidRPr="005A2B6B">
        <w:rPr>
          <w:rFonts w:asciiTheme="minorHAnsi" w:hAnsiTheme="minorHAnsi"/>
          <w:lang w:val="uk-UA"/>
        </w:rPr>
        <w:lastRenderedPageBreak/>
        <w:t>Окрім згаданих на початку підрозділу, перспективи економічного розвитку громади стосуються започаткування/запуску</w:t>
      </w:r>
      <w:r w:rsidRPr="005A2B6B">
        <w:rPr>
          <w:lang w:val="uk-UA"/>
        </w:rPr>
        <w:t xml:space="preserve">: зеленої енергетики, в тому числі </w:t>
      </w:r>
      <w:proofErr w:type="spellStart"/>
      <w:r w:rsidRPr="005A2B6B">
        <w:rPr>
          <w:lang w:val="uk-UA"/>
        </w:rPr>
        <w:t>фотовольтаїки</w:t>
      </w:r>
      <w:proofErr w:type="spellEnd"/>
      <w:r w:rsidRPr="005A2B6B">
        <w:rPr>
          <w:lang w:val="uk-UA"/>
        </w:rPr>
        <w:t>; вирощування винограду; овочівництва; городництва.</w:t>
      </w:r>
    </w:p>
    <w:p w:rsidR="0076613B" w:rsidRPr="005A2B6B" w:rsidRDefault="0076613B" w:rsidP="0076613B">
      <w:pPr>
        <w:spacing w:after="80"/>
        <w:jc w:val="both"/>
        <w:rPr>
          <w:lang w:val="uk-UA"/>
        </w:rPr>
      </w:pPr>
      <w:r w:rsidRPr="005A2B6B">
        <w:rPr>
          <w:lang w:val="uk-UA"/>
        </w:rPr>
        <w:t xml:space="preserve">Громада має потенціал розвитку релігійного туризму, оскільки на її території знаходяться мощі преподобного </w:t>
      </w:r>
      <w:proofErr w:type="spellStart"/>
      <w:r w:rsidRPr="005A2B6B">
        <w:rPr>
          <w:lang w:val="uk-UA"/>
        </w:rPr>
        <w:t>Кукші</w:t>
      </w:r>
      <w:proofErr w:type="spellEnd"/>
      <w:r w:rsidRPr="005A2B6B">
        <w:rPr>
          <w:lang w:val="uk-UA"/>
        </w:rPr>
        <w:t>. На території громади проживав також Марко Кропивницький, що створює ще одну можливість зацікавлення гостей приїздом в ОТГ.</w:t>
      </w:r>
    </w:p>
    <w:p w:rsidR="0076613B" w:rsidRPr="0076613B" w:rsidRDefault="0076613B" w:rsidP="0076613B">
      <w:pPr>
        <w:pStyle w:val="2"/>
        <w:spacing w:before="0" w:after="80"/>
        <w:rPr>
          <w:rFonts w:ascii="Calibri" w:hAnsi="Calibri" w:cs="Calibri"/>
          <w:b/>
          <w:color w:val="auto"/>
          <w:sz w:val="22"/>
          <w:szCs w:val="22"/>
          <w:lang w:val="uk-UA"/>
        </w:rPr>
      </w:pPr>
      <w:r w:rsidRPr="0076613B">
        <w:rPr>
          <w:rFonts w:ascii="Calibri" w:hAnsi="Calibri" w:cs="Calibri"/>
          <w:b/>
          <w:color w:val="auto"/>
          <w:sz w:val="22"/>
          <w:szCs w:val="22"/>
          <w:lang w:val="uk-UA"/>
        </w:rPr>
        <w:t>Громадський потенціал</w:t>
      </w:r>
    </w:p>
    <w:p w:rsidR="0076613B" w:rsidRPr="005A2B6B" w:rsidRDefault="0076613B" w:rsidP="0076613B">
      <w:pPr>
        <w:spacing w:after="80"/>
        <w:jc w:val="both"/>
        <w:rPr>
          <w:lang w:val="uk-UA"/>
        </w:rPr>
      </w:pPr>
      <w:r w:rsidRPr="005A2B6B">
        <w:rPr>
          <w:lang w:val="uk-UA"/>
        </w:rPr>
        <w:t>На фоні багатьох інших спільнота громади поза сумнівом вирізняється місцевим/локальним патріотизмом, прив’язаністю до своєї «малої батьківщини». Тому багато осіб, які виїхали боту чи навчання, повертаються в рідні місця, оскільки не уявляють собі життя в іншому місці.</w:t>
      </w:r>
    </w:p>
    <w:p w:rsidR="0076613B" w:rsidRPr="005A2B6B" w:rsidRDefault="0076613B" w:rsidP="0076613B">
      <w:pPr>
        <w:spacing w:after="80"/>
        <w:jc w:val="both"/>
        <w:rPr>
          <w:lang w:val="uk-UA"/>
        </w:rPr>
      </w:pPr>
      <w:r w:rsidRPr="005A2B6B">
        <w:rPr>
          <w:rFonts w:asciiTheme="minorHAnsi" w:hAnsiTheme="minorHAnsi"/>
          <w:lang w:val="uk-UA"/>
        </w:rPr>
        <w:t xml:space="preserve">Як згадувалось раніше, на території громади діє небагато громадських організацій, але кілька з них є помітними та відіграють важливу роль у місцевому </w:t>
      </w:r>
      <w:proofErr w:type="spellStart"/>
      <w:r w:rsidRPr="005A2B6B">
        <w:rPr>
          <w:rFonts w:asciiTheme="minorHAnsi" w:hAnsiTheme="minorHAnsi"/>
          <w:lang w:val="uk-UA"/>
        </w:rPr>
        <w:t>житті.Існує</w:t>
      </w:r>
      <w:proofErr w:type="spellEnd"/>
      <w:r w:rsidRPr="005A2B6B">
        <w:rPr>
          <w:rFonts w:asciiTheme="minorHAnsi" w:hAnsiTheme="minorHAnsi"/>
          <w:lang w:val="uk-UA"/>
        </w:rPr>
        <w:t xml:space="preserve"> також певна кількість низових ініціатив, наприклад, активність людей старшого віку</w:t>
      </w:r>
      <w:r w:rsidRPr="005A2B6B">
        <w:rPr>
          <w:lang w:val="uk-UA"/>
        </w:rPr>
        <w:t xml:space="preserve"> (окрема, в рамках Університету III віку) чи волонтерів (в тому числі молоді, яка допомагає людям похилого віку).</w:t>
      </w:r>
    </w:p>
    <w:p w:rsidR="0076613B" w:rsidRPr="005A2B6B" w:rsidRDefault="0076613B" w:rsidP="0076613B">
      <w:pPr>
        <w:spacing w:after="80"/>
        <w:jc w:val="both"/>
        <w:rPr>
          <w:lang w:val="uk-UA"/>
        </w:rPr>
      </w:pPr>
      <w:r w:rsidRPr="005A2B6B">
        <w:rPr>
          <w:lang w:val="uk-UA"/>
        </w:rPr>
        <w:t>Важлива також велика активність мешканців у мистецькому житті та значна участь населення у спортивних секціях.</w:t>
      </w:r>
    </w:p>
    <w:p w:rsidR="00C302B2" w:rsidRPr="000377DD" w:rsidRDefault="00C302B2" w:rsidP="00B457EB">
      <w:pPr>
        <w:spacing w:after="0" w:line="22" w:lineRule="atLeast"/>
        <w:jc w:val="both"/>
        <w:rPr>
          <w:rFonts w:asciiTheme="minorHAnsi" w:hAnsiTheme="minorHAnsi" w:cstheme="minorHAnsi"/>
          <w:lang w:val="uk-UA"/>
        </w:rPr>
      </w:pPr>
    </w:p>
    <w:p w:rsidR="00C302B2" w:rsidRPr="00917D39" w:rsidRDefault="00C302B2" w:rsidP="00B457EB">
      <w:pPr>
        <w:spacing w:after="80" w:line="22" w:lineRule="atLeast"/>
        <w:jc w:val="both"/>
        <w:rPr>
          <w:rFonts w:asciiTheme="minorHAnsi" w:hAnsiTheme="minorHAnsi" w:cstheme="minorHAnsi"/>
          <w:highlight w:val="yellow"/>
          <w:lang w:val="uk-UA"/>
        </w:rPr>
      </w:pPr>
    </w:p>
    <w:p w:rsidR="00AF16ED" w:rsidRPr="000377DD" w:rsidRDefault="00AF16ED" w:rsidP="000D261F">
      <w:pPr>
        <w:spacing w:after="80"/>
        <w:jc w:val="both"/>
        <w:rPr>
          <w:highlight w:val="magenta"/>
          <w:lang w:val="uk-UA"/>
        </w:rPr>
      </w:pPr>
    </w:p>
    <w:p w:rsidR="00772753" w:rsidRPr="0076613B" w:rsidRDefault="00464D56" w:rsidP="00147AFE">
      <w:pPr>
        <w:pStyle w:val="1"/>
        <w:numPr>
          <w:ilvl w:val="0"/>
          <w:numId w:val="1"/>
        </w:numPr>
        <w:spacing w:before="0" w:after="80"/>
        <w:rPr>
          <w:lang w:val="uk-UA"/>
        </w:rPr>
      </w:pPr>
      <w:bookmarkStart w:id="11" w:name="_Toc15759892"/>
      <w:r w:rsidRPr="0076613B">
        <w:rPr>
          <w:lang w:val="uk-UA"/>
        </w:rPr>
        <w:t>Висновки з соціологічного дослідження умов життя та якості публічних послуг в об’</w:t>
      </w:r>
      <w:r w:rsidR="00EF67C5" w:rsidRPr="0076613B">
        <w:rPr>
          <w:lang w:val="uk-UA"/>
        </w:rPr>
        <w:t>є</w:t>
      </w:r>
      <w:r w:rsidRPr="0076613B">
        <w:rPr>
          <w:lang w:val="uk-UA"/>
        </w:rPr>
        <w:t>днаній громаді</w:t>
      </w:r>
      <w:bookmarkEnd w:id="11"/>
    </w:p>
    <w:p w:rsidR="0076613B" w:rsidRPr="005637FC" w:rsidRDefault="0076613B" w:rsidP="0076613B">
      <w:pPr>
        <w:spacing w:after="80"/>
        <w:jc w:val="both"/>
        <w:rPr>
          <w:rFonts w:asciiTheme="minorHAnsi" w:hAnsiTheme="minorHAnsi" w:cstheme="minorHAnsi"/>
          <w:b/>
          <w:lang w:val="uk-UA"/>
        </w:rPr>
      </w:pPr>
      <w:r w:rsidRPr="005637FC">
        <w:rPr>
          <w:rFonts w:asciiTheme="minorHAnsi" w:hAnsiTheme="minorHAnsi" w:cstheme="minorHAnsi"/>
          <w:b/>
          <w:lang w:val="uk-UA"/>
        </w:rPr>
        <w:t>3.1. Загальні відомості про дослідження</w:t>
      </w:r>
    </w:p>
    <w:p w:rsidR="0076613B" w:rsidRPr="005637FC" w:rsidRDefault="0076613B" w:rsidP="0076613B">
      <w:pPr>
        <w:spacing w:after="80"/>
        <w:jc w:val="both"/>
        <w:rPr>
          <w:rFonts w:asciiTheme="minorHAnsi" w:hAnsiTheme="minorHAnsi" w:cstheme="minorHAnsi"/>
          <w:lang w:val="uk-UA"/>
        </w:rPr>
      </w:pPr>
      <w:r w:rsidRPr="005637FC">
        <w:rPr>
          <w:rFonts w:asciiTheme="minorHAnsi" w:hAnsiTheme="minorHAnsi" w:cstheme="minorHAnsi"/>
          <w:lang w:val="uk-UA"/>
        </w:rPr>
        <w:t xml:space="preserve">Метою дослідження було визначення чинників, які впливають на збалансований місцевий розвиток. При цьому дослідження зосереджено на двох напрямках: </w:t>
      </w:r>
    </w:p>
    <w:p w:rsidR="0076613B" w:rsidRPr="005637FC" w:rsidRDefault="0076613B" w:rsidP="009D0B0B">
      <w:pPr>
        <w:pStyle w:val="a6"/>
        <w:numPr>
          <w:ilvl w:val="0"/>
          <w:numId w:val="30"/>
        </w:numPr>
        <w:spacing w:after="80"/>
        <w:ind w:left="714" w:hanging="357"/>
        <w:contextualSpacing w:val="0"/>
        <w:jc w:val="both"/>
        <w:rPr>
          <w:rFonts w:asciiTheme="minorHAnsi" w:hAnsiTheme="minorHAnsi" w:cstheme="minorHAnsi"/>
          <w:lang w:val="uk-UA"/>
        </w:rPr>
      </w:pPr>
      <w:r w:rsidRPr="005637FC">
        <w:rPr>
          <w:rFonts w:asciiTheme="minorHAnsi" w:hAnsiTheme="minorHAnsi" w:cstheme="minorHAnsi"/>
          <w:lang w:val="uk-UA"/>
        </w:rPr>
        <w:t>чинниках, які впливають на якість життя людей;</w:t>
      </w:r>
    </w:p>
    <w:p w:rsidR="0076613B" w:rsidRPr="005637FC" w:rsidRDefault="0076613B" w:rsidP="009D0B0B">
      <w:pPr>
        <w:pStyle w:val="a6"/>
        <w:numPr>
          <w:ilvl w:val="0"/>
          <w:numId w:val="30"/>
        </w:numPr>
        <w:spacing w:after="80"/>
        <w:ind w:left="714" w:hanging="357"/>
        <w:contextualSpacing w:val="0"/>
        <w:jc w:val="both"/>
        <w:rPr>
          <w:rFonts w:asciiTheme="minorHAnsi" w:hAnsiTheme="minorHAnsi" w:cstheme="minorHAnsi"/>
          <w:lang w:val="uk-UA"/>
        </w:rPr>
      </w:pPr>
      <w:r w:rsidRPr="005637FC">
        <w:rPr>
          <w:rFonts w:asciiTheme="minorHAnsi" w:hAnsiTheme="minorHAnsi" w:cstheme="minorHAnsi"/>
          <w:lang w:val="uk-UA"/>
        </w:rPr>
        <w:t xml:space="preserve">послугах, які надаються інституціями місцевого самоврядування. </w:t>
      </w:r>
    </w:p>
    <w:p w:rsidR="0076613B" w:rsidRPr="005637FC" w:rsidRDefault="0076613B" w:rsidP="0076613B">
      <w:pPr>
        <w:spacing w:after="80"/>
        <w:jc w:val="both"/>
        <w:rPr>
          <w:rFonts w:asciiTheme="minorHAnsi" w:hAnsiTheme="minorHAnsi" w:cstheme="minorHAnsi"/>
          <w:lang w:val="uk-UA"/>
        </w:rPr>
      </w:pPr>
      <w:r w:rsidRPr="005637FC">
        <w:rPr>
          <w:rFonts w:asciiTheme="minorHAnsi" w:hAnsiTheme="minorHAnsi" w:cstheme="minorHAnsi"/>
          <w:lang w:val="uk-UA"/>
        </w:rPr>
        <w:t xml:space="preserve">Такий підхід надав можливість висвітлювати, з одного боку, питання зосереджені на якості життя мешканців, що нерозривно пов’язано з чинниками, які стосуються рівня життя, місцевої інфраструктури, економіки, соціального розвитку і навколишнього середовища. З іншого боку, дослідження охоплює питання, яке стосується більш широкого спектру послуг, що надаються органами місцевого самоврядування. З метою отримання найбільш повної та об’єктивної оцінки результатів дослідження анкета містить низку питань, що відносяться до оцінювання та детального аналізу різних аспектів функціонування органу місцевого самоврядування. У цьому сенсі дослідження забезпечує глобальний, загальний малюнок поглядів жителів громади, умови життя та діяльності громади. </w:t>
      </w:r>
    </w:p>
    <w:p w:rsidR="0076613B" w:rsidRPr="005637FC" w:rsidRDefault="0076613B" w:rsidP="0076613B">
      <w:pPr>
        <w:spacing w:after="80"/>
        <w:jc w:val="both"/>
        <w:rPr>
          <w:rFonts w:asciiTheme="minorHAnsi" w:hAnsiTheme="minorHAnsi" w:cstheme="minorHAnsi"/>
          <w:b/>
          <w:lang w:val="uk-UA"/>
        </w:rPr>
      </w:pPr>
      <w:r w:rsidRPr="005637FC">
        <w:rPr>
          <w:rFonts w:asciiTheme="minorHAnsi" w:hAnsiTheme="minorHAnsi" w:cstheme="minorHAnsi"/>
          <w:b/>
          <w:lang w:val="uk-UA"/>
        </w:rPr>
        <w:t>3.2. Методологічні інформації</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Прийнятим було визначено підхід вивчення колективних відповідей на запитання всіма членами сім'ї. Опитування було проведено у домогосподарствах з наданням можливості проведення змістових обговорень. </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Вибірка стратифікована до населених пунктів у громаді. Дослідження репрезентативне на рівні громади, але не на рівні окремих населених пунктів. Аналізуючи дані звіту, порівнюючи ці дані та роблячи висновки, враховувалося наступне: кількість отриманих відповідей на дане запитання; відсоток </w:t>
      </w:r>
      <w:r w:rsidRPr="005637FC">
        <w:rPr>
          <w:rFonts w:asciiTheme="minorHAnsi" w:eastAsia="Times New Roman" w:hAnsiTheme="minorHAnsi" w:cstheme="minorHAnsi"/>
          <w:bCs/>
          <w:lang w:val="uk-UA" w:eastAsia="pl-PL"/>
        </w:rPr>
        <w:lastRenderedPageBreak/>
        <w:t xml:space="preserve">відповідей «не знаю»; факт, що одиницею аналізу було домашнє господарство (незважаючи на те, що для зручності у звіті </w:t>
      </w:r>
      <w:proofErr w:type="spellStart"/>
      <w:r w:rsidRPr="005637FC">
        <w:rPr>
          <w:rFonts w:asciiTheme="minorHAnsi" w:eastAsia="Times New Roman" w:hAnsiTheme="minorHAnsi" w:cstheme="minorHAnsi"/>
          <w:bCs/>
          <w:lang w:val="uk-UA" w:eastAsia="pl-PL"/>
        </w:rPr>
        <w:t>взаємозамінно</w:t>
      </w:r>
      <w:proofErr w:type="spellEnd"/>
      <w:r w:rsidRPr="005637FC">
        <w:rPr>
          <w:rFonts w:asciiTheme="minorHAnsi" w:eastAsia="Times New Roman" w:hAnsiTheme="minorHAnsi" w:cstheme="minorHAnsi"/>
          <w:bCs/>
          <w:lang w:val="uk-UA" w:eastAsia="pl-PL"/>
        </w:rPr>
        <w:t xml:space="preserve"> використовуються терміни «жителі», «респонденти» , «мешканці» і т.д.). </w:t>
      </w:r>
    </w:p>
    <w:p w:rsidR="0076613B" w:rsidRPr="005637FC" w:rsidRDefault="0076613B" w:rsidP="0076613B">
      <w:pPr>
        <w:spacing w:after="80"/>
        <w:jc w:val="both"/>
        <w:rPr>
          <w:rFonts w:asciiTheme="minorHAnsi" w:eastAsia="Times New Roman" w:hAnsiTheme="minorHAnsi" w:cstheme="minorHAnsi"/>
          <w:bCs/>
          <w:lang w:val="uk-UA" w:eastAsia="pl-PL"/>
        </w:rPr>
      </w:pPr>
      <w:proofErr w:type="spellStart"/>
      <w:r>
        <w:rPr>
          <w:rFonts w:asciiTheme="minorHAnsi" w:eastAsia="Times New Roman" w:hAnsiTheme="minorHAnsi" w:cstheme="minorHAnsi"/>
          <w:bCs/>
          <w:lang w:val="uk-UA" w:eastAsia="pl-PL"/>
        </w:rPr>
        <w:t>Арбузинська</w:t>
      </w:r>
      <w:proofErr w:type="spellEnd"/>
      <w:r w:rsidRPr="005637FC">
        <w:rPr>
          <w:rFonts w:asciiTheme="minorHAnsi" w:eastAsia="Times New Roman" w:hAnsiTheme="minorHAnsi" w:cstheme="minorHAnsi"/>
          <w:bCs/>
          <w:lang w:val="uk-UA" w:eastAsia="pl-PL"/>
        </w:rPr>
        <w:t xml:space="preserve"> ОТГ складається з </w:t>
      </w:r>
      <w:r>
        <w:rPr>
          <w:rFonts w:asciiTheme="minorHAnsi" w:eastAsia="Times New Roman" w:hAnsiTheme="minorHAnsi" w:cstheme="minorHAnsi"/>
          <w:bCs/>
          <w:lang w:val="uk-UA" w:eastAsia="pl-PL"/>
        </w:rPr>
        <w:t>4307</w:t>
      </w:r>
      <w:r w:rsidRPr="005637FC">
        <w:rPr>
          <w:rFonts w:asciiTheme="minorHAnsi" w:eastAsia="Times New Roman" w:hAnsiTheme="minorHAnsi" w:cstheme="minorHAnsi"/>
          <w:bCs/>
          <w:lang w:val="uk-UA" w:eastAsia="pl-PL"/>
        </w:rPr>
        <w:t xml:space="preserve"> садиб (домогосподарств за унікальними житловими адресами). До вибірки потрапили </w:t>
      </w:r>
      <w:r>
        <w:rPr>
          <w:rFonts w:asciiTheme="minorHAnsi" w:eastAsia="Times New Roman" w:hAnsiTheme="minorHAnsi" w:cstheme="minorHAnsi"/>
          <w:bCs/>
          <w:lang w:val="uk-UA" w:eastAsia="pl-PL"/>
        </w:rPr>
        <w:t>349</w:t>
      </w:r>
      <w:r w:rsidRPr="005637FC">
        <w:rPr>
          <w:rFonts w:asciiTheme="minorHAnsi" w:eastAsia="Times New Roman" w:hAnsiTheme="minorHAnsi" w:cstheme="minorHAnsi"/>
          <w:bCs/>
          <w:lang w:val="uk-UA" w:eastAsia="pl-PL"/>
        </w:rPr>
        <w:t xml:space="preserve"> домогосподарства (з резервним списком: </w:t>
      </w:r>
      <w:r>
        <w:rPr>
          <w:rFonts w:asciiTheme="minorHAnsi" w:eastAsia="Times New Roman" w:hAnsiTheme="minorHAnsi" w:cstheme="minorHAnsi"/>
          <w:bCs/>
          <w:lang w:val="uk-UA" w:eastAsia="pl-PL"/>
        </w:rPr>
        <w:t>92</w:t>
      </w:r>
      <w:r w:rsidRPr="005637FC">
        <w:rPr>
          <w:rFonts w:asciiTheme="minorHAnsi" w:eastAsia="Times New Roman" w:hAnsiTheme="minorHAnsi" w:cstheme="minorHAnsi"/>
          <w:bCs/>
          <w:lang w:val="uk-UA" w:eastAsia="pl-PL"/>
        </w:rPr>
        <w:t xml:space="preserve"> домогосподарства) з </w:t>
      </w:r>
      <w:r>
        <w:rPr>
          <w:rFonts w:asciiTheme="minorHAnsi" w:eastAsia="Times New Roman" w:hAnsiTheme="minorHAnsi" w:cstheme="minorHAnsi"/>
          <w:bCs/>
          <w:lang w:val="uk-UA" w:eastAsia="pl-PL"/>
        </w:rPr>
        <w:t>4-х</w:t>
      </w:r>
      <w:r w:rsidRPr="005637FC">
        <w:rPr>
          <w:rFonts w:asciiTheme="minorHAnsi" w:eastAsia="Times New Roman" w:hAnsiTheme="minorHAnsi" w:cstheme="minorHAnsi"/>
          <w:bCs/>
          <w:lang w:val="uk-UA" w:eastAsia="pl-PL"/>
        </w:rPr>
        <w:t xml:space="preserve"> населених пунктів. Відповідно до прийнятих принципів дослідженні використовувався принцип пропорційної вибірки з різних населених пунктів в залежності від кількості їх мешканців. Ймовірний довірчий інтервал (так звана похибка вимірювання) склав 5%, а ймовірний рівень довіри = 95%. Дослідження було проведено в березні – травні 2019 року. </w:t>
      </w:r>
    </w:p>
    <w:p w:rsidR="0076613B" w:rsidRPr="005637FC" w:rsidRDefault="0076613B" w:rsidP="0076613B">
      <w:pPr>
        <w:spacing w:after="80"/>
        <w:jc w:val="both"/>
        <w:rPr>
          <w:rFonts w:asciiTheme="minorHAnsi" w:hAnsiTheme="minorHAnsi" w:cstheme="minorHAnsi"/>
          <w:b/>
          <w:lang w:val="uk-UA"/>
        </w:rPr>
      </w:pPr>
      <w:r w:rsidRPr="005637FC">
        <w:rPr>
          <w:rFonts w:asciiTheme="minorHAnsi" w:hAnsiTheme="minorHAnsi" w:cstheme="minorHAnsi"/>
          <w:b/>
          <w:lang w:val="uk-UA"/>
        </w:rPr>
        <w:t>3.3. Найбільш важлива інформація про склад населення</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Серед опитаних домогосподарств, переважну більшість постійних членів сім’ї складають люди працездатного віку, причому кількість </w:t>
      </w:r>
      <w:r>
        <w:rPr>
          <w:rFonts w:asciiTheme="minorHAnsi" w:eastAsia="Times New Roman" w:hAnsiTheme="minorHAnsi" w:cstheme="minorHAnsi"/>
          <w:bCs/>
          <w:lang w:val="uk-UA" w:eastAsia="pl-PL"/>
        </w:rPr>
        <w:t>жінок</w:t>
      </w:r>
      <w:r w:rsidRPr="005637FC">
        <w:rPr>
          <w:rFonts w:asciiTheme="minorHAnsi" w:eastAsia="Times New Roman" w:hAnsiTheme="minorHAnsi" w:cstheme="minorHAnsi"/>
          <w:bCs/>
          <w:lang w:val="uk-UA" w:eastAsia="pl-PL"/>
        </w:rPr>
        <w:t xml:space="preserve"> віком від 18 до 60 років складає </w:t>
      </w:r>
      <w:r>
        <w:rPr>
          <w:rFonts w:asciiTheme="minorHAnsi" w:eastAsia="Times New Roman" w:hAnsiTheme="minorHAnsi" w:cstheme="minorHAnsi"/>
          <w:bCs/>
          <w:lang w:val="uk-UA" w:eastAsia="pl-PL"/>
        </w:rPr>
        <w:t>70,2</w:t>
      </w:r>
      <w:r w:rsidRPr="005637FC">
        <w:rPr>
          <w:rFonts w:asciiTheme="minorHAnsi" w:eastAsia="Times New Roman" w:hAnsiTheme="minorHAnsi" w:cstheme="minorHAnsi"/>
          <w:bCs/>
          <w:lang w:val="uk-UA" w:eastAsia="pl-PL"/>
        </w:rPr>
        <w:t xml:space="preserve">%, а </w:t>
      </w:r>
      <w:proofErr w:type="spellStart"/>
      <w:r>
        <w:rPr>
          <w:rFonts w:asciiTheme="minorHAnsi" w:eastAsia="Times New Roman" w:hAnsiTheme="minorHAnsi" w:cstheme="minorHAnsi"/>
          <w:bCs/>
          <w:lang w:val="uk-UA" w:eastAsia="pl-PL"/>
        </w:rPr>
        <w:t>чоловіків-</w:t>
      </w:r>
      <w:proofErr w:type="spellEnd"/>
      <w:r>
        <w:rPr>
          <w:rFonts w:asciiTheme="minorHAnsi" w:eastAsia="Times New Roman" w:hAnsiTheme="minorHAnsi" w:cstheme="minorHAnsi"/>
          <w:bCs/>
          <w:lang w:val="uk-UA" w:eastAsia="pl-PL"/>
        </w:rPr>
        <w:t xml:space="preserve"> 53</w:t>
      </w:r>
      <w:r w:rsidRPr="005637FC">
        <w:rPr>
          <w:rFonts w:asciiTheme="minorHAnsi" w:eastAsia="Times New Roman" w:hAnsiTheme="minorHAnsi" w:cstheme="minorHAnsi"/>
          <w:bCs/>
          <w:lang w:val="uk-UA" w:eastAsia="pl-PL"/>
        </w:rPr>
        <w:t xml:space="preserve">%. Кількість дітей від 6 до 18 років – </w:t>
      </w:r>
      <w:r>
        <w:rPr>
          <w:rFonts w:asciiTheme="minorHAnsi" w:eastAsia="Times New Roman" w:hAnsiTheme="minorHAnsi" w:cstheme="minorHAnsi"/>
          <w:bCs/>
          <w:lang w:val="uk-UA" w:eastAsia="pl-PL"/>
        </w:rPr>
        <w:t>30,1</w:t>
      </w:r>
      <w:r w:rsidRPr="005637FC">
        <w:rPr>
          <w:rFonts w:asciiTheme="minorHAnsi" w:eastAsia="Times New Roman" w:hAnsiTheme="minorHAnsi" w:cstheme="minorHAnsi"/>
          <w:bCs/>
          <w:lang w:val="uk-UA" w:eastAsia="pl-PL"/>
        </w:rPr>
        <w:t xml:space="preserve">%, а віком до 6 років – </w:t>
      </w:r>
      <w:r>
        <w:rPr>
          <w:rFonts w:asciiTheme="minorHAnsi" w:eastAsia="Times New Roman" w:hAnsiTheme="minorHAnsi" w:cstheme="minorHAnsi"/>
          <w:bCs/>
          <w:lang w:val="uk-UA" w:eastAsia="pl-PL"/>
        </w:rPr>
        <w:t>22,6</w:t>
      </w:r>
      <w:r w:rsidRPr="005637FC">
        <w:rPr>
          <w:rFonts w:asciiTheme="minorHAnsi" w:eastAsia="Times New Roman" w:hAnsiTheme="minorHAnsi" w:cstheme="minorHAnsi"/>
          <w:bCs/>
          <w:lang w:val="uk-UA" w:eastAsia="pl-PL"/>
        </w:rPr>
        <w:t>%</w:t>
      </w:r>
      <w:proofErr w:type="spellStart"/>
      <w:r w:rsidRPr="005637FC">
        <w:rPr>
          <w:rFonts w:asciiTheme="minorHAnsi" w:eastAsia="Times New Roman" w:hAnsiTheme="minorHAnsi" w:cstheme="minorHAnsi"/>
          <w:bCs/>
          <w:lang w:val="uk-UA" w:eastAsia="pl-PL"/>
        </w:rPr>
        <w:t>.Люди</w:t>
      </w:r>
      <w:proofErr w:type="spellEnd"/>
      <w:r w:rsidRPr="005637FC">
        <w:rPr>
          <w:rFonts w:asciiTheme="minorHAnsi" w:eastAsia="Times New Roman" w:hAnsiTheme="minorHAnsi" w:cstheme="minorHAnsi"/>
          <w:bCs/>
          <w:lang w:val="uk-UA" w:eastAsia="pl-PL"/>
        </w:rPr>
        <w:t xml:space="preserve"> пенсійного віку складають частки: жінки – </w:t>
      </w:r>
      <w:r>
        <w:rPr>
          <w:rFonts w:asciiTheme="minorHAnsi" w:eastAsia="Times New Roman" w:hAnsiTheme="minorHAnsi" w:cstheme="minorHAnsi"/>
          <w:bCs/>
          <w:lang w:val="uk-UA" w:eastAsia="pl-PL"/>
        </w:rPr>
        <w:t>24,9</w:t>
      </w:r>
      <w:r w:rsidRPr="005637FC">
        <w:rPr>
          <w:rFonts w:asciiTheme="minorHAnsi" w:eastAsia="Times New Roman" w:hAnsiTheme="minorHAnsi" w:cstheme="minorHAnsi"/>
          <w:bCs/>
          <w:lang w:val="uk-UA" w:eastAsia="pl-PL"/>
        </w:rPr>
        <w:t xml:space="preserve">%, чоловіки – </w:t>
      </w:r>
      <w:r>
        <w:rPr>
          <w:rFonts w:asciiTheme="minorHAnsi" w:eastAsia="Times New Roman" w:hAnsiTheme="minorHAnsi" w:cstheme="minorHAnsi"/>
          <w:bCs/>
          <w:lang w:val="uk-UA" w:eastAsia="pl-PL"/>
        </w:rPr>
        <w:t>22,3</w:t>
      </w:r>
      <w:r w:rsidRPr="005637FC">
        <w:rPr>
          <w:rFonts w:asciiTheme="minorHAnsi" w:eastAsia="Times New Roman" w:hAnsiTheme="minorHAnsi" w:cstheme="minorHAnsi"/>
          <w:bCs/>
          <w:lang w:val="uk-UA" w:eastAsia="pl-PL"/>
        </w:rPr>
        <w:t xml:space="preserve">%. Більшість мешканців у громаді складають працездатні люди та пенсіонери/інваліди. Загалом більшість дорослих членів сімей мають середньо спеціальну освіту – </w:t>
      </w:r>
      <w:r>
        <w:rPr>
          <w:rFonts w:asciiTheme="minorHAnsi" w:eastAsia="Times New Roman" w:hAnsiTheme="minorHAnsi" w:cstheme="minorHAnsi"/>
          <w:bCs/>
          <w:lang w:val="uk-UA" w:eastAsia="pl-PL"/>
        </w:rPr>
        <w:t>44,1</w:t>
      </w:r>
      <w:r w:rsidRPr="005637FC">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38,7</w:t>
      </w:r>
      <w:r w:rsidRPr="005637FC">
        <w:rPr>
          <w:rFonts w:asciiTheme="minorHAnsi" w:eastAsia="Times New Roman" w:hAnsiTheme="minorHAnsi" w:cstheme="minorHAnsi"/>
          <w:bCs/>
          <w:lang w:val="uk-UA" w:eastAsia="pl-PL"/>
        </w:rPr>
        <w:t xml:space="preserve">% - мають вищу освіту, а </w:t>
      </w:r>
      <w:r>
        <w:rPr>
          <w:rFonts w:asciiTheme="minorHAnsi" w:eastAsia="Times New Roman" w:hAnsiTheme="minorHAnsi" w:cstheme="minorHAnsi"/>
          <w:bCs/>
          <w:lang w:val="uk-UA" w:eastAsia="pl-PL"/>
        </w:rPr>
        <w:t>25,5</w:t>
      </w:r>
      <w:r w:rsidRPr="005637FC">
        <w:rPr>
          <w:rFonts w:asciiTheme="minorHAnsi" w:eastAsia="Times New Roman" w:hAnsiTheme="minorHAnsi" w:cstheme="minorHAnsi"/>
          <w:bCs/>
          <w:lang w:val="uk-UA" w:eastAsia="pl-PL"/>
        </w:rPr>
        <w:t xml:space="preserve">% - середню освіту. Неповна вища – </w:t>
      </w:r>
      <w:r>
        <w:rPr>
          <w:rFonts w:asciiTheme="minorHAnsi" w:eastAsia="Times New Roman" w:hAnsiTheme="minorHAnsi" w:cstheme="minorHAnsi"/>
          <w:bCs/>
          <w:lang w:val="uk-UA" w:eastAsia="pl-PL"/>
        </w:rPr>
        <w:t>17,8</w:t>
      </w:r>
      <w:r w:rsidRPr="005637FC">
        <w:rPr>
          <w:rFonts w:asciiTheme="minorHAnsi" w:eastAsia="Times New Roman" w:hAnsiTheme="minorHAnsi" w:cstheme="minorHAnsi"/>
          <w:bCs/>
          <w:lang w:val="uk-UA" w:eastAsia="pl-PL"/>
        </w:rPr>
        <w:t xml:space="preserve">%, неповна середня – </w:t>
      </w:r>
      <w:r>
        <w:rPr>
          <w:rFonts w:asciiTheme="minorHAnsi" w:eastAsia="Times New Roman" w:hAnsiTheme="minorHAnsi" w:cstheme="minorHAnsi"/>
          <w:bCs/>
          <w:lang w:val="uk-UA" w:eastAsia="pl-PL"/>
        </w:rPr>
        <w:t>10</w:t>
      </w:r>
      <w:r w:rsidRPr="005637FC">
        <w:rPr>
          <w:rFonts w:asciiTheme="minorHAnsi" w:eastAsia="Times New Roman" w:hAnsiTheme="minorHAnsi" w:cstheme="minorHAnsi"/>
          <w:bCs/>
          <w:lang w:val="uk-UA" w:eastAsia="pl-PL"/>
        </w:rPr>
        <w:t xml:space="preserve">%. Але є і дорослі мешканці, які мають тільки початкову освіту – </w:t>
      </w:r>
      <w:r>
        <w:rPr>
          <w:rFonts w:asciiTheme="minorHAnsi" w:eastAsia="Times New Roman" w:hAnsiTheme="minorHAnsi" w:cstheme="minorHAnsi"/>
          <w:bCs/>
          <w:lang w:val="uk-UA" w:eastAsia="pl-PL"/>
        </w:rPr>
        <w:t>1,1</w:t>
      </w:r>
      <w:r w:rsidRPr="005637FC">
        <w:rPr>
          <w:rFonts w:asciiTheme="minorHAnsi" w:eastAsia="Times New Roman" w:hAnsiTheme="minorHAnsi" w:cstheme="minorHAnsi"/>
          <w:bCs/>
          <w:lang w:val="uk-UA" w:eastAsia="pl-PL"/>
        </w:rPr>
        <w:t xml:space="preserve">%. </w:t>
      </w:r>
    </w:p>
    <w:p w:rsidR="0076613B"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Щодо джерела доходів, то </w:t>
      </w:r>
      <w:r>
        <w:rPr>
          <w:rFonts w:asciiTheme="minorHAnsi" w:eastAsia="Times New Roman" w:hAnsiTheme="minorHAnsi" w:cstheme="minorHAnsi"/>
          <w:bCs/>
          <w:lang w:val="uk-UA" w:eastAsia="pl-PL"/>
        </w:rPr>
        <w:t>37,8%</w:t>
      </w:r>
      <w:r w:rsidRPr="005637FC">
        <w:rPr>
          <w:rFonts w:asciiTheme="minorHAnsi" w:eastAsia="Times New Roman" w:hAnsiTheme="minorHAnsi" w:cstheme="minorHAnsi"/>
          <w:bCs/>
          <w:lang w:val="uk-UA" w:eastAsia="pl-PL"/>
        </w:rPr>
        <w:t xml:space="preserve"> </w:t>
      </w:r>
      <w:proofErr w:type="spellStart"/>
      <w:r w:rsidRPr="005637FC">
        <w:rPr>
          <w:rFonts w:asciiTheme="minorHAnsi" w:eastAsia="Times New Roman" w:hAnsiTheme="minorHAnsi" w:cstheme="minorHAnsi"/>
          <w:bCs/>
          <w:lang w:val="uk-UA" w:eastAsia="pl-PL"/>
        </w:rPr>
        <w:t>мешканцівпрацюють</w:t>
      </w:r>
      <w:proofErr w:type="spellEnd"/>
      <w:r w:rsidRPr="005637FC">
        <w:rPr>
          <w:rFonts w:asciiTheme="minorHAnsi" w:eastAsia="Times New Roman" w:hAnsiTheme="minorHAnsi" w:cstheme="minorHAnsi"/>
          <w:bCs/>
          <w:lang w:val="uk-UA" w:eastAsia="pl-PL"/>
        </w:rPr>
        <w:t xml:space="preserve"> на ставці (повній або частковій)</w:t>
      </w:r>
      <w:r>
        <w:rPr>
          <w:rFonts w:asciiTheme="minorHAnsi" w:eastAsia="Times New Roman" w:hAnsiTheme="minorHAnsi" w:cstheme="minorHAnsi"/>
          <w:bCs/>
          <w:lang w:val="uk-UA" w:eastAsia="pl-PL"/>
        </w:rPr>
        <w:t>, а34,1</w:t>
      </w:r>
      <w:r w:rsidRPr="005637FC">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w:t>
      </w:r>
      <w:r w:rsidRPr="005637FC">
        <w:rPr>
          <w:rFonts w:asciiTheme="minorHAnsi" w:eastAsia="Times New Roman" w:hAnsiTheme="minorHAnsi" w:cstheme="minorHAnsi"/>
          <w:bCs/>
          <w:lang w:val="uk-UA" w:eastAsia="pl-PL"/>
        </w:rPr>
        <w:t xml:space="preserve"> є пенсіонерами або особами з ін</w:t>
      </w:r>
      <w:r>
        <w:rPr>
          <w:rFonts w:asciiTheme="minorHAnsi" w:eastAsia="Times New Roman" w:hAnsiTheme="minorHAnsi" w:cstheme="minorHAnsi"/>
          <w:bCs/>
          <w:lang w:val="uk-UA" w:eastAsia="pl-PL"/>
        </w:rPr>
        <w:t>валідністю</w:t>
      </w:r>
      <w:r w:rsidRPr="005637FC">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12,3% - </w:t>
      </w:r>
      <w:r w:rsidRPr="005637FC">
        <w:rPr>
          <w:rFonts w:asciiTheme="minorHAnsi" w:eastAsia="Times New Roman" w:hAnsiTheme="minorHAnsi" w:cstheme="minorHAnsi"/>
          <w:bCs/>
          <w:lang w:val="uk-UA" w:eastAsia="pl-PL"/>
        </w:rPr>
        <w:t>працюють у сільському господарстві</w:t>
      </w:r>
      <w:r>
        <w:rPr>
          <w:rFonts w:asciiTheme="minorHAnsi" w:eastAsia="Times New Roman" w:hAnsiTheme="minorHAnsi" w:cstheme="minorHAnsi"/>
          <w:bCs/>
          <w:lang w:val="uk-UA" w:eastAsia="pl-PL"/>
        </w:rPr>
        <w:t xml:space="preserve">, 9,5% - є безробітними, а 6,3% </w:t>
      </w:r>
      <w:r w:rsidRPr="005637FC">
        <w:rPr>
          <w:rFonts w:asciiTheme="minorHAnsi" w:eastAsia="Times New Roman" w:hAnsiTheme="minorHAnsi" w:cstheme="minorHAnsi"/>
          <w:bCs/>
          <w:lang w:val="uk-UA" w:eastAsia="pl-PL"/>
        </w:rPr>
        <w:t>мешканців не працюють, а займають домом</w:t>
      </w:r>
      <w:r>
        <w:rPr>
          <w:rFonts w:asciiTheme="minorHAnsi" w:eastAsia="Times New Roman" w:hAnsiTheme="minorHAnsi" w:cstheme="minorHAnsi"/>
          <w:bCs/>
          <w:lang w:val="uk-UA" w:eastAsia="pl-PL"/>
        </w:rPr>
        <w:t xml:space="preserve">. 6,6%- </w:t>
      </w:r>
      <w:r w:rsidRPr="005637FC">
        <w:rPr>
          <w:rFonts w:asciiTheme="minorHAnsi" w:eastAsia="Times New Roman" w:hAnsiTheme="minorHAnsi" w:cstheme="minorHAnsi"/>
          <w:bCs/>
          <w:lang w:val="uk-UA" w:eastAsia="pl-PL"/>
        </w:rPr>
        <w:t>працюють на виїзді у великому місті</w:t>
      </w:r>
      <w:r>
        <w:rPr>
          <w:rFonts w:asciiTheme="minorHAnsi" w:eastAsia="Times New Roman" w:hAnsiTheme="minorHAnsi" w:cstheme="minorHAnsi"/>
          <w:bCs/>
          <w:lang w:val="uk-UA" w:eastAsia="pl-PL"/>
        </w:rPr>
        <w:t xml:space="preserve">, аж 5,4% </w:t>
      </w:r>
      <w:r w:rsidRPr="005637FC">
        <w:rPr>
          <w:rFonts w:asciiTheme="minorHAnsi" w:eastAsia="Times New Roman" w:hAnsiTheme="minorHAnsi" w:cstheme="minorHAnsi"/>
          <w:bCs/>
          <w:lang w:val="uk-UA" w:eastAsia="pl-PL"/>
        </w:rPr>
        <w:t>людей п</w:t>
      </w:r>
      <w:r>
        <w:rPr>
          <w:rFonts w:asciiTheme="minorHAnsi" w:eastAsia="Times New Roman" w:hAnsiTheme="minorHAnsi" w:cstheme="minorHAnsi"/>
          <w:bCs/>
          <w:lang w:val="uk-UA" w:eastAsia="pl-PL"/>
        </w:rPr>
        <w:t>ра</w:t>
      </w:r>
      <w:r w:rsidRPr="005637FC">
        <w:rPr>
          <w:rFonts w:asciiTheme="minorHAnsi" w:eastAsia="Times New Roman" w:hAnsiTheme="minorHAnsi" w:cstheme="minorHAnsi"/>
          <w:bCs/>
          <w:lang w:val="uk-UA" w:eastAsia="pl-PL"/>
        </w:rPr>
        <w:t>цюють закордоном</w:t>
      </w:r>
      <w:r>
        <w:rPr>
          <w:rFonts w:asciiTheme="minorHAnsi" w:eastAsia="Times New Roman" w:hAnsiTheme="minorHAnsi" w:cstheme="minorHAnsi"/>
          <w:bCs/>
          <w:lang w:val="uk-UA" w:eastAsia="pl-PL"/>
        </w:rPr>
        <w:t xml:space="preserve"> та 3,2% - </w:t>
      </w:r>
      <w:r w:rsidRPr="005637FC">
        <w:rPr>
          <w:rFonts w:asciiTheme="minorHAnsi" w:eastAsia="Times New Roman" w:hAnsiTheme="minorHAnsi" w:cstheme="minorHAnsi"/>
          <w:bCs/>
          <w:lang w:val="uk-UA" w:eastAsia="pl-PL"/>
        </w:rPr>
        <w:t>працюють час від часу у різних  місцях на території громади</w:t>
      </w:r>
      <w:r>
        <w:rPr>
          <w:rFonts w:asciiTheme="minorHAnsi" w:eastAsia="Times New Roman" w:hAnsiTheme="minorHAnsi" w:cstheme="minorHAnsi"/>
          <w:bCs/>
          <w:lang w:val="uk-UA" w:eastAsia="pl-PL"/>
        </w:rPr>
        <w:t xml:space="preserve">. 4,9% осіб є </w:t>
      </w:r>
      <w:r w:rsidRPr="005637FC">
        <w:rPr>
          <w:rFonts w:asciiTheme="minorHAnsi" w:eastAsia="Times New Roman" w:hAnsiTheme="minorHAnsi" w:cstheme="minorHAnsi"/>
          <w:bCs/>
          <w:lang w:val="uk-UA" w:eastAsia="pl-PL"/>
        </w:rPr>
        <w:t>приватними підприємцями</w:t>
      </w:r>
      <w:r>
        <w:rPr>
          <w:rFonts w:asciiTheme="minorHAnsi" w:eastAsia="Times New Roman" w:hAnsiTheme="minorHAnsi" w:cstheme="minorHAnsi"/>
          <w:bCs/>
          <w:lang w:val="uk-UA" w:eastAsia="pl-PL"/>
        </w:rPr>
        <w:t xml:space="preserve">, 2,9% </w:t>
      </w:r>
      <w:r w:rsidRPr="005637FC">
        <w:rPr>
          <w:rFonts w:asciiTheme="minorHAnsi" w:eastAsia="Times New Roman" w:hAnsiTheme="minorHAnsi" w:cstheme="minorHAnsi"/>
          <w:bCs/>
          <w:lang w:val="uk-UA" w:eastAsia="pl-PL"/>
        </w:rPr>
        <w:t>являються студентами або учнями</w:t>
      </w:r>
      <w:r>
        <w:rPr>
          <w:rFonts w:asciiTheme="minorHAnsi" w:eastAsia="Times New Roman" w:hAnsiTheme="minorHAnsi" w:cstheme="minorHAnsi"/>
          <w:bCs/>
          <w:lang w:val="uk-UA" w:eastAsia="pl-PL"/>
        </w:rPr>
        <w:t xml:space="preserve"> та 1,1% </w:t>
      </w:r>
      <w:r w:rsidRPr="005637FC">
        <w:rPr>
          <w:rFonts w:asciiTheme="minorHAnsi" w:eastAsia="Times New Roman" w:hAnsiTheme="minorHAnsi" w:cstheme="minorHAnsi"/>
          <w:bCs/>
          <w:lang w:val="uk-UA" w:eastAsia="pl-PL"/>
        </w:rPr>
        <w:t>працюють за контрактом.</w:t>
      </w:r>
      <w:r>
        <w:rPr>
          <w:rFonts w:asciiTheme="minorHAnsi" w:eastAsia="Times New Roman" w:hAnsiTheme="minorHAnsi" w:cstheme="minorHAnsi"/>
          <w:bCs/>
          <w:lang w:val="uk-UA" w:eastAsia="pl-PL"/>
        </w:rPr>
        <w:t xml:space="preserve"> 2,9% - </w:t>
      </w:r>
      <w:r w:rsidRPr="005637FC">
        <w:rPr>
          <w:rFonts w:asciiTheme="minorHAnsi" w:eastAsia="Times New Roman" w:hAnsiTheme="minorHAnsi" w:cstheme="minorHAnsi"/>
          <w:bCs/>
          <w:lang w:val="uk-UA" w:eastAsia="pl-PL"/>
        </w:rPr>
        <w:t>отримують допомогу на дітей</w:t>
      </w:r>
      <w:r>
        <w:rPr>
          <w:rFonts w:asciiTheme="minorHAnsi" w:eastAsia="Times New Roman" w:hAnsiTheme="minorHAnsi" w:cstheme="minorHAnsi"/>
          <w:bCs/>
          <w:lang w:val="uk-UA" w:eastAsia="pl-PL"/>
        </w:rPr>
        <w:t>.</w:t>
      </w:r>
    </w:p>
    <w:p w:rsidR="0076613B" w:rsidRDefault="0076613B" w:rsidP="0076613B">
      <w:pPr>
        <w:spacing w:after="80"/>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 xml:space="preserve">Наведені дані показують, що в опитуванні взяли участь представники всіх основних категорій    мешканців, що підвищує рівень репрезентативності отриманих результатів. </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Стосовно статусу житла, майже усі опитані (</w:t>
      </w:r>
      <w:r>
        <w:rPr>
          <w:rFonts w:asciiTheme="minorHAnsi" w:eastAsia="Times New Roman" w:hAnsiTheme="minorHAnsi" w:cstheme="minorHAnsi"/>
          <w:bCs/>
          <w:lang w:val="uk-UA" w:eastAsia="pl-PL"/>
        </w:rPr>
        <w:t>92,6</w:t>
      </w:r>
      <w:r w:rsidRPr="005637FC">
        <w:rPr>
          <w:rFonts w:asciiTheme="minorHAnsi" w:eastAsia="Times New Roman" w:hAnsiTheme="minorHAnsi" w:cstheme="minorHAnsi"/>
          <w:bCs/>
          <w:lang w:val="uk-UA" w:eastAsia="pl-PL"/>
        </w:rPr>
        <w:t xml:space="preserve">%) є власниками свого житла. З яких </w:t>
      </w:r>
      <w:r>
        <w:rPr>
          <w:rFonts w:asciiTheme="minorHAnsi" w:eastAsia="Times New Roman" w:hAnsiTheme="minorHAnsi" w:cstheme="minorHAnsi"/>
          <w:bCs/>
          <w:lang w:val="uk-UA" w:eastAsia="pl-PL"/>
        </w:rPr>
        <w:t>86,4</w:t>
      </w:r>
      <w:r w:rsidRPr="005637FC">
        <w:rPr>
          <w:rFonts w:asciiTheme="minorHAnsi" w:eastAsia="Times New Roman" w:hAnsiTheme="minorHAnsi" w:cstheme="minorHAnsi"/>
          <w:bCs/>
          <w:lang w:val="uk-UA" w:eastAsia="pl-PL"/>
        </w:rPr>
        <w:t xml:space="preserve">% - є власниками будинків або їх частин, </w:t>
      </w:r>
      <w:r>
        <w:rPr>
          <w:rFonts w:asciiTheme="minorHAnsi" w:eastAsia="Times New Roman" w:hAnsiTheme="minorHAnsi" w:cstheme="minorHAnsi"/>
          <w:bCs/>
          <w:lang w:val="uk-UA" w:eastAsia="pl-PL"/>
        </w:rPr>
        <w:t>6,2</w:t>
      </w:r>
      <w:r w:rsidRPr="005637FC">
        <w:rPr>
          <w:rFonts w:asciiTheme="minorHAnsi" w:eastAsia="Times New Roman" w:hAnsiTheme="minorHAnsi" w:cstheme="minorHAnsi"/>
          <w:bCs/>
          <w:lang w:val="uk-UA" w:eastAsia="pl-PL"/>
        </w:rPr>
        <w:t xml:space="preserve">% власники квартир. Лише </w:t>
      </w:r>
      <w:r>
        <w:rPr>
          <w:rFonts w:asciiTheme="minorHAnsi" w:eastAsia="Times New Roman" w:hAnsiTheme="minorHAnsi" w:cstheme="minorHAnsi"/>
          <w:bCs/>
          <w:lang w:val="uk-UA" w:eastAsia="pl-PL"/>
        </w:rPr>
        <w:t>6,5</w:t>
      </w:r>
      <w:r w:rsidRPr="005637FC">
        <w:rPr>
          <w:rFonts w:asciiTheme="minorHAnsi" w:eastAsia="Times New Roman" w:hAnsiTheme="minorHAnsi" w:cstheme="minorHAnsi"/>
          <w:bCs/>
          <w:lang w:val="uk-UA" w:eastAsia="pl-PL"/>
        </w:rPr>
        <w:t>% опитаних мешкають в орендованих будинках або квартирах. Це добрі показники, так як наявність особистого житла робить їх мешканців постійними членами громади.</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У </w:t>
      </w:r>
      <w:r>
        <w:rPr>
          <w:rFonts w:asciiTheme="minorHAnsi" w:eastAsia="Times New Roman" w:hAnsiTheme="minorHAnsi" w:cstheme="minorHAnsi"/>
          <w:bCs/>
          <w:lang w:val="uk-UA" w:eastAsia="pl-PL"/>
        </w:rPr>
        <w:t>64,3</w:t>
      </w:r>
      <w:r w:rsidRPr="005637FC">
        <w:rPr>
          <w:rFonts w:asciiTheme="minorHAnsi" w:eastAsia="Times New Roman" w:hAnsiTheme="minorHAnsi" w:cstheme="minorHAnsi"/>
          <w:bCs/>
          <w:lang w:val="uk-UA" w:eastAsia="pl-PL"/>
        </w:rPr>
        <w:t xml:space="preserve">% всіх опитаних домогосподарств всі члени сім’ї постійно живуть і працюють в громаді. </w:t>
      </w:r>
      <w:r>
        <w:rPr>
          <w:rFonts w:asciiTheme="minorHAnsi" w:eastAsia="Times New Roman" w:hAnsiTheme="minorHAnsi" w:cstheme="minorHAnsi"/>
          <w:bCs/>
          <w:lang w:val="uk-UA" w:eastAsia="pl-PL"/>
        </w:rPr>
        <w:t>9,6</w:t>
      </w:r>
      <w:r w:rsidRPr="005637FC">
        <w:rPr>
          <w:rFonts w:asciiTheme="minorHAnsi" w:eastAsia="Times New Roman" w:hAnsiTheme="minorHAnsi" w:cstheme="minorHAnsi"/>
          <w:bCs/>
          <w:lang w:val="uk-UA" w:eastAsia="pl-PL"/>
        </w:rPr>
        <w:t xml:space="preserve">% - це сім’ї, в яких частина членів сім’ї кожного дня проживає в громаді, а частина ділить своє життя між громадою та іншими місцями. </w:t>
      </w:r>
      <w:r>
        <w:rPr>
          <w:rFonts w:asciiTheme="minorHAnsi" w:eastAsia="Times New Roman" w:hAnsiTheme="minorHAnsi" w:cstheme="minorHAnsi"/>
          <w:bCs/>
          <w:lang w:val="uk-UA" w:eastAsia="pl-PL"/>
        </w:rPr>
        <w:t>4,9</w:t>
      </w:r>
      <w:r w:rsidRPr="005637FC">
        <w:rPr>
          <w:rFonts w:asciiTheme="minorHAnsi" w:eastAsia="Times New Roman" w:hAnsiTheme="minorHAnsi" w:cstheme="minorHAnsi"/>
          <w:bCs/>
          <w:lang w:val="uk-UA" w:eastAsia="pl-PL"/>
        </w:rPr>
        <w:t xml:space="preserve">% мешканці проживають в громаді, але кожного дня виїжджають в інші місця на роботу або навчання. Дивним є факт, що </w:t>
      </w:r>
      <w:r>
        <w:rPr>
          <w:rFonts w:asciiTheme="minorHAnsi" w:eastAsia="Times New Roman" w:hAnsiTheme="minorHAnsi" w:cstheme="minorHAnsi"/>
          <w:bCs/>
          <w:lang w:val="uk-UA" w:eastAsia="pl-PL"/>
        </w:rPr>
        <w:t>21,2</w:t>
      </w:r>
      <w:r w:rsidRPr="005637FC">
        <w:rPr>
          <w:rFonts w:asciiTheme="minorHAnsi" w:eastAsia="Times New Roman" w:hAnsiTheme="minorHAnsi" w:cstheme="minorHAnsi"/>
          <w:bCs/>
          <w:lang w:val="uk-UA" w:eastAsia="pl-PL"/>
        </w:rPr>
        <w:t>% мешканців зазначили відповідь «важко відповісти» на це запитання, що ймовірно не відносить їх сім</w:t>
      </w:r>
      <w:r>
        <w:rPr>
          <w:rFonts w:asciiTheme="minorHAnsi" w:eastAsia="Times New Roman" w:hAnsiTheme="minorHAnsi" w:cstheme="minorHAnsi"/>
          <w:bCs/>
          <w:lang w:val="uk-UA" w:eastAsia="pl-PL"/>
        </w:rPr>
        <w:t>ей</w:t>
      </w:r>
      <w:r w:rsidRPr="005637FC">
        <w:rPr>
          <w:rFonts w:asciiTheme="minorHAnsi" w:eastAsia="Times New Roman" w:hAnsiTheme="minorHAnsi" w:cstheme="minorHAnsi"/>
          <w:bCs/>
          <w:lang w:val="uk-UA" w:eastAsia="pl-PL"/>
        </w:rPr>
        <w:t xml:space="preserve">, члени яких постійно перебувають у громаді. </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Більшість жителів громади є українцями – </w:t>
      </w:r>
      <w:r>
        <w:rPr>
          <w:rFonts w:asciiTheme="minorHAnsi" w:eastAsia="Times New Roman" w:hAnsiTheme="minorHAnsi" w:cstheme="minorHAnsi"/>
          <w:bCs/>
          <w:lang w:val="uk-UA" w:eastAsia="pl-PL"/>
        </w:rPr>
        <w:t>90,3</w:t>
      </w:r>
      <w:r w:rsidRPr="005637FC">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5,2</w:t>
      </w:r>
      <w:r w:rsidRPr="005637FC">
        <w:rPr>
          <w:rFonts w:asciiTheme="minorHAnsi" w:eastAsia="Times New Roman" w:hAnsiTheme="minorHAnsi" w:cstheme="minorHAnsi"/>
          <w:bCs/>
          <w:lang w:val="uk-UA" w:eastAsia="pl-PL"/>
        </w:rPr>
        <w:t xml:space="preserve">% є представниками інших національностей. </w:t>
      </w:r>
      <w:r>
        <w:rPr>
          <w:rFonts w:asciiTheme="minorHAnsi" w:eastAsia="Times New Roman" w:hAnsiTheme="minorHAnsi" w:cstheme="minorHAnsi"/>
          <w:bCs/>
          <w:lang w:val="uk-UA" w:eastAsia="pl-PL"/>
        </w:rPr>
        <w:t>6</w:t>
      </w:r>
      <w:r w:rsidRPr="005637FC">
        <w:rPr>
          <w:rFonts w:asciiTheme="minorHAnsi" w:eastAsia="Times New Roman" w:hAnsiTheme="minorHAnsi" w:cstheme="minorHAnsi"/>
          <w:bCs/>
          <w:lang w:val="uk-UA" w:eastAsia="pl-PL"/>
        </w:rPr>
        <w:t>% опитаних не змогли дати відповідь на це запитання.</w:t>
      </w:r>
    </w:p>
    <w:p w:rsidR="0076613B" w:rsidRPr="005637FC" w:rsidRDefault="0076613B" w:rsidP="0076613B">
      <w:pPr>
        <w:spacing w:after="80"/>
        <w:jc w:val="both"/>
        <w:rPr>
          <w:rFonts w:asciiTheme="minorHAnsi" w:hAnsiTheme="minorHAnsi" w:cstheme="minorHAnsi"/>
          <w:b/>
          <w:lang w:val="uk-UA"/>
        </w:rPr>
      </w:pPr>
      <w:r w:rsidRPr="005637FC">
        <w:rPr>
          <w:rFonts w:asciiTheme="minorHAnsi" w:hAnsiTheme="minorHAnsi" w:cstheme="minorHAnsi"/>
          <w:b/>
          <w:lang w:val="uk-UA"/>
        </w:rPr>
        <w:t>3.4. Ставлення жителів</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На питання наскільки задоволені чи не задоволені проживанням в громаді </w:t>
      </w:r>
      <w:r>
        <w:rPr>
          <w:rFonts w:asciiTheme="minorHAnsi" w:eastAsia="Times New Roman" w:hAnsiTheme="minorHAnsi" w:cstheme="minorHAnsi"/>
          <w:bCs/>
          <w:lang w:val="uk-UA" w:eastAsia="pl-PL"/>
        </w:rPr>
        <w:t>49</w:t>
      </w:r>
      <w:r w:rsidRPr="005637FC">
        <w:rPr>
          <w:rFonts w:asciiTheme="minorHAnsi" w:eastAsia="Times New Roman" w:hAnsiTheme="minorHAnsi" w:cstheme="minorHAnsi"/>
          <w:bCs/>
          <w:lang w:val="uk-UA" w:eastAsia="pl-PL"/>
        </w:rPr>
        <w:t xml:space="preserve">% опитаних відповіли «посередньо». Скоріше задоволені та дуже задоволені – </w:t>
      </w:r>
      <w:r>
        <w:rPr>
          <w:rFonts w:asciiTheme="minorHAnsi" w:eastAsia="Times New Roman" w:hAnsiTheme="minorHAnsi" w:cstheme="minorHAnsi"/>
          <w:bCs/>
          <w:lang w:val="uk-UA" w:eastAsia="pl-PL"/>
        </w:rPr>
        <w:t>22,3</w:t>
      </w:r>
      <w:r w:rsidRPr="005637FC">
        <w:rPr>
          <w:rFonts w:asciiTheme="minorHAnsi" w:eastAsia="Times New Roman" w:hAnsiTheme="minorHAnsi" w:cstheme="minorHAnsi"/>
          <w:bCs/>
          <w:lang w:val="uk-UA" w:eastAsia="pl-PL"/>
        </w:rPr>
        <w:t xml:space="preserve">% та </w:t>
      </w:r>
      <w:r>
        <w:rPr>
          <w:rFonts w:asciiTheme="minorHAnsi" w:eastAsia="Times New Roman" w:hAnsiTheme="minorHAnsi" w:cstheme="minorHAnsi"/>
          <w:bCs/>
          <w:lang w:val="uk-UA" w:eastAsia="pl-PL"/>
        </w:rPr>
        <w:t>5,7</w:t>
      </w:r>
      <w:r w:rsidRPr="005637FC">
        <w:rPr>
          <w:rFonts w:asciiTheme="minorHAnsi" w:eastAsia="Times New Roman" w:hAnsiTheme="minorHAnsi" w:cstheme="minorHAnsi"/>
          <w:bCs/>
          <w:lang w:val="uk-UA" w:eastAsia="pl-PL"/>
        </w:rPr>
        <w:t xml:space="preserve">% відповідно. Кількість мешканців, які скоріше незадоволені та дуже незадоволені, склала </w:t>
      </w:r>
      <w:r>
        <w:rPr>
          <w:rFonts w:asciiTheme="minorHAnsi" w:eastAsia="Times New Roman" w:hAnsiTheme="minorHAnsi" w:cstheme="minorHAnsi"/>
          <w:bCs/>
          <w:lang w:val="uk-UA" w:eastAsia="pl-PL"/>
        </w:rPr>
        <w:t>16,9</w:t>
      </w:r>
      <w:r w:rsidRPr="005637FC">
        <w:rPr>
          <w:rFonts w:asciiTheme="minorHAnsi" w:eastAsia="Times New Roman" w:hAnsiTheme="minorHAnsi" w:cstheme="minorHAnsi"/>
          <w:bCs/>
          <w:lang w:val="uk-UA" w:eastAsia="pl-PL"/>
        </w:rPr>
        <w:t xml:space="preserve">% та </w:t>
      </w:r>
      <w:r>
        <w:rPr>
          <w:rFonts w:asciiTheme="minorHAnsi" w:eastAsia="Times New Roman" w:hAnsiTheme="minorHAnsi" w:cstheme="minorHAnsi"/>
          <w:bCs/>
          <w:lang w:val="uk-UA" w:eastAsia="pl-PL"/>
        </w:rPr>
        <w:t>6</w:t>
      </w:r>
      <w:r w:rsidRPr="005637FC">
        <w:rPr>
          <w:rFonts w:asciiTheme="minorHAnsi" w:eastAsia="Times New Roman" w:hAnsiTheme="minorHAnsi" w:cstheme="minorHAnsi"/>
          <w:bCs/>
          <w:lang w:val="uk-UA" w:eastAsia="pl-PL"/>
        </w:rPr>
        <w:t xml:space="preserve">% відповідно. Звичайно, те що задоволених більше ніж незадоволених – це добре, але наявність великої кількості відповідей </w:t>
      </w:r>
      <w:r w:rsidRPr="005637FC">
        <w:rPr>
          <w:rFonts w:asciiTheme="minorHAnsi" w:eastAsia="Times New Roman" w:hAnsiTheme="minorHAnsi" w:cstheme="minorHAnsi"/>
          <w:bCs/>
          <w:lang w:val="uk-UA" w:eastAsia="pl-PL"/>
        </w:rPr>
        <w:lastRenderedPageBreak/>
        <w:t xml:space="preserve">«посередньо» свідчить про те, що люди не мають чітко сформованої оцінки щодо свого проживання в громаді. </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Незважаючи на це, на питання «Якби б у вас була така можливість, чи хотіли б Ви кудись переїхати» більшість відповіли, що не переїхали б – </w:t>
      </w:r>
      <w:r>
        <w:rPr>
          <w:rFonts w:asciiTheme="minorHAnsi" w:eastAsia="Times New Roman" w:hAnsiTheme="minorHAnsi" w:cstheme="minorHAnsi"/>
          <w:bCs/>
          <w:lang w:val="uk-UA" w:eastAsia="pl-PL"/>
        </w:rPr>
        <w:t>44,7</w:t>
      </w:r>
      <w:r w:rsidRPr="005637FC">
        <w:rPr>
          <w:rFonts w:asciiTheme="minorHAnsi" w:eastAsia="Times New Roman" w:hAnsiTheme="minorHAnsi" w:cstheme="minorHAnsi"/>
          <w:bCs/>
          <w:lang w:val="uk-UA" w:eastAsia="pl-PL"/>
        </w:rPr>
        <w:t xml:space="preserve">%, з них скоріше ні та рішуче ні </w:t>
      </w:r>
      <w:r>
        <w:rPr>
          <w:rFonts w:asciiTheme="minorHAnsi" w:eastAsia="Times New Roman" w:hAnsiTheme="minorHAnsi" w:cstheme="minorHAnsi"/>
          <w:bCs/>
          <w:lang w:val="uk-UA" w:eastAsia="pl-PL"/>
        </w:rPr>
        <w:t>30,1</w:t>
      </w:r>
      <w:r w:rsidRPr="005637FC">
        <w:rPr>
          <w:rFonts w:asciiTheme="minorHAnsi" w:eastAsia="Times New Roman" w:hAnsiTheme="minorHAnsi" w:cstheme="minorHAnsi"/>
          <w:bCs/>
          <w:lang w:val="uk-UA" w:eastAsia="pl-PL"/>
        </w:rPr>
        <w:t xml:space="preserve">% та </w:t>
      </w:r>
      <w:r>
        <w:rPr>
          <w:rFonts w:asciiTheme="minorHAnsi" w:eastAsia="Times New Roman" w:hAnsiTheme="minorHAnsi" w:cstheme="minorHAnsi"/>
          <w:bCs/>
          <w:lang w:val="uk-UA" w:eastAsia="pl-PL"/>
        </w:rPr>
        <w:t>14,6</w:t>
      </w:r>
      <w:r w:rsidRPr="005637FC">
        <w:rPr>
          <w:rFonts w:asciiTheme="minorHAnsi" w:eastAsia="Times New Roman" w:hAnsiTheme="minorHAnsi" w:cstheme="minorHAnsi"/>
          <w:bCs/>
          <w:lang w:val="uk-UA" w:eastAsia="pl-PL"/>
        </w:rPr>
        <w:t xml:space="preserve">% відповідно. Разом з тим, </w:t>
      </w:r>
      <w:r>
        <w:rPr>
          <w:rFonts w:asciiTheme="minorHAnsi" w:eastAsia="Times New Roman" w:hAnsiTheme="minorHAnsi" w:cstheme="minorHAnsi"/>
          <w:bCs/>
          <w:lang w:val="uk-UA" w:eastAsia="pl-PL"/>
        </w:rPr>
        <w:t>34,4</w:t>
      </w:r>
      <w:r w:rsidRPr="005637FC">
        <w:rPr>
          <w:rFonts w:asciiTheme="minorHAnsi" w:eastAsia="Times New Roman" w:hAnsiTheme="minorHAnsi" w:cstheme="minorHAnsi"/>
          <w:bCs/>
          <w:lang w:val="uk-UA" w:eastAsia="pl-PL"/>
        </w:rPr>
        <w:t xml:space="preserve">6% мешканців переїхали б з громади, якби у них була така можливість. З них скоріше так та рішуче так </w:t>
      </w:r>
      <w:r>
        <w:rPr>
          <w:rFonts w:asciiTheme="minorHAnsi" w:eastAsia="Times New Roman" w:hAnsiTheme="minorHAnsi" w:cstheme="minorHAnsi"/>
          <w:bCs/>
          <w:lang w:val="uk-UA" w:eastAsia="pl-PL"/>
        </w:rPr>
        <w:t>27,2</w:t>
      </w:r>
      <w:r w:rsidRPr="005637FC">
        <w:rPr>
          <w:rFonts w:asciiTheme="minorHAnsi" w:eastAsia="Times New Roman" w:hAnsiTheme="minorHAnsi" w:cstheme="minorHAnsi"/>
          <w:bCs/>
          <w:lang w:val="uk-UA" w:eastAsia="pl-PL"/>
        </w:rPr>
        <w:t xml:space="preserve">% і </w:t>
      </w:r>
      <w:r>
        <w:rPr>
          <w:rFonts w:asciiTheme="minorHAnsi" w:eastAsia="Times New Roman" w:hAnsiTheme="minorHAnsi" w:cstheme="minorHAnsi"/>
          <w:bCs/>
          <w:lang w:val="uk-UA" w:eastAsia="pl-PL"/>
        </w:rPr>
        <w:t>7,2</w:t>
      </w:r>
      <w:r w:rsidRPr="005637FC">
        <w:rPr>
          <w:rFonts w:asciiTheme="minorHAnsi" w:eastAsia="Times New Roman" w:hAnsiTheme="minorHAnsi" w:cstheme="minorHAnsi"/>
          <w:bCs/>
          <w:lang w:val="uk-UA" w:eastAsia="pl-PL"/>
        </w:rPr>
        <w:t xml:space="preserve">% відповідно. «Посередньо» відповіли </w:t>
      </w:r>
      <w:r>
        <w:rPr>
          <w:rFonts w:asciiTheme="minorHAnsi" w:eastAsia="Times New Roman" w:hAnsiTheme="minorHAnsi" w:cstheme="minorHAnsi"/>
          <w:bCs/>
          <w:lang w:val="uk-UA" w:eastAsia="pl-PL"/>
        </w:rPr>
        <w:t>20,9</w:t>
      </w:r>
      <w:r w:rsidRPr="005637FC">
        <w:rPr>
          <w:rFonts w:asciiTheme="minorHAnsi" w:eastAsia="Times New Roman" w:hAnsiTheme="minorHAnsi" w:cstheme="minorHAnsi"/>
          <w:bCs/>
          <w:lang w:val="uk-UA" w:eastAsia="pl-PL"/>
        </w:rPr>
        <w:t xml:space="preserve">%, що менші ніж на попередні відповіді. Незважаючи на те, що </w:t>
      </w:r>
      <w:r>
        <w:rPr>
          <w:rFonts w:asciiTheme="minorHAnsi" w:eastAsia="Times New Roman" w:hAnsiTheme="minorHAnsi" w:cstheme="minorHAnsi"/>
          <w:bCs/>
          <w:lang w:val="uk-UA" w:eastAsia="pl-PL"/>
        </w:rPr>
        <w:t>майже половина</w:t>
      </w:r>
      <w:r w:rsidRPr="005637FC">
        <w:rPr>
          <w:rFonts w:asciiTheme="minorHAnsi" w:eastAsia="Times New Roman" w:hAnsiTheme="minorHAnsi" w:cstheme="minorHAnsi"/>
          <w:bCs/>
          <w:lang w:val="uk-UA" w:eastAsia="pl-PL"/>
        </w:rPr>
        <w:t xml:space="preserve"> мешканців не бажають покидати проживання у своїй громаді, разом з тим, </w:t>
      </w:r>
      <w:r>
        <w:rPr>
          <w:rFonts w:asciiTheme="minorHAnsi" w:eastAsia="Times New Roman" w:hAnsiTheme="minorHAnsi" w:cstheme="minorHAnsi"/>
          <w:bCs/>
          <w:lang w:val="uk-UA" w:eastAsia="pl-PL"/>
        </w:rPr>
        <w:t>понад третина</w:t>
      </w:r>
      <w:r w:rsidRPr="005637FC">
        <w:rPr>
          <w:rFonts w:asciiTheme="minorHAnsi" w:eastAsia="Times New Roman" w:hAnsiTheme="minorHAnsi" w:cstheme="minorHAnsi"/>
          <w:bCs/>
          <w:lang w:val="uk-UA" w:eastAsia="pl-PL"/>
        </w:rPr>
        <w:t xml:space="preserve"> мешканців розглядають таку можливість. У аналізі цього питання, також варто пам’ятати те, що є велика кількість працюючих за межами громади та країни. Ці показники свідчать про потенційну загрозу стабільному розвитку громади через відтік мешканців, насамперед – працездатного віку. Ця ситуація пов’язана з малою кількістю р</w:t>
      </w:r>
      <w:r>
        <w:rPr>
          <w:rFonts w:asciiTheme="minorHAnsi" w:eastAsia="Times New Roman" w:hAnsiTheme="minorHAnsi" w:cstheme="minorHAnsi"/>
          <w:bCs/>
          <w:lang w:val="uk-UA" w:eastAsia="pl-PL"/>
        </w:rPr>
        <w:t xml:space="preserve">обочих місць, </w:t>
      </w:r>
      <w:r w:rsidRPr="005637FC">
        <w:rPr>
          <w:rFonts w:asciiTheme="minorHAnsi" w:eastAsia="Times New Roman" w:hAnsiTheme="minorHAnsi" w:cstheme="minorHAnsi"/>
          <w:bCs/>
          <w:lang w:val="uk-UA" w:eastAsia="pl-PL"/>
        </w:rPr>
        <w:t>підприємництва на території громади та традиціями «заробітчанства» закордоном.</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На питання «Як Ви загалом оцінюєте громаду, як місце для проживання» більшість відповіла «Посередньо» - 51,</w:t>
      </w:r>
      <w:r>
        <w:rPr>
          <w:rFonts w:asciiTheme="minorHAnsi" w:eastAsia="Times New Roman" w:hAnsiTheme="minorHAnsi" w:cstheme="minorHAnsi"/>
          <w:bCs/>
          <w:lang w:val="uk-UA" w:eastAsia="pl-PL"/>
        </w:rPr>
        <w:t>5</w:t>
      </w:r>
      <w:r w:rsidRPr="005637FC">
        <w:rPr>
          <w:rFonts w:asciiTheme="minorHAnsi" w:eastAsia="Times New Roman" w:hAnsiTheme="minorHAnsi" w:cstheme="minorHAnsi"/>
          <w:bCs/>
          <w:lang w:val="uk-UA" w:eastAsia="pl-PL"/>
        </w:rPr>
        <w:t xml:space="preserve">%, далі «Позитивно» – </w:t>
      </w:r>
      <w:r>
        <w:rPr>
          <w:rFonts w:asciiTheme="minorHAnsi" w:eastAsia="Times New Roman" w:hAnsiTheme="minorHAnsi" w:cstheme="minorHAnsi"/>
          <w:bCs/>
          <w:lang w:val="uk-UA" w:eastAsia="pl-PL"/>
        </w:rPr>
        <w:t>20,7</w:t>
      </w:r>
      <w:r w:rsidRPr="005637FC">
        <w:rPr>
          <w:rFonts w:asciiTheme="minorHAnsi" w:eastAsia="Times New Roman" w:hAnsiTheme="minorHAnsi" w:cstheme="minorHAnsi"/>
          <w:bCs/>
          <w:lang w:val="uk-UA" w:eastAsia="pl-PL"/>
        </w:rPr>
        <w:t xml:space="preserve">%. Інші </w:t>
      </w:r>
      <w:r>
        <w:rPr>
          <w:rFonts w:asciiTheme="minorHAnsi" w:eastAsia="Times New Roman" w:hAnsiTheme="minorHAnsi" w:cstheme="minorHAnsi"/>
          <w:bCs/>
          <w:lang w:val="uk-UA" w:eastAsia="pl-PL"/>
        </w:rPr>
        <w:t>27,8</w:t>
      </w:r>
      <w:r w:rsidRPr="005637FC">
        <w:rPr>
          <w:rFonts w:asciiTheme="minorHAnsi" w:eastAsia="Times New Roman" w:hAnsiTheme="minorHAnsi" w:cstheme="minorHAnsi"/>
          <w:bCs/>
          <w:lang w:val="uk-UA" w:eastAsia="pl-PL"/>
        </w:rPr>
        <w:t xml:space="preserve">% - негативно оцінили свою громаду, як місце для проживання (з них скоріше погано – </w:t>
      </w:r>
      <w:r>
        <w:rPr>
          <w:rFonts w:asciiTheme="minorHAnsi" w:eastAsia="Times New Roman" w:hAnsiTheme="minorHAnsi" w:cstheme="minorHAnsi"/>
          <w:bCs/>
          <w:lang w:val="uk-UA" w:eastAsia="pl-PL"/>
        </w:rPr>
        <w:t>22,5</w:t>
      </w:r>
      <w:r w:rsidRPr="005637FC">
        <w:rPr>
          <w:rFonts w:asciiTheme="minorHAnsi" w:eastAsia="Times New Roman" w:hAnsiTheme="minorHAnsi" w:cstheme="minorHAnsi"/>
          <w:bCs/>
          <w:lang w:val="uk-UA" w:eastAsia="pl-PL"/>
        </w:rPr>
        <w:t>% та дуже погано –</w:t>
      </w:r>
      <w:r>
        <w:rPr>
          <w:rFonts w:asciiTheme="minorHAnsi" w:eastAsia="Times New Roman" w:hAnsiTheme="minorHAnsi" w:cstheme="minorHAnsi"/>
          <w:bCs/>
          <w:lang w:val="uk-UA" w:eastAsia="pl-PL"/>
        </w:rPr>
        <w:t xml:space="preserve"> 5,3</w:t>
      </w:r>
      <w:r w:rsidRPr="005637FC">
        <w:rPr>
          <w:rFonts w:asciiTheme="minorHAnsi" w:eastAsia="Times New Roman" w:hAnsiTheme="minorHAnsi" w:cstheme="minorHAnsi"/>
          <w:bCs/>
          <w:lang w:val="uk-UA" w:eastAsia="pl-PL"/>
        </w:rPr>
        <w:t>%). Такі показники залежать від багатьох чинників, в тому числі від рівня життя мешканців громади та можливості порівняти якість життя в своїй громаді з іншими громадами. Зважаючи на досить високий відсоток мешканців, які виїжджають на заробітки за кордон, вони можуть порівняти рівень життя в своїй громаді не тільки з сусідніми громадами, а й з громадами інших країн, насамперед – Польщі, чим і зумовлені загальні посередні результати оцінки рівня життя в своїй громаді.</w:t>
      </w:r>
    </w:p>
    <w:p w:rsidR="0076613B" w:rsidRPr="005637FC" w:rsidRDefault="0076613B" w:rsidP="0076613B">
      <w:pPr>
        <w:spacing w:after="80"/>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38,7</w:t>
      </w:r>
      <w:r w:rsidRPr="005637FC">
        <w:rPr>
          <w:rFonts w:asciiTheme="minorHAnsi" w:eastAsia="Times New Roman" w:hAnsiTheme="minorHAnsi" w:cstheme="minorHAnsi"/>
          <w:bCs/>
          <w:lang w:val="uk-UA" w:eastAsia="pl-PL"/>
        </w:rPr>
        <w:t xml:space="preserve">% опитаних домогосподарств оцінили факт створення своєї об’єднаної громади як «Посередньо », </w:t>
      </w:r>
      <w:r>
        <w:rPr>
          <w:rFonts w:asciiTheme="minorHAnsi" w:eastAsia="Times New Roman" w:hAnsiTheme="minorHAnsi" w:cstheme="minorHAnsi"/>
          <w:bCs/>
          <w:lang w:val="uk-UA" w:eastAsia="pl-PL"/>
        </w:rPr>
        <w:t>35,8</w:t>
      </w:r>
      <w:r w:rsidRPr="005637FC">
        <w:rPr>
          <w:rFonts w:asciiTheme="minorHAnsi" w:eastAsia="Times New Roman" w:hAnsiTheme="minorHAnsi" w:cstheme="minorHAnsi"/>
          <w:bCs/>
          <w:lang w:val="uk-UA" w:eastAsia="pl-PL"/>
        </w:rPr>
        <w:t xml:space="preserve">% - «Позитивно». Загалом негативну оцінку дали </w:t>
      </w:r>
      <w:r>
        <w:rPr>
          <w:rFonts w:asciiTheme="minorHAnsi" w:eastAsia="Times New Roman" w:hAnsiTheme="minorHAnsi" w:cstheme="minorHAnsi"/>
          <w:bCs/>
          <w:lang w:val="uk-UA" w:eastAsia="pl-PL"/>
        </w:rPr>
        <w:t>11,2</w:t>
      </w:r>
      <w:r w:rsidRPr="005637FC">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14,3</w:t>
      </w:r>
      <w:r w:rsidRPr="005637FC">
        <w:rPr>
          <w:rFonts w:asciiTheme="minorHAnsi" w:eastAsia="Times New Roman" w:hAnsiTheme="minorHAnsi" w:cstheme="minorHAnsi"/>
          <w:bCs/>
          <w:lang w:val="uk-UA" w:eastAsia="pl-PL"/>
        </w:rPr>
        <w:t>% - не змогли дати відповідь на це питання. Скоріше за все значна кількість відповідей «посередньо», а також тих, що не змогли дати відповідь, пов’язана з тим, що мешканці не розуміють переваги та недоліки об’єднання, незважаючи на те що громада була створена досить давно. Тому рекомендовано провести ряд інформаційних зустрічей або поширити через ЗМІ інформацію для жителів і пояснити, що змінилось після об’єднання і як вони можуть брати участь в процесі прийняття рішень в об’єднаній громаді.</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Не дивлячись на це, активність людей у житті громади зростає. </w:t>
      </w:r>
      <w:r>
        <w:rPr>
          <w:rFonts w:asciiTheme="minorHAnsi" w:eastAsia="Times New Roman" w:hAnsiTheme="minorHAnsi" w:cstheme="minorHAnsi"/>
          <w:bCs/>
          <w:lang w:val="uk-UA" w:eastAsia="pl-PL"/>
        </w:rPr>
        <w:t>58,1</w:t>
      </w:r>
      <w:r w:rsidRPr="005637FC">
        <w:rPr>
          <w:rFonts w:asciiTheme="minorHAnsi" w:eastAsia="Times New Roman" w:hAnsiTheme="minorHAnsi" w:cstheme="minorHAnsi"/>
          <w:bCs/>
          <w:lang w:val="uk-UA" w:eastAsia="pl-PL"/>
        </w:rPr>
        <w:t xml:space="preserve">% мешканців цікавляться тим, що відбувається в громаді. </w:t>
      </w:r>
      <w:r>
        <w:rPr>
          <w:rFonts w:asciiTheme="minorHAnsi" w:eastAsia="Times New Roman" w:hAnsiTheme="minorHAnsi" w:cstheme="minorHAnsi"/>
          <w:bCs/>
          <w:lang w:val="uk-UA" w:eastAsia="pl-PL"/>
        </w:rPr>
        <w:t>22,6</w:t>
      </w:r>
      <w:r w:rsidRPr="005637FC">
        <w:rPr>
          <w:rFonts w:asciiTheme="minorHAnsi" w:eastAsia="Times New Roman" w:hAnsiTheme="minorHAnsi" w:cstheme="minorHAnsi"/>
          <w:bCs/>
          <w:lang w:val="uk-UA" w:eastAsia="pl-PL"/>
        </w:rPr>
        <w:t xml:space="preserve">% надали відповідь «Посередньо», решта </w:t>
      </w:r>
      <w:r>
        <w:rPr>
          <w:rFonts w:asciiTheme="minorHAnsi" w:eastAsia="Times New Roman" w:hAnsiTheme="minorHAnsi" w:cstheme="minorHAnsi"/>
          <w:bCs/>
          <w:lang w:val="uk-UA" w:eastAsia="pl-PL"/>
        </w:rPr>
        <w:t>19,2</w:t>
      </w:r>
      <w:r w:rsidRPr="005637FC">
        <w:rPr>
          <w:rFonts w:asciiTheme="minorHAnsi" w:eastAsia="Times New Roman" w:hAnsiTheme="minorHAnsi" w:cstheme="minorHAnsi"/>
          <w:bCs/>
          <w:lang w:val="uk-UA" w:eastAsia="pl-PL"/>
        </w:rPr>
        <w:t xml:space="preserve">% - не цікавиться або слабо цікавиться. </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Лише </w:t>
      </w:r>
      <w:r>
        <w:rPr>
          <w:rFonts w:asciiTheme="minorHAnsi" w:eastAsia="Times New Roman" w:hAnsiTheme="minorHAnsi" w:cstheme="minorHAnsi"/>
          <w:bCs/>
          <w:lang w:val="uk-UA" w:eastAsia="pl-PL"/>
        </w:rPr>
        <w:t>3,5</w:t>
      </w:r>
      <w:r w:rsidRPr="005637FC">
        <w:rPr>
          <w:rFonts w:asciiTheme="minorHAnsi" w:eastAsia="Times New Roman" w:hAnsiTheme="minorHAnsi" w:cstheme="minorHAnsi"/>
          <w:bCs/>
          <w:lang w:val="uk-UA" w:eastAsia="pl-PL"/>
        </w:rPr>
        <w:t xml:space="preserve">% мешканців вважають свою громаду багатою. На противагу, бідною свою громаду вважать </w:t>
      </w:r>
      <w:r>
        <w:rPr>
          <w:rFonts w:asciiTheme="minorHAnsi" w:eastAsia="Times New Roman" w:hAnsiTheme="minorHAnsi" w:cstheme="minorHAnsi"/>
          <w:bCs/>
          <w:lang w:val="uk-UA" w:eastAsia="pl-PL"/>
        </w:rPr>
        <w:t>41,5</w:t>
      </w:r>
      <w:r w:rsidRPr="005637FC">
        <w:rPr>
          <w:rFonts w:asciiTheme="minorHAnsi" w:eastAsia="Times New Roman" w:hAnsiTheme="minorHAnsi" w:cstheme="minorHAnsi"/>
          <w:bCs/>
          <w:lang w:val="uk-UA" w:eastAsia="pl-PL"/>
        </w:rPr>
        <w:t xml:space="preserve">% мешканців, а середньою – </w:t>
      </w:r>
      <w:r>
        <w:rPr>
          <w:rFonts w:asciiTheme="minorHAnsi" w:eastAsia="Times New Roman" w:hAnsiTheme="minorHAnsi" w:cstheme="minorHAnsi"/>
          <w:bCs/>
          <w:lang w:val="uk-UA" w:eastAsia="pl-PL"/>
        </w:rPr>
        <w:t>40,4</w:t>
      </w:r>
      <w:r w:rsidRPr="005637FC">
        <w:rPr>
          <w:rFonts w:asciiTheme="minorHAnsi" w:eastAsia="Times New Roman" w:hAnsiTheme="minorHAnsi" w:cstheme="minorHAnsi"/>
          <w:bCs/>
          <w:lang w:val="uk-UA" w:eastAsia="pl-PL"/>
        </w:rPr>
        <w:t xml:space="preserve">%. Не змогли дати відповідь на це питання </w:t>
      </w:r>
      <w:r>
        <w:rPr>
          <w:rFonts w:asciiTheme="minorHAnsi" w:eastAsia="Times New Roman" w:hAnsiTheme="minorHAnsi" w:cstheme="minorHAnsi"/>
          <w:bCs/>
          <w:lang w:val="uk-UA" w:eastAsia="pl-PL"/>
        </w:rPr>
        <w:t>14,6</w:t>
      </w:r>
      <w:r w:rsidRPr="005637FC">
        <w:rPr>
          <w:rFonts w:asciiTheme="minorHAnsi" w:eastAsia="Times New Roman" w:hAnsiTheme="minorHAnsi" w:cstheme="minorHAnsi"/>
          <w:bCs/>
          <w:lang w:val="uk-UA" w:eastAsia="pl-PL"/>
        </w:rPr>
        <w:t>%. Ці результати підкреслюють низький рівень розвитку, самодостатності та спроможності громади з точки зору мешканців.</w:t>
      </w:r>
    </w:p>
    <w:p w:rsidR="0076613B" w:rsidRPr="005637FC" w:rsidRDefault="0076613B" w:rsidP="0076613B">
      <w:pPr>
        <w:spacing w:after="80"/>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58,7</w:t>
      </w:r>
      <w:r w:rsidRPr="005637FC">
        <w:rPr>
          <w:rFonts w:asciiTheme="minorHAnsi" w:eastAsia="Times New Roman" w:hAnsiTheme="minorHAnsi" w:cstheme="minorHAnsi"/>
          <w:bCs/>
          <w:lang w:val="uk-UA" w:eastAsia="pl-PL"/>
        </w:rPr>
        <w:t xml:space="preserve">% опитаних жителів за останні три місці основну інформацію про життя в громаді отримали, спілкуючись з сусідами чи іншими особами. </w:t>
      </w:r>
      <w:r>
        <w:rPr>
          <w:rFonts w:asciiTheme="minorHAnsi" w:eastAsia="Times New Roman" w:hAnsiTheme="minorHAnsi" w:cstheme="minorHAnsi"/>
          <w:bCs/>
          <w:lang w:val="uk-UA" w:eastAsia="pl-PL"/>
        </w:rPr>
        <w:t xml:space="preserve">43,6% - </w:t>
      </w:r>
      <w:r w:rsidRPr="005637FC">
        <w:rPr>
          <w:rFonts w:asciiTheme="minorHAnsi" w:eastAsia="Times New Roman" w:hAnsiTheme="minorHAnsi" w:cstheme="minorHAnsi"/>
          <w:bCs/>
          <w:lang w:val="uk-UA" w:eastAsia="pl-PL"/>
        </w:rPr>
        <w:t>шукали інформацію в місцевих ЗМІ (преса, радіо, телебачення)</w:t>
      </w:r>
      <w:r>
        <w:rPr>
          <w:rFonts w:asciiTheme="minorHAnsi" w:eastAsia="Times New Roman" w:hAnsiTheme="minorHAnsi" w:cstheme="minorHAnsi"/>
          <w:bCs/>
          <w:lang w:val="uk-UA" w:eastAsia="pl-PL"/>
        </w:rPr>
        <w:t xml:space="preserve"> та 34,1% - </w:t>
      </w:r>
      <w:r w:rsidRPr="005637FC">
        <w:rPr>
          <w:rFonts w:asciiTheme="minorHAnsi" w:eastAsia="Times New Roman" w:hAnsiTheme="minorHAnsi" w:cstheme="minorHAnsi"/>
          <w:bCs/>
          <w:lang w:val="uk-UA" w:eastAsia="pl-PL"/>
        </w:rPr>
        <w:t>на сайті об’єднаної громади</w:t>
      </w:r>
      <w:r>
        <w:rPr>
          <w:rFonts w:asciiTheme="minorHAnsi" w:eastAsia="Times New Roman" w:hAnsiTheme="minorHAnsi" w:cstheme="minorHAnsi"/>
          <w:bCs/>
          <w:lang w:val="uk-UA" w:eastAsia="pl-PL"/>
        </w:rPr>
        <w:t>. 24,9</w:t>
      </w:r>
      <w:r w:rsidRPr="005637FC">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опитаних</w:t>
      </w:r>
      <w:r w:rsidRPr="005637FC">
        <w:rPr>
          <w:rFonts w:asciiTheme="minorHAnsi" w:eastAsia="Times New Roman" w:hAnsiTheme="minorHAnsi" w:cstheme="minorHAnsi"/>
          <w:bCs/>
          <w:lang w:val="uk-UA" w:eastAsia="pl-PL"/>
        </w:rPr>
        <w:t xml:space="preserve"> розмовляли з депутатом про якусь справу, яка стосується громади, </w:t>
      </w:r>
      <w:r>
        <w:rPr>
          <w:rFonts w:asciiTheme="minorHAnsi" w:eastAsia="Times New Roman" w:hAnsiTheme="minorHAnsi" w:cstheme="minorHAnsi"/>
          <w:bCs/>
          <w:lang w:val="uk-UA" w:eastAsia="pl-PL"/>
        </w:rPr>
        <w:t>23,8% - цікавилися</w:t>
      </w:r>
      <w:r w:rsidRPr="005637FC">
        <w:rPr>
          <w:rFonts w:asciiTheme="minorHAnsi" w:eastAsia="Times New Roman" w:hAnsiTheme="minorHAnsi" w:cstheme="minorHAnsi"/>
          <w:bCs/>
          <w:lang w:val="uk-UA" w:eastAsia="pl-PL"/>
        </w:rPr>
        <w:t xml:space="preserve"> інформацією про заходи, організовані громадою</w:t>
      </w:r>
      <w:r>
        <w:rPr>
          <w:rFonts w:asciiTheme="minorHAnsi" w:eastAsia="Times New Roman" w:hAnsiTheme="minorHAnsi" w:cstheme="minorHAnsi"/>
          <w:bCs/>
          <w:lang w:val="uk-UA" w:eastAsia="pl-PL"/>
        </w:rPr>
        <w:t>,</w:t>
      </w:r>
      <w:r w:rsidRPr="005637FC">
        <w:rPr>
          <w:rFonts w:asciiTheme="minorHAnsi" w:eastAsia="Times New Roman" w:hAnsiTheme="minorHAnsi" w:cstheme="minorHAnsi"/>
          <w:bCs/>
          <w:lang w:val="uk-UA" w:eastAsia="pl-PL"/>
        </w:rPr>
        <w:t xml:space="preserve"> а </w:t>
      </w:r>
      <w:r>
        <w:rPr>
          <w:rFonts w:asciiTheme="minorHAnsi" w:eastAsia="Times New Roman" w:hAnsiTheme="minorHAnsi" w:cstheme="minorHAnsi"/>
          <w:bCs/>
          <w:lang w:val="uk-UA" w:eastAsia="pl-PL"/>
        </w:rPr>
        <w:t>18,6</w:t>
      </w:r>
      <w:r w:rsidRPr="005637FC">
        <w:rPr>
          <w:rFonts w:asciiTheme="minorHAnsi" w:eastAsia="Times New Roman" w:hAnsiTheme="minorHAnsi" w:cstheme="minorHAnsi"/>
          <w:bCs/>
          <w:lang w:val="uk-UA" w:eastAsia="pl-PL"/>
        </w:rPr>
        <w:t xml:space="preserve">% - </w:t>
      </w:r>
      <w:r>
        <w:rPr>
          <w:rFonts w:asciiTheme="minorHAnsi" w:eastAsia="Times New Roman" w:hAnsiTheme="minorHAnsi" w:cstheme="minorHAnsi"/>
          <w:bCs/>
          <w:lang w:val="uk-UA" w:eastAsia="pl-PL"/>
        </w:rPr>
        <w:t xml:space="preserve">безпосередньо </w:t>
      </w:r>
      <w:r w:rsidRPr="005637FC">
        <w:rPr>
          <w:rFonts w:asciiTheme="minorHAnsi" w:eastAsia="Times New Roman" w:hAnsiTheme="minorHAnsi" w:cstheme="minorHAnsi"/>
          <w:bCs/>
          <w:lang w:val="uk-UA" w:eastAsia="pl-PL"/>
        </w:rPr>
        <w:t xml:space="preserve">брали участь у зборах з представниками місцевого самоврядування. </w:t>
      </w:r>
      <w:r>
        <w:rPr>
          <w:rFonts w:asciiTheme="minorHAnsi" w:eastAsia="Times New Roman" w:hAnsiTheme="minorHAnsi" w:cstheme="minorHAnsi"/>
          <w:bCs/>
          <w:lang w:val="uk-UA" w:eastAsia="pl-PL"/>
        </w:rPr>
        <w:t xml:space="preserve"> І лише 16,9</w:t>
      </w:r>
      <w:r w:rsidRPr="005637FC">
        <w:rPr>
          <w:rFonts w:asciiTheme="minorHAnsi" w:eastAsia="Times New Roman" w:hAnsiTheme="minorHAnsi" w:cstheme="minorHAnsi"/>
          <w:bCs/>
          <w:lang w:val="uk-UA" w:eastAsia="pl-PL"/>
        </w:rPr>
        <w:t xml:space="preserve">% </w:t>
      </w:r>
      <w:proofErr w:type="spellStart"/>
      <w:r w:rsidRPr="005637FC">
        <w:rPr>
          <w:rFonts w:asciiTheme="minorHAnsi" w:eastAsia="Times New Roman" w:hAnsiTheme="minorHAnsi" w:cstheme="minorHAnsi"/>
          <w:bCs/>
          <w:lang w:val="uk-UA" w:eastAsia="pl-PL"/>
        </w:rPr>
        <w:t>опитанихзнайомились</w:t>
      </w:r>
      <w:proofErr w:type="spellEnd"/>
      <w:r w:rsidRPr="005637FC">
        <w:rPr>
          <w:rFonts w:asciiTheme="minorHAnsi" w:eastAsia="Times New Roman" w:hAnsiTheme="minorHAnsi" w:cstheme="minorHAnsi"/>
          <w:bCs/>
          <w:lang w:val="uk-UA" w:eastAsia="pl-PL"/>
        </w:rPr>
        <w:t xml:space="preserve"> з планами, рішеннями, протоколами чи іншими документами громади. </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При цьому, більшість опитаних віддають перевагу наступним способам інформування органами влади: </w:t>
      </w:r>
      <w:r>
        <w:rPr>
          <w:rFonts w:asciiTheme="minorHAnsi" w:eastAsia="Times New Roman" w:hAnsiTheme="minorHAnsi" w:cstheme="minorHAnsi"/>
          <w:bCs/>
          <w:lang w:val="uk-UA" w:eastAsia="pl-PL"/>
        </w:rPr>
        <w:t xml:space="preserve">63,9% - </w:t>
      </w:r>
      <w:r w:rsidRPr="005637FC">
        <w:rPr>
          <w:rFonts w:asciiTheme="minorHAnsi" w:eastAsia="Times New Roman" w:hAnsiTheme="minorHAnsi" w:cstheme="minorHAnsi"/>
          <w:bCs/>
          <w:lang w:val="uk-UA" w:eastAsia="pl-PL"/>
        </w:rPr>
        <w:t>місцеві ЗМІ;</w:t>
      </w:r>
      <w:r>
        <w:rPr>
          <w:rFonts w:asciiTheme="minorHAnsi" w:eastAsia="Times New Roman" w:hAnsiTheme="minorHAnsi" w:cstheme="minorHAnsi"/>
          <w:bCs/>
          <w:lang w:val="uk-UA" w:eastAsia="pl-PL"/>
        </w:rPr>
        <w:t xml:space="preserve"> 41,8% </w:t>
      </w:r>
      <w:r w:rsidRPr="005637FC">
        <w:rPr>
          <w:rFonts w:asciiTheme="minorHAnsi" w:eastAsia="Times New Roman" w:hAnsiTheme="minorHAnsi" w:cstheme="minorHAnsi"/>
          <w:bCs/>
          <w:lang w:val="uk-UA" w:eastAsia="pl-PL"/>
        </w:rPr>
        <w:t xml:space="preserve">- збори, зустрічі з депутатами, представниками органів влади; </w:t>
      </w:r>
      <w:r>
        <w:rPr>
          <w:rFonts w:asciiTheme="minorHAnsi" w:eastAsia="Times New Roman" w:hAnsiTheme="minorHAnsi" w:cstheme="minorHAnsi"/>
          <w:bCs/>
          <w:lang w:val="uk-UA" w:eastAsia="pl-PL"/>
        </w:rPr>
        <w:t>30,1</w:t>
      </w:r>
      <w:r w:rsidRPr="005637FC">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 xml:space="preserve">- </w:t>
      </w:r>
      <w:r w:rsidRPr="005637FC">
        <w:rPr>
          <w:rFonts w:asciiTheme="minorHAnsi" w:eastAsia="Times New Roman" w:hAnsiTheme="minorHAnsi" w:cstheme="minorHAnsi"/>
          <w:bCs/>
          <w:lang w:val="uk-UA" w:eastAsia="pl-PL"/>
        </w:rPr>
        <w:t>соціальні мережі;</w:t>
      </w:r>
      <w:r>
        <w:rPr>
          <w:rFonts w:asciiTheme="minorHAnsi" w:eastAsia="Times New Roman" w:hAnsiTheme="minorHAnsi" w:cstheme="minorHAnsi"/>
          <w:bCs/>
          <w:lang w:val="uk-UA" w:eastAsia="pl-PL"/>
        </w:rPr>
        <w:t xml:space="preserve"> 28,7</w:t>
      </w:r>
      <w:r w:rsidRPr="005637FC">
        <w:rPr>
          <w:rFonts w:asciiTheme="minorHAnsi" w:eastAsia="Times New Roman" w:hAnsiTheme="minorHAnsi" w:cstheme="minorHAnsi"/>
          <w:bCs/>
          <w:lang w:val="uk-UA" w:eastAsia="pl-PL"/>
        </w:rPr>
        <w:t xml:space="preserve">% - офіційна </w:t>
      </w:r>
      <w:proofErr w:type="spellStart"/>
      <w:r w:rsidRPr="005637FC">
        <w:rPr>
          <w:rFonts w:asciiTheme="minorHAnsi" w:eastAsia="Times New Roman" w:hAnsiTheme="minorHAnsi" w:cstheme="minorHAnsi"/>
          <w:bCs/>
          <w:lang w:val="uk-UA" w:eastAsia="pl-PL"/>
        </w:rPr>
        <w:t>Інтернет-сторінка</w:t>
      </w:r>
      <w:proofErr w:type="spellEnd"/>
      <w:r w:rsidRPr="005637FC">
        <w:rPr>
          <w:rFonts w:asciiTheme="minorHAnsi" w:eastAsia="Times New Roman" w:hAnsiTheme="minorHAnsi" w:cstheme="minorHAnsi"/>
          <w:bCs/>
          <w:lang w:val="uk-UA" w:eastAsia="pl-PL"/>
        </w:rPr>
        <w:t xml:space="preserve"> ради об’єднаної громади;</w:t>
      </w:r>
      <w:r>
        <w:rPr>
          <w:rFonts w:asciiTheme="minorHAnsi" w:eastAsia="Times New Roman" w:hAnsiTheme="minorHAnsi" w:cstheme="minorHAnsi"/>
          <w:bCs/>
          <w:lang w:val="uk-UA" w:eastAsia="pl-PL"/>
        </w:rPr>
        <w:t xml:space="preserve"> 12% - </w:t>
      </w:r>
      <w:r w:rsidRPr="005637FC">
        <w:rPr>
          <w:rFonts w:asciiTheme="minorHAnsi" w:eastAsia="Times New Roman" w:hAnsiTheme="minorHAnsi" w:cstheme="minorHAnsi"/>
          <w:bCs/>
          <w:lang w:val="uk-UA" w:eastAsia="pl-PL"/>
        </w:rPr>
        <w:t>дошки оголошень у раді громади</w:t>
      </w:r>
      <w:r>
        <w:rPr>
          <w:rFonts w:asciiTheme="minorHAnsi" w:eastAsia="Times New Roman" w:hAnsiTheme="minorHAnsi" w:cstheme="minorHAnsi"/>
          <w:bCs/>
          <w:lang w:val="uk-UA" w:eastAsia="pl-PL"/>
        </w:rPr>
        <w:t>; 10,9</w:t>
      </w:r>
      <w:r w:rsidRPr="005637FC">
        <w:rPr>
          <w:rFonts w:asciiTheme="minorHAnsi" w:eastAsia="Times New Roman" w:hAnsiTheme="minorHAnsi" w:cstheme="minorHAnsi"/>
          <w:bCs/>
          <w:lang w:val="uk-UA" w:eastAsia="pl-PL"/>
        </w:rPr>
        <w:t xml:space="preserve">% - дошки оголошень за межами ради громади; </w:t>
      </w:r>
      <w:r>
        <w:rPr>
          <w:rFonts w:asciiTheme="minorHAnsi" w:eastAsia="Times New Roman" w:hAnsiTheme="minorHAnsi" w:cstheme="minorHAnsi"/>
          <w:bCs/>
          <w:lang w:val="uk-UA" w:eastAsia="pl-PL"/>
        </w:rPr>
        <w:t>9,5</w:t>
      </w:r>
      <w:r w:rsidRPr="005637FC">
        <w:rPr>
          <w:rFonts w:asciiTheme="minorHAnsi" w:eastAsia="Times New Roman" w:hAnsiTheme="minorHAnsi" w:cstheme="minorHAnsi"/>
          <w:bCs/>
          <w:lang w:val="uk-UA" w:eastAsia="pl-PL"/>
        </w:rPr>
        <w:t xml:space="preserve">% -  інші неофіційні </w:t>
      </w:r>
      <w:proofErr w:type="spellStart"/>
      <w:r w:rsidRPr="005637FC">
        <w:rPr>
          <w:rFonts w:asciiTheme="minorHAnsi" w:eastAsia="Times New Roman" w:hAnsiTheme="minorHAnsi" w:cstheme="minorHAnsi"/>
          <w:bCs/>
          <w:lang w:val="uk-UA" w:eastAsia="pl-PL"/>
        </w:rPr>
        <w:t>Інтернет-</w:t>
      </w:r>
      <w:r w:rsidRPr="005637FC">
        <w:rPr>
          <w:rFonts w:asciiTheme="minorHAnsi" w:eastAsia="Times New Roman" w:hAnsiTheme="minorHAnsi" w:cstheme="minorHAnsi"/>
          <w:bCs/>
          <w:lang w:val="uk-UA" w:eastAsia="pl-PL"/>
        </w:rPr>
        <w:lastRenderedPageBreak/>
        <w:t>сторінки</w:t>
      </w:r>
      <w:proofErr w:type="spellEnd"/>
      <w:r>
        <w:rPr>
          <w:rFonts w:asciiTheme="minorHAnsi" w:eastAsia="Times New Roman" w:hAnsiTheme="minorHAnsi" w:cstheme="minorHAnsi"/>
          <w:bCs/>
          <w:lang w:val="uk-UA" w:eastAsia="pl-PL"/>
        </w:rPr>
        <w:t>;4,6</w:t>
      </w:r>
      <w:r w:rsidRPr="005637FC">
        <w:rPr>
          <w:rFonts w:asciiTheme="minorHAnsi" w:eastAsia="Times New Roman" w:hAnsiTheme="minorHAnsi" w:cstheme="minorHAnsi"/>
          <w:bCs/>
          <w:lang w:val="uk-UA" w:eastAsia="pl-PL"/>
        </w:rPr>
        <w:t>% - інші способи. Таким чином, видно значну диспропорцію між бажанням отримати інформацію (в першу чергу від</w:t>
      </w:r>
      <w:r>
        <w:rPr>
          <w:rFonts w:asciiTheme="minorHAnsi" w:eastAsia="Times New Roman" w:hAnsiTheme="minorHAnsi" w:cstheme="minorHAnsi"/>
          <w:bCs/>
          <w:lang w:val="uk-UA" w:eastAsia="pl-PL"/>
        </w:rPr>
        <w:t xml:space="preserve"> місцевих ЗМІ,</w:t>
      </w:r>
      <w:r w:rsidRPr="005637FC">
        <w:rPr>
          <w:rFonts w:asciiTheme="minorHAnsi" w:eastAsia="Times New Roman" w:hAnsiTheme="minorHAnsi" w:cstheme="minorHAnsi"/>
          <w:bCs/>
          <w:lang w:val="uk-UA" w:eastAsia="pl-PL"/>
        </w:rPr>
        <w:t xml:space="preserve"> депутатів чи органу влади) і реальною ситуацією, коли мешканці отримують інформацію в більшості випадків від сусідів. Ці аспекти мають бути враховані під час формування інформаційної політики громади в майбутньому.</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Стосовно того, чи інформує влада громади про свою діяльність більшість мешканців відповіли </w:t>
      </w:r>
      <w:r>
        <w:rPr>
          <w:rFonts w:asciiTheme="minorHAnsi" w:eastAsia="Times New Roman" w:hAnsiTheme="minorHAnsi" w:cstheme="minorHAnsi"/>
          <w:bCs/>
          <w:lang w:val="uk-UA" w:eastAsia="pl-PL"/>
        </w:rPr>
        <w:t>посередньо – 39,5%. Позитивно відповідали</w:t>
      </w:r>
      <w:r w:rsidR="003433EC">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31,5</w:t>
      </w:r>
      <w:r w:rsidRPr="005637FC">
        <w:rPr>
          <w:rFonts w:asciiTheme="minorHAnsi" w:eastAsia="Times New Roman" w:hAnsiTheme="minorHAnsi" w:cstheme="minorHAnsi"/>
          <w:bCs/>
          <w:lang w:val="uk-UA" w:eastAsia="pl-PL"/>
        </w:rPr>
        <w:t xml:space="preserve">% (скоріше інформує та дуже добре інформує – </w:t>
      </w:r>
      <w:r>
        <w:rPr>
          <w:rFonts w:asciiTheme="minorHAnsi" w:eastAsia="Times New Roman" w:hAnsiTheme="minorHAnsi" w:cstheme="minorHAnsi"/>
          <w:bCs/>
          <w:lang w:val="uk-UA" w:eastAsia="pl-PL"/>
        </w:rPr>
        <w:t>26,9</w:t>
      </w:r>
      <w:r w:rsidRPr="005637FC">
        <w:rPr>
          <w:rFonts w:asciiTheme="minorHAnsi" w:eastAsia="Times New Roman" w:hAnsiTheme="minorHAnsi" w:cstheme="minorHAnsi"/>
          <w:bCs/>
          <w:lang w:val="uk-UA" w:eastAsia="pl-PL"/>
        </w:rPr>
        <w:t xml:space="preserve">% та </w:t>
      </w:r>
      <w:r>
        <w:rPr>
          <w:rFonts w:asciiTheme="minorHAnsi" w:eastAsia="Times New Roman" w:hAnsiTheme="minorHAnsi" w:cstheme="minorHAnsi"/>
          <w:bCs/>
          <w:lang w:val="uk-UA" w:eastAsia="pl-PL"/>
        </w:rPr>
        <w:t>4,6</w:t>
      </w:r>
      <w:r w:rsidRPr="005637FC">
        <w:rPr>
          <w:rFonts w:asciiTheme="minorHAnsi" w:eastAsia="Times New Roman" w:hAnsiTheme="minorHAnsi" w:cstheme="minorHAnsi"/>
          <w:bCs/>
          <w:lang w:val="uk-UA" w:eastAsia="pl-PL"/>
        </w:rPr>
        <w:t xml:space="preserve">% відповідно). Інші </w:t>
      </w:r>
      <w:r>
        <w:rPr>
          <w:rFonts w:asciiTheme="minorHAnsi" w:eastAsia="Times New Roman" w:hAnsiTheme="minorHAnsi" w:cstheme="minorHAnsi"/>
          <w:bCs/>
          <w:lang w:val="uk-UA" w:eastAsia="pl-PL"/>
        </w:rPr>
        <w:t>29</w:t>
      </w:r>
      <w:r w:rsidRPr="005637FC">
        <w:rPr>
          <w:rFonts w:asciiTheme="minorHAnsi" w:eastAsia="Times New Roman" w:hAnsiTheme="minorHAnsi" w:cstheme="minorHAnsi"/>
          <w:bCs/>
          <w:lang w:val="uk-UA" w:eastAsia="pl-PL"/>
        </w:rPr>
        <w:t xml:space="preserve">% дали негативну відповідь (скоріше не інформує – </w:t>
      </w:r>
      <w:r>
        <w:rPr>
          <w:rFonts w:asciiTheme="minorHAnsi" w:eastAsia="Times New Roman" w:hAnsiTheme="minorHAnsi" w:cstheme="minorHAnsi"/>
          <w:bCs/>
          <w:lang w:val="uk-UA" w:eastAsia="pl-PL"/>
        </w:rPr>
        <w:t>15,8</w:t>
      </w:r>
      <w:r w:rsidRPr="005637FC">
        <w:rPr>
          <w:rFonts w:asciiTheme="minorHAnsi" w:eastAsia="Times New Roman" w:hAnsiTheme="minorHAnsi" w:cstheme="minorHAnsi"/>
          <w:bCs/>
          <w:lang w:val="uk-UA" w:eastAsia="pl-PL"/>
        </w:rPr>
        <w:t xml:space="preserve">% та взагалі не інформує – </w:t>
      </w:r>
      <w:r>
        <w:rPr>
          <w:rFonts w:asciiTheme="minorHAnsi" w:eastAsia="Times New Roman" w:hAnsiTheme="minorHAnsi" w:cstheme="minorHAnsi"/>
          <w:bCs/>
          <w:lang w:val="uk-UA" w:eastAsia="pl-PL"/>
        </w:rPr>
        <w:t>13,2</w:t>
      </w:r>
      <w:r w:rsidRPr="005637FC">
        <w:rPr>
          <w:rFonts w:asciiTheme="minorHAnsi" w:eastAsia="Times New Roman" w:hAnsiTheme="minorHAnsi" w:cstheme="minorHAnsi"/>
          <w:bCs/>
          <w:lang w:val="uk-UA" w:eastAsia="pl-PL"/>
        </w:rPr>
        <w:t>%). Місцеві органи влади повинні взяти до уваги такі відповіді та прийняти відповідні заходи для покращення інформування населення. Проте, варто зазначити також те, що при аналізі відповідей виявилось, що більшість з тих, хто вважає, що влада погано інформує мешканців, не цікавляться або посередньо ставляться до того, що відбувається на території їх громади. Тому тут треба задіяти механізми залучення різних категорій мешканців до активної участі в прийнятті рішень в громаді.</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На питання, як ви оцінюєте участь членів сім’ї у житті громади </w:t>
      </w:r>
      <w:r>
        <w:rPr>
          <w:rFonts w:asciiTheme="minorHAnsi" w:eastAsia="Times New Roman" w:hAnsiTheme="minorHAnsi" w:cstheme="minorHAnsi"/>
          <w:bCs/>
          <w:lang w:val="uk-UA" w:eastAsia="pl-PL"/>
        </w:rPr>
        <w:t>41,4</w:t>
      </w:r>
      <w:r w:rsidRPr="005637FC">
        <w:rPr>
          <w:rFonts w:asciiTheme="minorHAnsi" w:eastAsia="Times New Roman" w:hAnsiTheme="minorHAnsi" w:cstheme="minorHAnsi"/>
          <w:bCs/>
          <w:lang w:val="uk-UA" w:eastAsia="pl-PL"/>
        </w:rPr>
        <w:t xml:space="preserve">% мешканців відповіли, що ніхто з членів сім’ї зазвичай не бере активної участі у житті громади, </w:t>
      </w:r>
      <w:r>
        <w:rPr>
          <w:rFonts w:asciiTheme="minorHAnsi" w:eastAsia="Times New Roman" w:hAnsiTheme="minorHAnsi" w:cstheme="minorHAnsi"/>
          <w:bCs/>
          <w:lang w:val="uk-UA" w:eastAsia="pl-PL"/>
        </w:rPr>
        <w:t>27</w:t>
      </w:r>
      <w:r w:rsidRPr="005637FC">
        <w:rPr>
          <w:rFonts w:asciiTheme="minorHAnsi" w:eastAsia="Times New Roman" w:hAnsiTheme="minorHAnsi" w:cstheme="minorHAnsi"/>
          <w:bCs/>
          <w:lang w:val="uk-UA" w:eastAsia="pl-PL"/>
        </w:rPr>
        <w:t xml:space="preserve">% відповіли, що деякі члени сім’ї зазвичай беруть активну участь у житті громади, і лише </w:t>
      </w:r>
      <w:r>
        <w:rPr>
          <w:rFonts w:asciiTheme="minorHAnsi" w:eastAsia="Times New Roman" w:hAnsiTheme="minorHAnsi" w:cstheme="minorHAnsi"/>
          <w:bCs/>
          <w:lang w:val="uk-UA" w:eastAsia="pl-PL"/>
        </w:rPr>
        <w:t>4</w:t>
      </w:r>
      <w:r w:rsidRPr="005637FC">
        <w:rPr>
          <w:rFonts w:asciiTheme="minorHAnsi" w:eastAsia="Times New Roman" w:hAnsiTheme="minorHAnsi" w:cstheme="minorHAnsi"/>
          <w:bCs/>
          <w:lang w:val="uk-UA" w:eastAsia="pl-PL"/>
        </w:rPr>
        <w:t xml:space="preserve">% відповіли, що беруть активну участь у житті громади, а </w:t>
      </w:r>
      <w:r>
        <w:rPr>
          <w:rFonts w:asciiTheme="minorHAnsi" w:eastAsia="Times New Roman" w:hAnsiTheme="minorHAnsi" w:cstheme="minorHAnsi"/>
          <w:bCs/>
          <w:lang w:val="uk-UA" w:eastAsia="pl-PL"/>
        </w:rPr>
        <w:t>27,6</w:t>
      </w:r>
      <w:r w:rsidRPr="005637FC">
        <w:rPr>
          <w:rFonts w:asciiTheme="minorHAnsi" w:eastAsia="Times New Roman" w:hAnsiTheme="minorHAnsi" w:cstheme="minorHAnsi"/>
          <w:bCs/>
          <w:lang w:val="uk-UA" w:eastAsia="pl-PL"/>
        </w:rPr>
        <w:t xml:space="preserve">% взагалі не змогли дати відповіді на це питання. </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Дуже низьким є рівень громадської активності мешканців. Тільки </w:t>
      </w:r>
      <w:r>
        <w:rPr>
          <w:rFonts w:asciiTheme="minorHAnsi" w:eastAsia="Times New Roman" w:hAnsiTheme="minorHAnsi" w:cstheme="minorHAnsi"/>
          <w:bCs/>
          <w:lang w:val="uk-UA" w:eastAsia="pl-PL"/>
        </w:rPr>
        <w:t>9,5</w:t>
      </w:r>
      <w:r w:rsidRPr="005637FC">
        <w:rPr>
          <w:rFonts w:asciiTheme="minorHAnsi" w:eastAsia="Times New Roman" w:hAnsiTheme="minorHAnsi" w:cstheme="minorHAnsi"/>
          <w:bCs/>
          <w:lang w:val="uk-UA" w:eastAsia="pl-PL"/>
        </w:rPr>
        <w:t xml:space="preserve">% опитаних відповіли, що члени їх родин беруть участь у діяльності громадських організацій. З них </w:t>
      </w:r>
      <w:r>
        <w:rPr>
          <w:rFonts w:asciiTheme="minorHAnsi" w:eastAsia="Times New Roman" w:hAnsiTheme="minorHAnsi" w:cstheme="minorHAnsi"/>
          <w:bCs/>
          <w:lang w:val="uk-UA" w:eastAsia="pl-PL"/>
        </w:rPr>
        <w:t>100</w:t>
      </w:r>
      <w:r w:rsidRPr="005637FC">
        <w:rPr>
          <w:rFonts w:asciiTheme="minorHAnsi" w:eastAsia="Times New Roman" w:hAnsiTheme="minorHAnsi" w:cstheme="minorHAnsi"/>
          <w:bCs/>
          <w:lang w:val="uk-UA" w:eastAsia="pl-PL"/>
        </w:rPr>
        <w:t xml:space="preserve">% відповіли, що </w:t>
      </w:r>
      <w:r>
        <w:rPr>
          <w:rFonts w:asciiTheme="minorHAnsi" w:eastAsia="Times New Roman" w:hAnsiTheme="minorHAnsi" w:cstheme="minorHAnsi"/>
          <w:bCs/>
          <w:lang w:val="uk-UA" w:eastAsia="pl-PL"/>
        </w:rPr>
        <w:t>такі</w:t>
      </w:r>
      <w:r w:rsidRPr="005637FC">
        <w:rPr>
          <w:rFonts w:asciiTheme="minorHAnsi" w:eastAsia="Times New Roman" w:hAnsiTheme="minorHAnsi" w:cstheme="minorHAnsi"/>
          <w:bCs/>
          <w:lang w:val="uk-UA" w:eastAsia="pl-PL"/>
        </w:rPr>
        <w:t xml:space="preserve"> організаці</w:t>
      </w:r>
      <w:r>
        <w:rPr>
          <w:rFonts w:asciiTheme="minorHAnsi" w:eastAsia="Times New Roman" w:hAnsiTheme="minorHAnsi" w:cstheme="minorHAnsi"/>
          <w:bCs/>
          <w:lang w:val="uk-UA" w:eastAsia="pl-PL"/>
        </w:rPr>
        <w:t>ї</w:t>
      </w:r>
      <w:r w:rsidRPr="005637FC">
        <w:rPr>
          <w:rFonts w:asciiTheme="minorHAnsi" w:eastAsia="Times New Roman" w:hAnsiTheme="minorHAnsi" w:cstheme="minorHAnsi"/>
          <w:bCs/>
          <w:lang w:val="uk-UA" w:eastAsia="pl-PL"/>
        </w:rPr>
        <w:t xml:space="preserve"> реалізовує заходи на території громади.</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Тільки </w:t>
      </w:r>
      <w:r>
        <w:rPr>
          <w:rFonts w:asciiTheme="minorHAnsi" w:eastAsia="Times New Roman" w:hAnsiTheme="minorHAnsi" w:cstheme="minorHAnsi"/>
          <w:bCs/>
          <w:lang w:val="uk-UA" w:eastAsia="pl-PL"/>
        </w:rPr>
        <w:t>16,7</w:t>
      </w:r>
      <w:r w:rsidRPr="005637FC">
        <w:rPr>
          <w:rFonts w:asciiTheme="minorHAnsi" w:eastAsia="Times New Roman" w:hAnsiTheme="minorHAnsi" w:cstheme="minorHAnsi"/>
          <w:bCs/>
          <w:lang w:val="uk-UA" w:eastAsia="pl-PL"/>
        </w:rPr>
        <w:t xml:space="preserve">% опитаних жителів вважають, що мають реальний вплив на важливі рішення, що приймаються органом місцевого самоврядування, – це низький показник. Натомість </w:t>
      </w:r>
      <w:r>
        <w:rPr>
          <w:rFonts w:asciiTheme="minorHAnsi" w:eastAsia="Times New Roman" w:hAnsiTheme="minorHAnsi" w:cstheme="minorHAnsi"/>
          <w:bCs/>
          <w:lang w:val="uk-UA" w:eastAsia="pl-PL"/>
        </w:rPr>
        <w:t>49,1</w:t>
      </w:r>
      <w:r w:rsidRPr="005637FC">
        <w:rPr>
          <w:rFonts w:asciiTheme="minorHAnsi" w:eastAsia="Times New Roman" w:hAnsiTheme="minorHAnsi" w:cstheme="minorHAnsi"/>
          <w:bCs/>
          <w:lang w:val="uk-UA" w:eastAsia="pl-PL"/>
        </w:rPr>
        <w:t xml:space="preserve">% вважають, що не мають жодного впливу, і </w:t>
      </w:r>
      <w:r>
        <w:rPr>
          <w:rFonts w:asciiTheme="minorHAnsi" w:eastAsia="Times New Roman" w:hAnsiTheme="minorHAnsi" w:cstheme="minorHAnsi"/>
          <w:bCs/>
          <w:lang w:val="uk-UA" w:eastAsia="pl-PL"/>
        </w:rPr>
        <w:t>34,2</w:t>
      </w:r>
      <w:r w:rsidRPr="005637FC">
        <w:rPr>
          <w:rFonts w:asciiTheme="minorHAnsi" w:eastAsia="Times New Roman" w:hAnsiTheme="minorHAnsi" w:cstheme="minorHAnsi"/>
          <w:bCs/>
          <w:lang w:val="uk-UA" w:eastAsia="pl-PL"/>
        </w:rPr>
        <w:t>% відповіли «посередньо». Серед тих, хто вважають, що мають вплив на важливі рішення, що приймаються органами місцевої влади в громаді</w:t>
      </w:r>
      <w:r>
        <w:rPr>
          <w:rFonts w:asciiTheme="minorHAnsi" w:eastAsia="Times New Roman" w:hAnsiTheme="minorHAnsi" w:cstheme="minorHAnsi"/>
          <w:bCs/>
          <w:lang w:val="uk-UA" w:eastAsia="pl-PL"/>
        </w:rPr>
        <w:t xml:space="preserve">,  51,7% </w:t>
      </w:r>
      <w:r w:rsidRPr="005637FC">
        <w:rPr>
          <w:rFonts w:asciiTheme="minorHAnsi" w:eastAsia="Times New Roman" w:hAnsiTheme="minorHAnsi" w:cstheme="minorHAnsi"/>
          <w:bCs/>
          <w:lang w:val="uk-UA" w:eastAsia="pl-PL"/>
        </w:rPr>
        <w:t>да</w:t>
      </w:r>
      <w:r>
        <w:rPr>
          <w:rFonts w:asciiTheme="minorHAnsi" w:eastAsia="Times New Roman" w:hAnsiTheme="minorHAnsi" w:cstheme="minorHAnsi"/>
          <w:bCs/>
          <w:lang w:val="uk-UA" w:eastAsia="pl-PL"/>
        </w:rPr>
        <w:t>ли</w:t>
      </w:r>
      <w:r w:rsidRPr="005637FC">
        <w:rPr>
          <w:rFonts w:asciiTheme="minorHAnsi" w:eastAsia="Times New Roman" w:hAnsiTheme="minorHAnsi" w:cstheme="minorHAnsi"/>
          <w:bCs/>
          <w:lang w:val="uk-UA" w:eastAsia="pl-PL"/>
        </w:rPr>
        <w:t xml:space="preserve"> позитивну оцінку своїй </w:t>
      </w:r>
      <w:r>
        <w:rPr>
          <w:rFonts w:asciiTheme="minorHAnsi" w:eastAsia="Times New Roman" w:hAnsiTheme="minorHAnsi" w:cstheme="minorHAnsi"/>
          <w:bCs/>
          <w:lang w:val="uk-UA" w:eastAsia="pl-PL"/>
        </w:rPr>
        <w:t>громаді як місцю для проживання</w:t>
      </w:r>
      <w:r w:rsidRPr="005637FC">
        <w:rPr>
          <w:rFonts w:asciiTheme="minorHAnsi" w:eastAsia="Times New Roman" w:hAnsiTheme="minorHAnsi" w:cstheme="minorHAnsi"/>
          <w:bCs/>
          <w:lang w:val="uk-UA" w:eastAsia="pl-PL"/>
        </w:rPr>
        <w:t xml:space="preserve">. Це також свідчить про необхідність широкого впровадження механізмів участі громадськості в процесах прийняття рішень органом та ознайомлення з ними мешканців громади. </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Тільки 41% опитаних вважають, що влада сприяє громадській активності мешканців та підтримує їх ініціативи, </w:t>
      </w:r>
      <w:r>
        <w:rPr>
          <w:rFonts w:asciiTheme="minorHAnsi" w:eastAsia="Times New Roman" w:hAnsiTheme="minorHAnsi" w:cstheme="minorHAnsi"/>
          <w:bCs/>
          <w:lang w:val="uk-UA" w:eastAsia="pl-PL"/>
        </w:rPr>
        <w:t>20,9</w:t>
      </w:r>
      <w:r w:rsidRPr="005637FC">
        <w:rPr>
          <w:rFonts w:asciiTheme="minorHAnsi" w:eastAsia="Times New Roman" w:hAnsiTheme="minorHAnsi" w:cstheme="minorHAnsi"/>
          <w:bCs/>
          <w:lang w:val="uk-UA" w:eastAsia="pl-PL"/>
        </w:rPr>
        <w:t xml:space="preserve">% вважають навпаки, а </w:t>
      </w:r>
      <w:r>
        <w:rPr>
          <w:rFonts w:asciiTheme="minorHAnsi" w:eastAsia="Times New Roman" w:hAnsiTheme="minorHAnsi" w:cstheme="minorHAnsi"/>
          <w:bCs/>
          <w:lang w:val="uk-UA" w:eastAsia="pl-PL"/>
        </w:rPr>
        <w:t>38,1</w:t>
      </w:r>
      <w:r w:rsidRPr="005637FC">
        <w:rPr>
          <w:rFonts w:asciiTheme="minorHAnsi" w:eastAsia="Times New Roman" w:hAnsiTheme="minorHAnsi" w:cstheme="minorHAnsi"/>
          <w:bCs/>
          <w:lang w:val="uk-UA" w:eastAsia="pl-PL"/>
        </w:rPr>
        <w:t xml:space="preserve">% взагалі не змогли відповісти (важко сказати). </w:t>
      </w:r>
      <w:r>
        <w:rPr>
          <w:rFonts w:asciiTheme="minorHAnsi" w:eastAsia="Times New Roman" w:hAnsiTheme="minorHAnsi" w:cstheme="minorHAnsi"/>
          <w:bCs/>
          <w:lang w:val="uk-UA" w:eastAsia="pl-PL"/>
        </w:rPr>
        <w:t>Майже</w:t>
      </w:r>
      <w:r w:rsidRPr="005637FC">
        <w:rPr>
          <w:rFonts w:asciiTheme="minorHAnsi" w:eastAsia="Times New Roman" w:hAnsiTheme="minorHAnsi" w:cstheme="minorHAnsi"/>
          <w:bCs/>
          <w:lang w:val="uk-UA" w:eastAsia="pl-PL"/>
        </w:rPr>
        <w:t xml:space="preserve"> половин</w:t>
      </w:r>
      <w:r>
        <w:rPr>
          <w:rFonts w:asciiTheme="minorHAnsi" w:eastAsia="Times New Roman" w:hAnsiTheme="minorHAnsi" w:cstheme="minorHAnsi"/>
          <w:bCs/>
          <w:lang w:val="uk-UA" w:eastAsia="pl-PL"/>
        </w:rPr>
        <w:t>а</w:t>
      </w:r>
      <w:r w:rsidRPr="005637FC">
        <w:rPr>
          <w:rFonts w:asciiTheme="minorHAnsi" w:eastAsia="Times New Roman" w:hAnsiTheme="minorHAnsi" w:cstheme="minorHAnsi"/>
          <w:bCs/>
          <w:lang w:val="uk-UA" w:eastAsia="pl-PL"/>
        </w:rPr>
        <w:t xml:space="preserve"> мешканців не змогли дати чітку відповідь, що теж вимагатиме впровадження механізмів активізації мешканців та громадської участі. Це також доводить те, що серед тих, хто відповів, що влада громади добре інформує про свою діяльність, </w:t>
      </w:r>
      <w:r>
        <w:rPr>
          <w:rFonts w:asciiTheme="minorHAnsi" w:eastAsia="Times New Roman" w:hAnsiTheme="minorHAnsi" w:cstheme="minorHAnsi"/>
          <w:bCs/>
          <w:lang w:val="uk-UA" w:eastAsia="pl-PL"/>
        </w:rPr>
        <w:t>92,8</w:t>
      </w:r>
      <w:r w:rsidRPr="005637FC">
        <w:rPr>
          <w:rFonts w:asciiTheme="minorHAnsi" w:eastAsia="Times New Roman" w:hAnsiTheme="minorHAnsi" w:cstheme="minorHAnsi"/>
          <w:bCs/>
          <w:lang w:val="uk-UA" w:eastAsia="pl-PL"/>
        </w:rPr>
        <w:t xml:space="preserve">% вважають, що влада сприяє громадській активності мешканців та підтримує їх ініціативи. </w:t>
      </w:r>
    </w:p>
    <w:p w:rsidR="0076613B" w:rsidRPr="005637FC" w:rsidRDefault="0076613B" w:rsidP="0076613B">
      <w:pPr>
        <w:spacing w:after="80"/>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45,3</w:t>
      </w:r>
      <w:r w:rsidRPr="005637FC">
        <w:rPr>
          <w:rFonts w:asciiTheme="minorHAnsi" w:eastAsia="Times New Roman" w:hAnsiTheme="minorHAnsi" w:cstheme="minorHAnsi"/>
          <w:bCs/>
          <w:lang w:val="uk-UA" w:eastAsia="pl-PL"/>
        </w:rPr>
        <w:t xml:space="preserve">% мешканців вважає, що в їх громаді загалом переважає в відносинах між людьми недовіра, обережність та приватний інтерес. Всього </w:t>
      </w:r>
      <w:r>
        <w:rPr>
          <w:rFonts w:asciiTheme="minorHAnsi" w:eastAsia="Times New Roman" w:hAnsiTheme="minorHAnsi" w:cstheme="minorHAnsi"/>
          <w:bCs/>
          <w:lang w:val="uk-UA" w:eastAsia="pl-PL"/>
        </w:rPr>
        <w:t>6,3</w:t>
      </w:r>
      <w:r w:rsidRPr="005637FC">
        <w:rPr>
          <w:rFonts w:asciiTheme="minorHAnsi" w:eastAsia="Times New Roman" w:hAnsiTheme="minorHAnsi" w:cstheme="minorHAnsi"/>
          <w:bCs/>
          <w:lang w:val="uk-UA" w:eastAsia="pl-PL"/>
        </w:rPr>
        <w:t xml:space="preserve">% вважають, що переважає солідарність та турбота про загальне благо. </w:t>
      </w:r>
      <w:r>
        <w:rPr>
          <w:rFonts w:asciiTheme="minorHAnsi" w:eastAsia="Times New Roman" w:hAnsiTheme="minorHAnsi" w:cstheme="minorHAnsi"/>
          <w:bCs/>
          <w:lang w:val="uk-UA" w:eastAsia="pl-PL"/>
        </w:rPr>
        <w:t>48,4</w:t>
      </w:r>
      <w:r w:rsidRPr="005637FC">
        <w:rPr>
          <w:rFonts w:asciiTheme="minorHAnsi" w:eastAsia="Times New Roman" w:hAnsiTheme="minorHAnsi" w:cstheme="minorHAnsi"/>
          <w:bCs/>
          <w:lang w:val="uk-UA" w:eastAsia="pl-PL"/>
        </w:rPr>
        <w:t xml:space="preserve">% не змогли дати відповідь на це питання. Таким чином, лише </w:t>
      </w:r>
      <w:r>
        <w:rPr>
          <w:rFonts w:asciiTheme="minorHAnsi" w:eastAsia="Times New Roman" w:hAnsiTheme="minorHAnsi" w:cstheme="minorHAnsi"/>
          <w:bCs/>
          <w:lang w:val="uk-UA" w:eastAsia="pl-PL"/>
        </w:rPr>
        <w:t>невелика</w:t>
      </w:r>
      <w:r w:rsidRPr="005637FC">
        <w:rPr>
          <w:rFonts w:asciiTheme="minorHAnsi" w:eastAsia="Times New Roman" w:hAnsiTheme="minorHAnsi" w:cstheme="minorHAnsi"/>
          <w:bCs/>
          <w:lang w:val="uk-UA" w:eastAsia="pl-PL"/>
        </w:rPr>
        <w:t xml:space="preserve"> частина мешканців позитивно оцінюють внутрішні відносини в громаді та відчуття солідарності, а значна більшість – негативно, або не змогли дати чітку відповідь. Звісно, проблемою є відсутність відчуття внутрішньої інтегрованості громади, але проблемою також є загальний низький рівень достатку і громадської активності мешканців, що змушує їх в першу чергу турбуватись про забезпечення власних потреб і інтересів, а не про суспільний добробут.</w:t>
      </w:r>
    </w:p>
    <w:p w:rsidR="0076613B"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Безпечною свою громаду вважають </w:t>
      </w:r>
      <w:r>
        <w:rPr>
          <w:rFonts w:asciiTheme="minorHAnsi" w:eastAsia="Times New Roman" w:hAnsiTheme="minorHAnsi" w:cstheme="minorHAnsi"/>
          <w:bCs/>
          <w:lang w:val="uk-UA" w:eastAsia="pl-PL"/>
        </w:rPr>
        <w:t>28,6</w:t>
      </w:r>
      <w:r w:rsidRPr="005637FC">
        <w:rPr>
          <w:rFonts w:asciiTheme="minorHAnsi" w:eastAsia="Times New Roman" w:hAnsiTheme="minorHAnsi" w:cstheme="minorHAnsi"/>
          <w:bCs/>
          <w:lang w:val="uk-UA" w:eastAsia="pl-PL"/>
        </w:rPr>
        <w:t xml:space="preserve">% мешканців. Небезпечною лише – </w:t>
      </w:r>
      <w:r>
        <w:rPr>
          <w:rFonts w:asciiTheme="minorHAnsi" w:eastAsia="Times New Roman" w:hAnsiTheme="minorHAnsi" w:cstheme="minorHAnsi"/>
          <w:bCs/>
          <w:lang w:val="uk-UA" w:eastAsia="pl-PL"/>
        </w:rPr>
        <w:t>15,6</w:t>
      </w:r>
      <w:r w:rsidRPr="005637FC">
        <w:rPr>
          <w:rFonts w:asciiTheme="minorHAnsi" w:eastAsia="Times New Roman" w:hAnsiTheme="minorHAnsi" w:cstheme="minorHAnsi"/>
          <w:bCs/>
          <w:lang w:val="uk-UA" w:eastAsia="pl-PL"/>
        </w:rPr>
        <w:t xml:space="preserve">% та </w:t>
      </w:r>
      <w:r>
        <w:rPr>
          <w:rFonts w:asciiTheme="minorHAnsi" w:eastAsia="Times New Roman" w:hAnsiTheme="minorHAnsi" w:cstheme="minorHAnsi"/>
          <w:bCs/>
          <w:lang w:val="uk-UA" w:eastAsia="pl-PL"/>
        </w:rPr>
        <w:t>55,9</w:t>
      </w:r>
      <w:r w:rsidRPr="005637FC">
        <w:rPr>
          <w:rFonts w:asciiTheme="minorHAnsi" w:eastAsia="Times New Roman" w:hAnsiTheme="minorHAnsi" w:cstheme="minorHAnsi"/>
          <w:bCs/>
          <w:lang w:val="uk-UA" w:eastAsia="pl-PL"/>
        </w:rPr>
        <w:t xml:space="preserve">% оцінили, як «посередньо». </w:t>
      </w:r>
      <w:r>
        <w:rPr>
          <w:rFonts w:asciiTheme="minorHAnsi" w:eastAsia="Times New Roman" w:hAnsiTheme="minorHAnsi" w:cstheme="minorHAnsi"/>
          <w:bCs/>
          <w:lang w:val="uk-UA" w:eastAsia="pl-PL"/>
        </w:rPr>
        <w:t>Тому питання безпеки також потребує окремою уваги у стратегічному плануванні розвитку громади.</w:t>
      </w:r>
    </w:p>
    <w:p w:rsidR="0076613B" w:rsidRPr="005637FC" w:rsidRDefault="0076613B" w:rsidP="0076613B">
      <w:pPr>
        <w:spacing w:after="80"/>
        <w:jc w:val="both"/>
        <w:rPr>
          <w:rFonts w:asciiTheme="minorHAnsi" w:eastAsia="Times New Roman" w:hAnsiTheme="minorHAnsi" w:cstheme="minorHAnsi"/>
          <w:bCs/>
          <w:lang w:val="uk-UA" w:eastAsia="pl-PL"/>
        </w:rPr>
      </w:pPr>
    </w:p>
    <w:p w:rsidR="0076613B" w:rsidRPr="005637FC" w:rsidRDefault="0076613B" w:rsidP="0076613B">
      <w:pPr>
        <w:spacing w:after="80"/>
        <w:jc w:val="both"/>
        <w:rPr>
          <w:rFonts w:asciiTheme="minorHAnsi" w:hAnsiTheme="minorHAnsi" w:cstheme="minorHAnsi"/>
          <w:b/>
          <w:lang w:val="uk-UA"/>
        </w:rPr>
      </w:pPr>
      <w:r w:rsidRPr="005637FC">
        <w:rPr>
          <w:rFonts w:asciiTheme="minorHAnsi" w:hAnsiTheme="minorHAnsi" w:cstheme="minorHAnsi"/>
          <w:b/>
          <w:lang w:val="uk-UA"/>
        </w:rPr>
        <w:lastRenderedPageBreak/>
        <w:t>3.5. Оцінка умов життя та якості громадських послуг</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Даний розділ містить оцінку мешканцями основних умов життя в громаді та отримуваних послуг по критеріям добре/погано, а також наскільки це важливо для опитуваних. Цей розділ є особливо важливим, оскільки дозволяє здійснити розподіл різних умов життя і послуг по важливості та визначити послідовність вирішення проблем в різних сферах. </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Впродовж останнього року</w:t>
      </w:r>
      <w:r>
        <w:rPr>
          <w:rFonts w:asciiTheme="minorHAnsi" w:eastAsia="Times New Roman" w:hAnsiTheme="minorHAnsi" w:cstheme="minorHAnsi"/>
          <w:bCs/>
          <w:lang w:val="uk-UA" w:eastAsia="pl-PL"/>
        </w:rPr>
        <w:t xml:space="preserve"> більшій</w:t>
      </w:r>
      <w:r w:rsidRPr="005637FC">
        <w:rPr>
          <w:rFonts w:asciiTheme="minorHAnsi" w:eastAsia="Times New Roman" w:hAnsiTheme="minorHAnsi" w:cstheme="minorHAnsi"/>
          <w:bCs/>
          <w:lang w:val="uk-UA" w:eastAsia="pl-PL"/>
        </w:rPr>
        <w:t xml:space="preserve"> половині (</w:t>
      </w:r>
      <w:r>
        <w:rPr>
          <w:rFonts w:asciiTheme="minorHAnsi" w:eastAsia="Times New Roman" w:hAnsiTheme="minorHAnsi" w:cstheme="minorHAnsi"/>
          <w:bCs/>
          <w:lang w:val="uk-UA" w:eastAsia="pl-PL"/>
        </w:rPr>
        <w:t>65,9</w:t>
      </w:r>
      <w:r w:rsidRPr="005637FC">
        <w:rPr>
          <w:rFonts w:asciiTheme="minorHAnsi" w:eastAsia="Times New Roman" w:hAnsiTheme="minorHAnsi" w:cstheme="minorHAnsi"/>
          <w:bCs/>
          <w:lang w:val="uk-UA" w:eastAsia="pl-PL"/>
        </w:rPr>
        <w:t xml:space="preserve">%) мешканців з усіх опитаних домогосподарств не довелось вирішувати жодного питання в раді об’єднаної громади. Інші </w:t>
      </w:r>
      <w:r>
        <w:rPr>
          <w:rFonts w:asciiTheme="minorHAnsi" w:eastAsia="Times New Roman" w:hAnsiTheme="minorHAnsi" w:cstheme="minorHAnsi"/>
          <w:bCs/>
          <w:lang w:val="uk-UA" w:eastAsia="pl-PL"/>
        </w:rPr>
        <w:t>24,4</w:t>
      </w:r>
      <w:r w:rsidRPr="005637FC">
        <w:rPr>
          <w:rFonts w:asciiTheme="minorHAnsi" w:eastAsia="Times New Roman" w:hAnsiTheme="minorHAnsi" w:cstheme="minorHAnsi"/>
          <w:bCs/>
          <w:lang w:val="uk-UA" w:eastAsia="pl-PL"/>
        </w:rPr>
        <w:t xml:space="preserve">% опитаних протягом року звертались в раду об’єднаної громади, з них </w:t>
      </w:r>
      <w:r>
        <w:rPr>
          <w:rFonts w:asciiTheme="minorHAnsi" w:eastAsia="Times New Roman" w:hAnsiTheme="minorHAnsi" w:cstheme="minorHAnsi"/>
          <w:bCs/>
          <w:lang w:val="uk-UA" w:eastAsia="pl-PL"/>
        </w:rPr>
        <w:t>11,2</w:t>
      </w:r>
      <w:r w:rsidRPr="005637FC">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w:t>
      </w:r>
      <w:r w:rsidRPr="005637FC">
        <w:rPr>
          <w:rFonts w:asciiTheme="minorHAnsi" w:eastAsia="Times New Roman" w:hAnsiTheme="minorHAnsi" w:cstheme="minorHAnsi"/>
          <w:bCs/>
          <w:lang w:val="uk-UA" w:eastAsia="pl-PL"/>
        </w:rPr>
        <w:t xml:space="preserve"> тільки один раз, а </w:t>
      </w:r>
      <w:r>
        <w:rPr>
          <w:rFonts w:asciiTheme="minorHAnsi" w:eastAsia="Times New Roman" w:hAnsiTheme="minorHAnsi" w:cstheme="minorHAnsi"/>
          <w:bCs/>
          <w:lang w:val="uk-UA" w:eastAsia="pl-PL"/>
        </w:rPr>
        <w:t>13,2</w:t>
      </w:r>
      <w:r w:rsidRPr="005637FC">
        <w:rPr>
          <w:rFonts w:asciiTheme="minorHAnsi" w:eastAsia="Times New Roman" w:hAnsiTheme="minorHAnsi" w:cstheme="minorHAnsi"/>
          <w:bCs/>
          <w:lang w:val="uk-UA" w:eastAsia="pl-PL"/>
        </w:rPr>
        <w:t xml:space="preserve">% -  декілька разів. </w:t>
      </w:r>
      <w:r>
        <w:rPr>
          <w:rFonts w:asciiTheme="minorHAnsi" w:eastAsia="Times New Roman" w:hAnsiTheme="minorHAnsi" w:cstheme="minorHAnsi"/>
          <w:bCs/>
          <w:lang w:val="uk-UA" w:eastAsia="pl-PL"/>
        </w:rPr>
        <w:t>9,7</w:t>
      </w:r>
      <w:r w:rsidRPr="005637FC">
        <w:rPr>
          <w:rFonts w:asciiTheme="minorHAnsi" w:eastAsia="Times New Roman" w:hAnsiTheme="minorHAnsi" w:cstheme="minorHAnsi"/>
          <w:bCs/>
          <w:lang w:val="uk-UA" w:eastAsia="pl-PL"/>
        </w:rPr>
        <w:t>% жителів взагалі не змогли дати відповідь на це питання.</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На подальші три питання щодо адміністративних послуг, що надаються владою об’єднаної громади, роботу службовців ради та ставлення службовців до мешканців результати не </w:t>
      </w:r>
      <w:r>
        <w:rPr>
          <w:rFonts w:asciiTheme="minorHAnsi" w:eastAsia="Times New Roman" w:hAnsiTheme="minorHAnsi" w:cstheme="minorHAnsi"/>
          <w:bCs/>
          <w:lang w:val="uk-UA" w:eastAsia="pl-PL"/>
        </w:rPr>
        <w:t>с</w:t>
      </w:r>
      <w:r w:rsidRPr="005637FC">
        <w:rPr>
          <w:rFonts w:asciiTheme="minorHAnsi" w:eastAsia="Times New Roman" w:hAnsiTheme="minorHAnsi" w:cstheme="minorHAnsi"/>
          <w:bCs/>
          <w:lang w:val="uk-UA" w:eastAsia="pl-PL"/>
        </w:rPr>
        <w:t xml:space="preserve">ильно різняться: діапазон </w:t>
      </w:r>
      <w:r>
        <w:rPr>
          <w:rFonts w:asciiTheme="minorHAnsi" w:eastAsia="Times New Roman" w:hAnsiTheme="minorHAnsi" w:cstheme="minorHAnsi"/>
          <w:bCs/>
          <w:lang w:val="uk-UA" w:eastAsia="pl-PL"/>
        </w:rPr>
        <w:t>49%</w:t>
      </w:r>
      <w:r w:rsidRPr="005637FC">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59</w:t>
      </w:r>
      <w:r w:rsidRPr="005637FC">
        <w:rPr>
          <w:rFonts w:asciiTheme="minorHAnsi" w:eastAsia="Times New Roman" w:hAnsiTheme="minorHAnsi" w:cstheme="minorHAnsi"/>
          <w:bCs/>
          <w:lang w:val="uk-UA" w:eastAsia="pl-PL"/>
        </w:rPr>
        <w:t xml:space="preserve">% відповідей - «посередньо», </w:t>
      </w:r>
      <w:r>
        <w:rPr>
          <w:rFonts w:asciiTheme="minorHAnsi" w:eastAsia="Times New Roman" w:hAnsiTheme="minorHAnsi" w:cstheme="minorHAnsi"/>
          <w:bCs/>
          <w:lang w:val="uk-UA" w:eastAsia="pl-PL"/>
        </w:rPr>
        <w:t>20%</w:t>
      </w:r>
      <w:r w:rsidRPr="005637FC">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31</w:t>
      </w:r>
      <w:r w:rsidRPr="005637FC">
        <w:rPr>
          <w:rFonts w:asciiTheme="minorHAnsi" w:eastAsia="Times New Roman" w:hAnsiTheme="minorHAnsi" w:cstheme="minorHAnsi"/>
          <w:bCs/>
          <w:lang w:val="uk-UA" w:eastAsia="pl-PL"/>
        </w:rPr>
        <w:t xml:space="preserve">% відповідей позитивні та </w:t>
      </w:r>
      <w:r>
        <w:rPr>
          <w:rFonts w:asciiTheme="minorHAnsi" w:eastAsia="Times New Roman" w:hAnsiTheme="minorHAnsi" w:cstheme="minorHAnsi"/>
          <w:bCs/>
          <w:lang w:val="uk-UA" w:eastAsia="pl-PL"/>
        </w:rPr>
        <w:t>11%</w:t>
      </w:r>
      <w:r w:rsidRPr="005637FC">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22</w:t>
      </w:r>
      <w:r w:rsidRPr="005637FC">
        <w:rPr>
          <w:rFonts w:asciiTheme="minorHAnsi" w:eastAsia="Times New Roman" w:hAnsiTheme="minorHAnsi" w:cstheme="minorHAnsi"/>
          <w:bCs/>
          <w:lang w:val="uk-UA" w:eastAsia="pl-PL"/>
        </w:rPr>
        <w:t xml:space="preserve">% - негативні. Така велика кількість відповідей «посередньо» теж не є гарним показником. Вона свідчить про те що більшість домогосподарств так і не визначились зі своєю оцінкою. Найбільший відсоток позитивних відповідей тут було отримано від тих, хто звертався в раду для вирішення якихось питань. </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Оцінки діяльності роботи голови громади, ради громади, та старости під час даного терміну повноважень розподілились так: голова громади – </w:t>
      </w:r>
      <w:r>
        <w:rPr>
          <w:rFonts w:asciiTheme="minorHAnsi" w:eastAsia="Times New Roman" w:hAnsiTheme="minorHAnsi" w:cstheme="minorHAnsi"/>
          <w:bCs/>
          <w:lang w:val="uk-UA" w:eastAsia="pl-PL"/>
        </w:rPr>
        <w:t>3,84</w:t>
      </w:r>
      <w:r w:rsidRPr="005637FC">
        <w:rPr>
          <w:rFonts w:asciiTheme="minorHAnsi" w:eastAsia="Times New Roman" w:hAnsiTheme="minorHAnsi" w:cstheme="minorHAnsi"/>
          <w:bCs/>
          <w:lang w:val="uk-UA" w:eastAsia="pl-PL"/>
        </w:rPr>
        <w:t xml:space="preserve">, рада громади – </w:t>
      </w:r>
      <w:r>
        <w:rPr>
          <w:rFonts w:asciiTheme="minorHAnsi" w:eastAsia="Times New Roman" w:hAnsiTheme="minorHAnsi" w:cstheme="minorHAnsi"/>
          <w:bCs/>
          <w:lang w:val="uk-UA" w:eastAsia="pl-PL"/>
        </w:rPr>
        <w:t>3,46</w:t>
      </w:r>
      <w:r w:rsidRPr="005637FC">
        <w:rPr>
          <w:rFonts w:asciiTheme="minorHAnsi" w:eastAsia="Times New Roman" w:hAnsiTheme="minorHAnsi" w:cstheme="minorHAnsi"/>
          <w:bCs/>
          <w:lang w:val="uk-UA" w:eastAsia="pl-PL"/>
        </w:rPr>
        <w:t xml:space="preserve">, старости – </w:t>
      </w:r>
      <w:r>
        <w:rPr>
          <w:rFonts w:asciiTheme="minorHAnsi" w:eastAsia="Times New Roman" w:hAnsiTheme="minorHAnsi" w:cstheme="minorHAnsi"/>
          <w:bCs/>
          <w:lang w:val="uk-UA" w:eastAsia="pl-PL"/>
        </w:rPr>
        <w:t>3,66</w:t>
      </w:r>
      <w:r w:rsidRPr="005637FC">
        <w:rPr>
          <w:rFonts w:asciiTheme="minorHAnsi" w:eastAsia="Times New Roman" w:hAnsiTheme="minorHAnsi" w:cstheme="minorHAnsi"/>
          <w:bCs/>
          <w:lang w:val="uk-UA" w:eastAsia="pl-PL"/>
        </w:rPr>
        <w:t xml:space="preserve"> (за 6-ти бальною шкалою).</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Але треба зауважити що серед тих, хто вважає, що влада громади достатньо інформує мешканців про свою діяльність, та тих, хто цікавиться тим, що відбувається в громаді, більший відсоток </w:t>
      </w:r>
      <w:r>
        <w:rPr>
          <w:rFonts w:asciiTheme="minorHAnsi" w:eastAsia="Times New Roman" w:hAnsiTheme="minorHAnsi" w:cstheme="minorHAnsi"/>
          <w:bCs/>
          <w:lang w:val="uk-UA" w:eastAsia="pl-PL"/>
        </w:rPr>
        <w:t xml:space="preserve">поставлених </w:t>
      </w:r>
      <w:r w:rsidRPr="005637FC">
        <w:rPr>
          <w:rFonts w:asciiTheme="minorHAnsi" w:eastAsia="Times New Roman" w:hAnsiTheme="minorHAnsi" w:cstheme="minorHAnsi"/>
          <w:bCs/>
          <w:lang w:val="uk-UA" w:eastAsia="pl-PL"/>
        </w:rPr>
        <w:t>високих оцінок діяльності голови громади, ради громади та старости, що знов доводить наскільки важливе залучення громадян.</w:t>
      </w:r>
    </w:p>
    <w:p w:rsidR="0076613B" w:rsidRPr="005637FC" w:rsidRDefault="0076613B" w:rsidP="0076613B">
      <w:pPr>
        <w:spacing w:after="80"/>
        <w:jc w:val="both"/>
        <w:rPr>
          <w:rFonts w:asciiTheme="minorHAnsi" w:hAnsiTheme="minorHAnsi" w:cstheme="minorHAnsi"/>
          <w:b/>
          <w:lang w:val="uk-UA"/>
        </w:rPr>
      </w:pPr>
      <w:r w:rsidRPr="005637FC">
        <w:rPr>
          <w:rFonts w:asciiTheme="minorHAnsi" w:hAnsiTheme="minorHAnsi" w:cstheme="minorHAnsi"/>
          <w:b/>
          <w:lang w:val="uk-UA"/>
        </w:rPr>
        <w:t>3.6. Оцінка стану навколишнього середовище та чистоти</w:t>
      </w:r>
    </w:p>
    <w:p w:rsidR="0076613B" w:rsidRDefault="0076613B" w:rsidP="0076613B">
      <w:pPr>
        <w:spacing w:after="80"/>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С</w:t>
      </w:r>
      <w:r w:rsidRPr="005637FC">
        <w:rPr>
          <w:rFonts w:asciiTheme="minorHAnsi" w:eastAsia="Times New Roman" w:hAnsiTheme="minorHAnsi" w:cstheme="minorHAnsi"/>
          <w:bCs/>
          <w:lang w:val="uk-UA" w:eastAsia="pl-PL"/>
        </w:rPr>
        <w:t>таном навколишнього середовища ситуація</w:t>
      </w:r>
      <w:r>
        <w:rPr>
          <w:rFonts w:asciiTheme="minorHAnsi" w:eastAsia="Times New Roman" w:hAnsiTheme="minorHAnsi" w:cstheme="minorHAnsi"/>
          <w:bCs/>
          <w:lang w:val="uk-UA" w:eastAsia="pl-PL"/>
        </w:rPr>
        <w:t xml:space="preserve"> в громаді мешканці оцінили повністю негативно, окрім питання вивезення сміття з домогосподарств.</w:t>
      </w:r>
    </w:p>
    <w:p w:rsidR="0076613B" w:rsidRDefault="0076613B" w:rsidP="0076613B">
      <w:pPr>
        <w:spacing w:after="80"/>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 xml:space="preserve">Найбільш негативно по шкалі від найгіршої оцінки мешканці оцінили питання:  </w:t>
      </w:r>
      <w:r w:rsidRPr="005637FC">
        <w:rPr>
          <w:rFonts w:asciiTheme="minorHAnsi" w:eastAsia="Times New Roman" w:hAnsiTheme="minorHAnsi" w:cstheme="minorHAnsi"/>
          <w:bCs/>
          <w:lang w:val="uk-UA" w:eastAsia="pl-PL"/>
        </w:rPr>
        <w:t>чистоту річок, озер, водойм</w:t>
      </w:r>
      <w:r>
        <w:rPr>
          <w:rFonts w:asciiTheme="minorHAnsi" w:eastAsia="Times New Roman" w:hAnsiTheme="minorHAnsi" w:cstheme="minorHAnsi"/>
          <w:bCs/>
          <w:lang w:val="uk-UA" w:eastAsia="pl-PL"/>
        </w:rPr>
        <w:t xml:space="preserve">, </w:t>
      </w:r>
      <w:r w:rsidRPr="005637FC">
        <w:rPr>
          <w:rFonts w:asciiTheme="minorHAnsi" w:eastAsia="Times New Roman" w:hAnsiTheme="minorHAnsi" w:cstheme="minorHAnsi"/>
          <w:bCs/>
          <w:lang w:val="uk-UA" w:eastAsia="pl-PL"/>
        </w:rPr>
        <w:t>можливість сортування сміття</w:t>
      </w:r>
      <w:r>
        <w:rPr>
          <w:rFonts w:asciiTheme="minorHAnsi" w:eastAsia="Times New Roman" w:hAnsiTheme="minorHAnsi" w:cstheme="minorHAnsi"/>
          <w:bCs/>
          <w:lang w:val="uk-UA" w:eastAsia="pl-PL"/>
        </w:rPr>
        <w:t xml:space="preserve">, </w:t>
      </w:r>
      <w:r w:rsidRPr="005637FC">
        <w:rPr>
          <w:rFonts w:asciiTheme="minorHAnsi" w:eastAsia="Times New Roman" w:hAnsiTheme="minorHAnsi" w:cstheme="minorHAnsi"/>
          <w:bCs/>
          <w:lang w:val="uk-UA" w:eastAsia="pl-PL"/>
        </w:rPr>
        <w:t>якість питної води</w:t>
      </w:r>
      <w:r>
        <w:rPr>
          <w:rFonts w:asciiTheme="minorHAnsi" w:eastAsia="Times New Roman" w:hAnsiTheme="minorHAnsi" w:cstheme="minorHAnsi"/>
          <w:bCs/>
          <w:lang w:val="uk-UA" w:eastAsia="pl-PL"/>
        </w:rPr>
        <w:t xml:space="preserve">, </w:t>
      </w:r>
      <w:r w:rsidRPr="005637FC">
        <w:rPr>
          <w:rFonts w:asciiTheme="minorHAnsi" w:eastAsia="Times New Roman" w:hAnsiTheme="minorHAnsi" w:cstheme="minorHAnsi"/>
          <w:bCs/>
          <w:lang w:val="uk-UA" w:eastAsia="pl-PL"/>
        </w:rPr>
        <w:t>чистоту навколишнього середовища</w:t>
      </w:r>
      <w:r>
        <w:rPr>
          <w:rFonts w:asciiTheme="minorHAnsi" w:eastAsia="Times New Roman" w:hAnsiTheme="minorHAnsi" w:cstheme="minorHAnsi"/>
          <w:bCs/>
          <w:lang w:val="uk-UA" w:eastAsia="pl-PL"/>
        </w:rPr>
        <w:t xml:space="preserve">, </w:t>
      </w:r>
      <w:r w:rsidRPr="005637FC">
        <w:rPr>
          <w:rFonts w:asciiTheme="minorHAnsi" w:eastAsia="Times New Roman" w:hAnsiTheme="minorHAnsi" w:cstheme="minorHAnsi"/>
          <w:bCs/>
          <w:lang w:val="uk-UA" w:eastAsia="pl-PL"/>
        </w:rPr>
        <w:t>догляд з боку державних установ за станом навколишнього середовища</w:t>
      </w:r>
      <w:r>
        <w:rPr>
          <w:rFonts w:asciiTheme="minorHAnsi" w:eastAsia="Times New Roman" w:hAnsiTheme="minorHAnsi" w:cstheme="minorHAnsi"/>
          <w:bCs/>
          <w:lang w:val="uk-UA" w:eastAsia="pl-PL"/>
        </w:rPr>
        <w:t xml:space="preserve">, </w:t>
      </w:r>
      <w:r w:rsidRPr="005637FC">
        <w:rPr>
          <w:rFonts w:asciiTheme="minorHAnsi" w:eastAsia="Times New Roman" w:hAnsiTheme="minorHAnsi" w:cstheme="minorHAnsi"/>
          <w:bCs/>
          <w:lang w:val="uk-UA" w:eastAsia="pl-PL"/>
        </w:rPr>
        <w:t xml:space="preserve">наявність природи оточені людини </w:t>
      </w:r>
      <w:r w:rsidRPr="005637FC">
        <w:rPr>
          <w:rFonts w:eastAsia="+mn-ea" w:cs="+mn-cs"/>
          <w:color w:val="000000"/>
          <w:kern w:val="24"/>
          <w:lang w:val="uk-UA"/>
        </w:rPr>
        <w:t>(парки, зелені зони та ін.), стан (роботу) каналізаційних мереж</w:t>
      </w:r>
      <w:r>
        <w:rPr>
          <w:rFonts w:eastAsia="+mn-ea" w:cs="+mn-cs"/>
          <w:color w:val="000000"/>
          <w:kern w:val="24"/>
          <w:lang w:val="uk-UA"/>
        </w:rPr>
        <w:t xml:space="preserve">, </w:t>
      </w:r>
      <w:r w:rsidRPr="005637FC">
        <w:rPr>
          <w:rFonts w:eastAsia="+mn-ea" w:cs="+mn-cs"/>
          <w:color w:val="000000"/>
          <w:kern w:val="24"/>
          <w:lang w:val="uk-UA"/>
        </w:rPr>
        <w:t>чи</w:t>
      </w:r>
      <w:r>
        <w:rPr>
          <w:rFonts w:eastAsia="+mn-ea" w:cs="+mn-cs"/>
          <w:color w:val="000000"/>
          <w:kern w:val="24"/>
          <w:lang w:val="uk-UA"/>
        </w:rPr>
        <w:t>с</w:t>
      </w:r>
      <w:r w:rsidRPr="005637FC">
        <w:rPr>
          <w:rFonts w:eastAsia="+mn-ea" w:cs="+mn-cs"/>
          <w:color w:val="000000"/>
          <w:kern w:val="24"/>
          <w:lang w:val="uk-UA"/>
        </w:rPr>
        <w:t>тоту повітря</w:t>
      </w:r>
      <w:r>
        <w:rPr>
          <w:rFonts w:eastAsia="+mn-ea" w:cs="+mn-cs"/>
          <w:color w:val="000000"/>
          <w:kern w:val="24"/>
          <w:lang w:val="uk-UA"/>
        </w:rPr>
        <w:t xml:space="preserve">, </w:t>
      </w:r>
      <w:r w:rsidRPr="005637FC">
        <w:rPr>
          <w:rFonts w:asciiTheme="minorHAnsi" w:eastAsia="Times New Roman" w:hAnsiTheme="minorHAnsi" w:cstheme="minorHAnsi"/>
          <w:bCs/>
          <w:lang w:val="uk-UA" w:eastAsia="pl-PL"/>
        </w:rPr>
        <w:t>утримання кладовищ</w:t>
      </w:r>
      <w:r>
        <w:rPr>
          <w:rFonts w:asciiTheme="minorHAnsi" w:eastAsia="Times New Roman" w:hAnsiTheme="minorHAnsi" w:cstheme="minorHAnsi"/>
          <w:bCs/>
          <w:lang w:val="uk-UA" w:eastAsia="pl-PL"/>
        </w:rPr>
        <w:t xml:space="preserve">, </w:t>
      </w:r>
      <w:r w:rsidRPr="005637FC">
        <w:rPr>
          <w:rFonts w:eastAsia="+mn-ea" w:cs="+mn-cs"/>
          <w:color w:val="000000"/>
          <w:kern w:val="24"/>
          <w:lang w:val="uk-UA"/>
        </w:rPr>
        <w:t>естетику громадських будівель (їхній вигляд)</w:t>
      </w:r>
      <w:r>
        <w:rPr>
          <w:rFonts w:eastAsia="+mn-ea" w:cs="+mn-cs"/>
          <w:color w:val="000000"/>
          <w:kern w:val="24"/>
          <w:lang w:val="uk-UA"/>
        </w:rPr>
        <w:t xml:space="preserve">, </w:t>
      </w:r>
      <w:r>
        <w:rPr>
          <w:rFonts w:asciiTheme="minorHAnsi" w:eastAsia="Times New Roman" w:hAnsiTheme="minorHAnsi" w:cstheme="minorHAnsi"/>
          <w:bCs/>
          <w:lang w:val="uk-UA" w:eastAsia="pl-PL"/>
        </w:rPr>
        <w:t>чистоту громадських місць.</w:t>
      </w:r>
    </w:p>
    <w:p w:rsidR="0076613B" w:rsidRPr="005637FC" w:rsidRDefault="0076613B" w:rsidP="0076613B">
      <w:pPr>
        <w:spacing w:after="80"/>
        <w:jc w:val="both"/>
        <w:rPr>
          <w:rFonts w:eastAsia="+mn-ea" w:cs="+mn-cs"/>
          <w:color w:val="000000"/>
          <w:kern w:val="24"/>
          <w:lang w:val="uk-UA"/>
        </w:rPr>
      </w:pPr>
      <w:r>
        <w:rPr>
          <w:rFonts w:asciiTheme="minorHAnsi" w:eastAsia="Times New Roman" w:hAnsiTheme="minorHAnsi" w:cstheme="minorHAnsi"/>
          <w:bCs/>
          <w:lang w:val="uk-UA" w:eastAsia="pl-PL"/>
        </w:rPr>
        <w:t xml:space="preserve">З них найважливішими для мешканців виявилися питання чистоти громадських місць, </w:t>
      </w:r>
      <w:r w:rsidRPr="005637FC">
        <w:rPr>
          <w:rFonts w:eastAsia="+mn-ea" w:cs="+mn-cs"/>
          <w:color w:val="000000"/>
          <w:kern w:val="24"/>
          <w:lang w:val="uk-UA"/>
        </w:rPr>
        <w:t>стан (робот</w:t>
      </w:r>
      <w:r>
        <w:rPr>
          <w:rFonts w:eastAsia="+mn-ea" w:cs="+mn-cs"/>
          <w:color w:val="000000"/>
          <w:kern w:val="24"/>
          <w:lang w:val="uk-UA"/>
        </w:rPr>
        <w:t>а</w:t>
      </w:r>
      <w:r w:rsidRPr="005637FC">
        <w:rPr>
          <w:rFonts w:eastAsia="+mn-ea" w:cs="+mn-cs"/>
          <w:color w:val="000000"/>
          <w:kern w:val="24"/>
          <w:lang w:val="uk-UA"/>
        </w:rPr>
        <w:t>) каналізаційних мереж</w:t>
      </w:r>
      <w:r>
        <w:rPr>
          <w:rFonts w:eastAsia="+mn-ea" w:cs="+mn-cs"/>
          <w:color w:val="000000"/>
          <w:kern w:val="24"/>
          <w:lang w:val="uk-UA"/>
        </w:rPr>
        <w:t xml:space="preserve">, </w:t>
      </w:r>
      <w:r w:rsidRPr="005637FC">
        <w:rPr>
          <w:rFonts w:asciiTheme="minorHAnsi" w:eastAsia="Times New Roman" w:hAnsiTheme="minorHAnsi" w:cstheme="minorHAnsi"/>
          <w:bCs/>
          <w:lang w:val="uk-UA" w:eastAsia="pl-PL"/>
        </w:rPr>
        <w:t>утримання кладовищ</w:t>
      </w:r>
      <w:r>
        <w:rPr>
          <w:rFonts w:asciiTheme="minorHAnsi" w:eastAsia="Times New Roman" w:hAnsiTheme="minorHAnsi" w:cstheme="minorHAnsi"/>
          <w:bCs/>
          <w:lang w:val="uk-UA" w:eastAsia="pl-PL"/>
        </w:rPr>
        <w:t xml:space="preserve"> та </w:t>
      </w:r>
      <w:r w:rsidRPr="005637FC">
        <w:rPr>
          <w:rFonts w:eastAsia="+mn-ea" w:cs="+mn-cs"/>
          <w:color w:val="000000"/>
          <w:kern w:val="24"/>
          <w:lang w:val="uk-UA"/>
        </w:rPr>
        <w:t>естетик</w:t>
      </w:r>
      <w:r>
        <w:rPr>
          <w:rFonts w:eastAsia="+mn-ea" w:cs="+mn-cs"/>
          <w:color w:val="000000"/>
          <w:kern w:val="24"/>
          <w:lang w:val="uk-UA"/>
        </w:rPr>
        <w:t>и</w:t>
      </w:r>
      <w:r w:rsidRPr="005637FC">
        <w:rPr>
          <w:rFonts w:eastAsia="+mn-ea" w:cs="+mn-cs"/>
          <w:color w:val="000000"/>
          <w:kern w:val="24"/>
          <w:lang w:val="uk-UA"/>
        </w:rPr>
        <w:t xml:space="preserve"> громадських будівель (їхній вигляд)</w:t>
      </w:r>
      <w:r>
        <w:rPr>
          <w:rFonts w:eastAsia="+mn-ea" w:cs="+mn-cs"/>
          <w:color w:val="000000"/>
          <w:kern w:val="24"/>
          <w:lang w:val="uk-UA"/>
        </w:rPr>
        <w:t xml:space="preserve">. </w:t>
      </w:r>
      <w:r w:rsidRPr="005637FC">
        <w:rPr>
          <w:rFonts w:eastAsia="+mn-ea" w:cs="+mn-cs"/>
          <w:color w:val="000000"/>
          <w:kern w:val="24"/>
          <w:lang w:val="uk-UA"/>
        </w:rPr>
        <w:t>Саме ці питання мають бути першочергово включені до Стратегії громади.</w:t>
      </w:r>
    </w:p>
    <w:p w:rsidR="0076613B" w:rsidRDefault="0076613B" w:rsidP="0076613B">
      <w:pPr>
        <w:spacing w:after="80"/>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 xml:space="preserve">Слід зазначити, що актуальної та повної інформації щодо стану навколишнього середовища в громаді немає через відсутність відповідним чином проведених досліджень. В той же час, громада знаходиться в зоні впливу </w:t>
      </w:r>
      <w:proofErr w:type="spellStart"/>
      <w:r>
        <w:rPr>
          <w:rFonts w:asciiTheme="minorHAnsi" w:eastAsia="Times New Roman" w:hAnsiTheme="minorHAnsi" w:cstheme="minorHAnsi"/>
          <w:bCs/>
          <w:lang w:val="uk-UA" w:eastAsia="pl-PL"/>
        </w:rPr>
        <w:t>Южноукраїнської</w:t>
      </w:r>
      <w:proofErr w:type="spellEnd"/>
      <w:r>
        <w:rPr>
          <w:rFonts w:asciiTheme="minorHAnsi" w:eastAsia="Times New Roman" w:hAnsiTheme="minorHAnsi" w:cstheme="minorHAnsi"/>
          <w:bCs/>
          <w:lang w:val="uk-UA" w:eastAsia="pl-PL"/>
        </w:rPr>
        <w:t xml:space="preserve"> АЕС та на території дії програми </w:t>
      </w:r>
      <w:proofErr w:type="spellStart"/>
      <w:r>
        <w:rPr>
          <w:rFonts w:asciiTheme="minorHAnsi" w:eastAsia="Times New Roman" w:hAnsiTheme="minorHAnsi" w:cstheme="minorHAnsi"/>
          <w:bCs/>
          <w:lang w:val="uk-UA" w:eastAsia="pl-PL"/>
        </w:rPr>
        <w:t>Ташлицької</w:t>
      </w:r>
      <w:proofErr w:type="spellEnd"/>
      <w:r>
        <w:rPr>
          <w:rFonts w:asciiTheme="minorHAnsi" w:eastAsia="Times New Roman" w:hAnsiTheme="minorHAnsi" w:cstheme="minorHAnsi"/>
          <w:bCs/>
          <w:lang w:val="uk-UA" w:eastAsia="pl-PL"/>
        </w:rPr>
        <w:t xml:space="preserve"> ГАЕС. В зв’язку з цим серед мешканців досить поширені чутки про негативний вплив атомної електростанції та </w:t>
      </w:r>
      <w:proofErr w:type="spellStart"/>
      <w:r>
        <w:rPr>
          <w:rFonts w:asciiTheme="minorHAnsi" w:eastAsia="Times New Roman" w:hAnsiTheme="minorHAnsi" w:cstheme="minorHAnsi"/>
          <w:bCs/>
          <w:lang w:val="uk-UA" w:eastAsia="pl-PL"/>
        </w:rPr>
        <w:t>гідрооб’єктів</w:t>
      </w:r>
      <w:proofErr w:type="spellEnd"/>
      <w:r>
        <w:rPr>
          <w:rFonts w:asciiTheme="minorHAnsi" w:eastAsia="Times New Roman" w:hAnsiTheme="minorHAnsi" w:cstheme="minorHAnsi"/>
          <w:bCs/>
          <w:lang w:val="uk-UA" w:eastAsia="pl-PL"/>
        </w:rPr>
        <w:t xml:space="preserve"> на стан навколишнього середовища, хоча це і не має жодних фактичних підтверджень. Також підчас зустрічей висловлювались застереження щодо негативного впливу на </w:t>
      </w:r>
      <w:proofErr w:type="spellStart"/>
      <w:r>
        <w:rPr>
          <w:rFonts w:asciiTheme="minorHAnsi" w:eastAsia="Times New Roman" w:hAnsiTheme="minorHAnsi" w:cstheme="minorHAnsi"/>
          <w:bCs/>
          <w:lang w:val="uk-UA" w:eastAsia="pl-PL"/>
        </w:rPr>
        <w:t>грунти</w:t>
      </w:r>
      <w:proofErr w:type="spellEnd"/>
      <w:r>
        <w:rPr>
          <w:rFonts w:asciiTheme="minorHAnsi" w:eastAsia="Times New Roman" w:hAnsiTheme="minorHAnsi" w:cstheme="minorHAnsi"/>
          <w:bCs/>
          <w:lang w:val="uk-UA" w:eastAsia="pl-PL"/>
        </w:rPr>
        <w:t xml:space="preserve"> і </w:t>
      </w:r>
      <w:proofErr w:type="spellStart"/>
      <w:r>
        <w:rPr>
          <w:rFonts w:asciiTheme="minorHAnsi" w:eastAsia="Times New Roman" w:hAnsiTheme="minorHAnsi" w:cstheme="minorHAnsi"/>
          <w:bCs/>
          <w:lang w:val="uk-UA" w:eastAsia="pl-PL"/>
        </w:rPr>
        <w:t>грунтові</w:t>
      </w:r>
      <w:proofErr w:type="spellEnd"/>
      <w:r>
        <w:rPr>
          <w:rFonts w:asciiTheme="minorHAnsi" w:eastAsia="Times New Roman" w:hAnsiTheme="minorHAnsi" w:cstheme="minorHAnsi"/>
          <w:bCs/>
          <w:lang w:val="uk-UA" w:eastAsia="pl-PL"/>
        </w:rPr>
        <w:t xml:space="preserve"> води внаслідок активного ведення сільського господарства в ОТГ, але підтверджених даних цьому теж немає. Все це призводить до негативної оцінки мешканцями стану навколишнього середовища, що базується переважно на чутках та здогадках. Керівництво громади повинно відповідним чином проаналізувати ситуацію і або </w:t>
      </w:r>
      <w:r>
        <w:rPr>
          <w:rFonts w:asciiTheme="minorHAnsi" w:eastAsia="Times New Roman" w:hAnsiTheme="minorHAnsi" w:cstheme="minorHAnsi"/>
          <w:bCs/>
          <w:lang w:val="uk-UA" w:eastAsia="pl-PL"/>
        </w:rPr>
        <w:lastRenderedPageBreak/>
        <w:t>спростувати ці чутки на підставі досліджень, або запровадити окремі заходи, спрямовані на зменшення забруднення.</w:t>
      </w:r>
    </w:p>
    <w:p w:rsidR="0076613B" w:rsidRDefault="0076613B" w:rsidP="0076613B">
      <w:pPr>
        <w:spacing w:after="80"/>
        <w:jc w:val="center"/>
        <w:rPr>
          <w:rFonts w:asciiTheme="minorHAnsi" w:eastAsia="Times New Roman" w:hAnsiTheme="minorHAnsi" w:cstheme="minorHAnsi"/>
          <w:bCs/>
          <w:lang w:val="uk-UA" w:eastAsia="pl-PL"/>
        </w:rPr>
      </w:pPr>
      <w:r w:rsidRPr="005637FC">
        <w:rPr>
          <w:rFonts w:asciiTheme="minorHAnsi" w:eastAsia="Times New Roman" w:hAnsiTheme="minorHAnsi" w:cstheme="minorHAnsi"/>
          <w:b/>
          <w:bCs/>
          <w:i/>
          <w:lang w:val="uk-UA" w:eastAsia="pl-PL"/>
        </w:rPr>
        <w:t xml:space="preserve">Рисунок </w:t>
      </w:r>
      <w:r>
        <w:rPr>
          <w:rFonts w:asciiTheme="minorHAnsi" w:eastAsia="Times New Roman" w:hAnsiTheme="minorHAnsi" w:cstheme="minorHAnsi"/>
          <w:b/>
          <w:bCs/>
          <w:i/>
          <w:lang w:val="uk-UA" w:eastAsia="pl-PL"/>
        </w:rPr>
        <w:t>6</w:t>
      </w:r>
      <w:r w:rsidRPr="005637FC">
        <w:rPr>
          <w:rFonts w:asciiTheme="minorHAnsi" w:eastAsia="Times New Roman" w:hAnsiTheme="minorHAnsi" w:cstheme="minorHAnsi"/>
          <w:b/>
          <w:bCs/>
          <w:i/>
          <w:lang w:val="uk-UA" w:eastAsia="pl-PL"/>
        </w:rPr>
        <w:t>. Результати опитування щодо оцінки та важливості стану навколишнього середовища</w:t>
      </w:r>
    </w:p>
    <w:p w:rsidR="0076613B" w:rsidRDefault="0076613B" w:rsidP="0076613B">
      <w:pPr>
        <w:spacing w:after="80"/>
        <w:jc w:val="both"/>
        <w:rPr>
          <w:rFonts w:asciiTheme="minorHAnsi" w:eastAsia="Times New Roman" w:hAnsiTheme="minorHAnsi" w:cstheme="minorHAnsi"/>
          <w:bCs/>
          <w:lang w:val="uk-UA" w:eastAsia="pl-PL"/>
        </w:rPr>
      </w:pPr>
    </w:p>
    <w:p w:rsidR="0076613B" w:rsidRPr="005637FC" w:rsidRDefault="0076613B" w:rsidP="0076613B">
      <w:pPr>
        <w:spacing w:after="80"/>
        <w:jc w:val="both"/>
        <w:rPr>
          <w:rFonts w:asciiTheme="minorHAnsi" w:eastAsia="Times New Roman" w:hAnsiTheme="minorHAnsi" w:cstheme="minorHAnsi"/>
          <w:bCs/>
          <w:lang w:val="uk-UA" w:eastAsia="pl-PL"/>
        </w:rPr>
      </w:pPr>
      <w:r>
        <w:rPr>
          <w:rFonts w:eastAsia="+mn-ea" w:cs="+mn-cs"/>
          <w:noProof/>
          <w:color w:val="000000"/>
          <w:kern w:val="24"/>
          <w:lang w:val="ru-RU" w:eastAsia="ru-RU"/>
        </w:rPr>
        <w:drawing>
          <wp:inline distT="0" distB="0" distL="0" distR="0">
            <wp:extent cx="6159114" cy="2989691"/>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t="13761"/>
                    <a:stretch>
                      <a:fillRect/>
                    </a:stretch>
                  </pic:blipFill>
                  <pic:spPr bwMode="auto">
                    <a:xfrm>
                      <a:off x="0" y="0"/>
                      <a:ext cx="6159114" cy="2989691"/>
                    </a:xfrm>
                    <a:prstGeom prst="rect">
                      <a:avLst/>
                    </a:prstGeom>
                    <a:noFill/>
                    <a:ln w="9525">
                      <a:noFill/>
                      <a:miter lim="800000"/>
                      <a:headEnd/>
                      <a:tailEnd/>
                    </a:ln>
                  </pic:spPr>
                </pic:pic>
              </a:graphicData>
            </a:graphic>
          </wp:inline>
        </w:drawing>
      </w:r>
    </w:p>
    <w:p w:rsidR="0076613B" w:rsidRPr="005637FC" w:rsidRDefault="0076613B" w:rsidP="0076613B">
      <w:pPr>
        <w:spacing w:after="80"/>
        <w:jc w:val="both"/>
        <w:rPr>
          <w:rFonts w:asciiTheme="minorHAnsi" w:hAnsiTheme="minorHAnsi" w:cstheme="minorHAnsi"/>
          <w:b/>
          <w:lang w:val="uk-UA"/>
        </w:rPr>
      </w:pPr>
      <w:r w:rsidRPr="005637FC">
        <w:rPr>
          <w:rFonts w:asciiTheme="minorHAnsi" w:hAnsiTheme="minorHAnsi" w:cstheme="minorHAnsi"/>
          <w:b/>
          <w:lang w:val="uk-UA"/>
        </w:rPr>
        <w:t>3.7. Стан транспортної інфраструктури та безпеки дорожнього руху</w:t>
      </w:r>
    </w:p>
    <w:p w:rsidR="0076613B"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Абсолютно усі питання стану, якості та утримання доріг, наявності та якості громадського транспорту, безпеки на дорогах  </w:t>
      </w:r>
      <w:r w:rsidRPr="005637FC">
        <w:rPr>
          <w:rFonts w:asciiTheme="minorHAnsi" w:hAnsiTheme="minorHAnsi" w:cstheme="minorHAnsi"/>
          <w:lang w:val="uk-UA"/>
        </w:rPr>
        <w:t>мешканці оцінили негативно.</w:t>
      </w:r>
      <w:r w:rsidRPr="005637FC">
        <w:rPr>
          <w:rFonts w:asciiTheme="minorHAnsi" w:eastAsia="Times New Roman" w:hAnsiTheme="minorHAnsi" w:cstheme="minorHAnsi"/>
          <w:bCs/>
          <w:lang w:val="uk-UA" w:eastAsia="pl-PL"/>
        </w:rPr>
        <w:t xml:space="preserve"> Разом з тим, усі ці питання є </w:t>
      </w:r>
      <w:r>
        <w:rPr>
          <w:rFonts w:asciiTheme="minorHAnsi" w:eastAsia="Times New Roman" w:hAnsiTheme="minorHAnsi" w:cstheme="minorHAnsi"/>
          <w:bCs/>
          <w:lang w:val="uk-UA" w:eastAsia="pl-PL"/>
        </w:rPr>
        <w:t>посередньо</w:t>
      </w:r>
      <w:r w:rsidRPr="005637FC">
        <w:rPr>
          <w:rFonts w:asciiTheme="minorHAnsi" w:eastAsia="Times New Roman" w:hAnsiTheme="minorHAnsi" w:cstheme="minorHAnsi"/>
          <w:bCs/>
          <w:lang w:val="uk-UA" w:eastAsia="pl-PL"/>
        </w:rPr>
        <w:t xml:space="preserve"> важливими для опитаних. Зокрема, найважливіші з них </w:t>
      </w:r>
      <w:r>
        <w:rPr>
          <w:rFonts w:asciiTheme="minorHAnsi" w:eastAsia="Times New Roman" w:hAnsiTheme="minorHAnsi" w:cstheme="minorHAnsi"/>
          <w:bCs/>
          <w:lang w:val="uk-UA" w:eastAsia="pl-PL"/>
        </w:rPr>
        <w:t xml:space="preserve">та негативно оцінені </w:t>
      </w:r>
      <w:r w:rsidRPr="005637FC">
        <w:rPr>
          <w:rFonts w:asciiTheme="minorHAnsi" w:eastAsia="Times New Roman" w:hAnsiTheme="minorHAnsi" w:cstheme="minorHAnsi"/>
          <w:bCs/>
          <w:lang w:val="uk-UA" w:eastAsia="pl-PL"/>
        </w:rPr>
        <w:t xml:space="preserve">- це безпека на дорогах (наприклад: дорожня розмітка, знаки, освітлення), можливість скористатися послугами громадського </w:t>
      </w:r>
      <w:r>
        <w:rPr>
          <w:rFonts w:asciiTheme="minorHAnsi" w:eastAsia="Times New Roman" w:hAnsiTheme="minorHAnsi" w:cstheme="minorHAnsi"/>
          <w:bCs/>
          <w:lang w:val="uk-UA" w:eastAsia="pl-PL"/>
        </w:rPr>
        <w:t xml:space="preserve">транспорту на території громади, </w:t>
      </w:r>
      <w:r w:rsidRPr="005637FC">
        <w:rPr>
          <w:rFonts w:asciiTheme="minorHAnsi" w:eastAsia="Times New Roman" w:hAnsiTheme="minorHAnsi" w:cstheme="minorHAnsi"/>
          <w:bCs/>
          <w:lang w:val="uk-UA" w:eastAsia="pl-PL"/>
        </w:rPr>
        <w:t>ут</w:t>
      </w:r>
      <w:r>
        <w:rPr>
          <w:rFonts w:asciiTheme="minorHAnsi" w:eastAsia="Times New Roman" w:hAnsiTheme="minorHAnsi" w:cstheme="minorHAnsi"/>
          <w:bCs/>
          <w:lang w:val="uk-UA" w:eastAsia="pl-PL"/>
        </w:rPr>
        <w:t xml:space="preserve">римання доріг у зимовий період та </w:t>
      </w:r>
      <w:r w:rsidRPr="008471A2">
        <w:rPr>
          <w:rFonts w:asciiTheme="minorHAnsi" w:eastAsia="Times New Roman" w:hAnsiTheme="minorHAnsi" w:cstheme="minorHAnsi"/>
          <w:bCs/>
          <w:lang w:val="uk-UA" w:eastAsia="pl-PL"/>
        </w:rPr>
        <w:t>придатність доріг для пішоходів.</w:t>
      </w:r>
    </w:p>
    <w:p w:rsidR="0076613B" w:rsidRPr="0076613B" w:rsidRDefault="0076613B" w:rsidP="0076613B">
      <w:pPr>
        <w:spacing w:after="80"/>
        <w:jc w:val="center"/>
        <w:rPr>
          <w:rFonts w:asciiTheme="minorHAnsi" w:eastAsia="Times New Roman" w:hAnsiTheme="minorHAnsi" w:cstheme="minorHAnsi"/>
          <w:b/>
          <w:bCs/>
          <w:i/>
          <w:lang w:val="uk-UA" w:eastAsia="pl-PL"/>
        </w:rPr>
      </w:pPr>
      <w:r w:rsidRPr="005637FC">
        <w:rPr>
          <w:rFonts w:asciiTheme="minorHAnsi" w:eastAsia="Times New Roman" w:hAnsiTheme="minorHAnsi" w:cstheme="minorHAnsi"/>
          <w:b/>
          <w:bCs/>
          <w:i/>
          <w:lang w:val="uk-UA" w:eastAsia="pl-PL"/>
        </w:rPr>
        <w:t xml:space="preserve">Рисунок </w:t>
      </w:r>
      <w:r>
        <w:rPr>
          <w:rFonts w:asciiTheme="minorHAnsi" w:eastAsia="Times New Roman" w:hAnsiTheme="minorHAnsi" w:cstheme="minorHAnsi"/>
          <w:b/>
          <w:bCs/>
          <w:i/>
          <w:lang w:val="uk-UA" w:eastAsia="pl-PL"/>
        </w:rPr>
        <w:t>7</w:t>
      </w:r>
      <w:r w:rsidRPr="005637FC">
        <w:rPr>
          <w:rFonts w:asciiTheme="minorHAnsi" w:eastAsia="Times New Roman" w:hAnsiTheme="minorHAnsi" w:cstheme="minorHAnsi"/>
          <w:b/>
          <w:bCs/>
          <w:i/>
          <w:lang w:val="uk-UA" w:eastAsia="pl-PL"/>
        </w:rPr>
        <w:t>. Результати опитування щодо оцінки та важливості ситуації в транспортній та дорожній інфраструктурі</w:t>
      </w:r>
    </w:p>
    <w:p w:rsidR="0076613B" w:rsidRPr="005637FC" w:rsidRDefault="0076613B" w:rsidP="0076613B">
      <w:pPr>
        <w:spacing w:after="80"/>
        <w:jc w:val="center"/>
        <w:rPr>
          <w:rFonts w:asciiTheme="minorHAnsi" w:eastAsia="Times New Roman" w:hAnsiTheme="minorHAnsi" w:cstheme="minorHAnsi"/>
          <w:bCs/>
          <w:lang w:val="uk-UA" w:eastAsia="pl-PL"/>
        </w:rPr>
      </w:pPr>
      <w:r>
        <w:rPr>
          <w:rFonts w:asciiTheme="minorHAnsi" w:eastAsia="Times New Roman" w:hAnsiTheme="minorHAnsi" w:cstheme="minorHAnsi"/>
          <w:bCs/>
          <w:noProof/>
          <w:lang w:val="ru-RU" w:eastAsia="ru-RU"/>
        </w:rPr>
        <w:drawing>
          <wp:inline distT="0" distB="0" distL="0" distR="0">
            <wp:extent cx="6159114" cy="2989690"/>
            <wp:effectExtent l="1905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t="13761"/>
                    <a:stretch>
                      <a:fillRect/>
                    </a:stretch>
                  </pic:blipFill>
                  <pic:spPr bwMode="auto">
                    <a:xfrm>
                      <a:off x="0" y="0"/>
                      <a:ext cx="6159114" cy="2989690"/>
                    </a:xfrm>
                    <a:prstGeom prst="rect">
                      <a:avLst/>
                    </a:prstGeom>
                    <a:noFill/>
                    <a:ln w="9525">
                      <a:noFill/>
                      <a:miter lim="800000"/>
                      <a:headEnd/>
                      <a:tailEnd/>
                    </a:ln>
                  </pic:spPr>
                </pic:pic>
              </a:graphicData>
            </a:graphic>
          </wp:inline>
        </w:drawing>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lastRenderedPageBreak/>
        <w:t xml:space="preserve">З дослідження видно, що лише менша частина мешканців регулярно користуються громадським транспортом. Зокрема, </w:t>
      </w:r>
      <w:r>
        <w:rPr>
          <w:rFonts w:asciiTheme="minorHAnsi" w:eastAsia="Times New Roman" w:hAnsiTheme="minorHAnsi" w:cstheme="minorHAnsi"/>
          <w:bCs/>
          <w:lang w:val="uk-UA" w:eastAsia="pl-PL"/>
        </w:rPr>
        <w:t>3,2</w:t>
      </w:r>
      <w:r w:rsidRPr="005637FC">
        <w:rPr>
          <w:rFonts w:asciiTheme="minorHAnsi" w:eastAsia="Times New Roman" w:hAnsiTheme="minorHAnsi" w:cstheme="minorHAnsi"/>
          <w:bCs/>
          <w:lang w:val="uk-UA" w:eastAsia="pl-PL"/>
        </w:rPr>
        <w:t xml:space="preserve">% опитаних щоденно користуються громадським транспортом, </w:t>
      </w:r>
      <w:r>
        <w:rPr>
          <w:rFonts w:asciiTheme="minorHAnsi" w:eastAsia="Times New Roman" w:hAnsiTheme="minorHAnsi" w:cstheme="minorHAnsi"/>
          <w:bCs/>
          <w:lang w:val="uk-UA" w:eastAsia="pl-PL"/>
        </w:rPr>
        <w:t>12,9</w:t>
      </w:r>
      <w:r w:rsidRPr="005637FC">
        <w:rPr>
          <w:rFonts w:asciiTheme="minorHAnsi" w:eastAsia="Times New Roman" w:hAnsiTheme="minorHAnsi" w:cstheme="minorHAnsi"/>
          <w:bCs/>
          <w:lang w:val="uk-UA" w:eastAsia="pl-PL"/>
        </w:rPr>
        <w:t xml:space="preserve">% - не кожного дня, але точно раз на тиждень, </w:t>
      </w:r>
      <w:r>
        <w:rPr>
          <w:rFonts w:asciiTheme="minorHAnsi" w:eastAsia="Times New Roman" w:hAnsiTheme="minorHAnsi" w:cstheme="minorHAnsi"/>
          <w:bCs/>
          <w:lang w:val="uk-UA" w:eastAsia="pl-PL"/>
        </w:rPr>
        <w:t>16,3</w:t>
      </w:r>
      <w:r w:rsidRPr="005637FC">
        <w:rPr>
          <w:rFonts w:asciiTheme="minorHAnsi" w:eastAsia="Times New Roman" w:hAnsiTheme="minorHAnsi" w:cstheme="minorHAnsi"/>
          <w:bCs/>
          <w:lang w:val="uk-UA" w:eastAsia="pl-PL"/>
        </w:rPr>
        <w:t xml:space="preserve">% - час від часу або рідше ніж раз на тиждень та </w:t>
      </w:r>
      <w:r>
        <w:rPr>
          <w:rFonts w:asciiTheme="minorHAnsi" w:eastAsia="Times New Roman" w:hAnsiTheme="minorHAnsi" w:cstheme="minorHAnsi"/>
          <w:bCs/>
          <w:lang w:val="uk-UA" w:eastAsia="pl-PL"/>
        </w:rPr>
        <w:t>55,3</w:t>
      </w:r>
      <w:r w:rsidRPr="005637FC">
        <w:rPr>
          <w:rFonts w:asciiTheme="minorHAnsi" w:eastAsia="Times New Roman" w:hAnsiTheme="minorHAnsi" w:cstheme="minorHAnsi"/>
          <w:bCs/>
          <w:lang w:val="uk-UA" w:eastAsia="pl-PL"/>
        </w:rPr>
        <w:t xml:space="preserve">% взагалі не користуються громадським транспортом. А </w:t>
      </w:r>
      <w:r>
        <w:rPr>
          <w:rFonts w:asciiTheme="minorHAnsi" w:eastAsia="Times New Roman" w:hAnsiTheme="minorHAnsi" w:cstheme="minorHAnsi"/>
          <w:bCs/>
          <w:lang w:val="uk-UA" w:eastAsia="pl-PL"/>
        </w:rPr>
        <w:t>12,3</w:t>
      </w:r>
      <w:r w:rsidRPr="005637FC">
        <w:rPr>
          <w:rFonts w:asciiTheme="minorHAnsi" w:eastAsia="Times New Roman" w:hAnsiTheme="minorHAnsi" w:cstheme="minorHAnsi"/>
          <w:bCs/>
          <w:lang w:val="uk-UA" w:eastAsia="pl-PL"/>
        </w:rPr>
        <w:t xml:space="preserve">% не дали відповідь на це питання.  </w:t>
      </w:r>
    </w:p>
    <w:p w:rsidR="0076613B" w:rsidRPr="005637FC" w:rsidRDefault="0076613B" w:rsidP="0076613B">
      <w:pPr>
        <w:spacing w:after="80"/>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 xml:space="preserve">Тому питання </w:t>
      </w:r>
      <w:r w:rsidRPr="005637FC">
        <w:rPr>
          <w:rFonts w:asciiTheme="minorHAnsi" w:eastAsia="Times New Roman" w:hAnsiTheme="minorHAnsi" w:cstheme="minorHAnsi"/>
          <w:bCs/>
          <w:lang w:val="uk-UA" w:eastAsia="pl-PL"/>
        </w:rPr>
        <w:t xml:space="preserve">безпеки дорожнього </w:t>
      </w:r>
      <w:proofErr w:type="spellStart"/>
      <w:r w:rsidRPr="005637FC">
        <w:rPr>
          <w:rFonts w:asciiTheme="minorHAnsi" w:eastAsia="Times New Roman" w:hAnsiTheme="minorHAnsi" w:cstheme="minorHAnsi"/>
          <w:bCs/>
          <w:lang w:val="uk-UA" w:eastAsia="pl-PL"/>
        </w:rPr>
        <w:t>руху</w:t>
      </w:r>
      <w:r>
        <w:rPr>
          <w:rFonts w:asciiTheme="minorHAnsi" w:hAnsiTheme="minorHAnsi" w:cstheme="minorHAnsi"/>
          <w:lang w:val="uk-UA"/>
        </w:rPr>
        <w:t>повинно</w:t>
      </w:r>
      <w:proofErr w:type="spellEnd"/>
      <w:r w:rsidRPr="005637FC">
        <w:rPr>
          <w:rFonts w:asciiTheme="minorHAnsi" w:hAnsiTheme="minorHAnsi" w:cstheme="minorHAnsi"/>
          <w:lang w:val="uk-UA"/>
        </w:rPr>
        <w:t xml:space="preserve"> першочергово бути включен</w:t>
      </w:r>
      <w:r>
        <w:rPr>
          <w:rFonts w:asciiTheme="minorHAnsi" w:hAnsiTheme="minorHAnsi" w:cstheme="minorHAnsi"/>
          <w:lang w:val="uk-UA"/>
        </w:rPr>
        <w:t>е</w:t>
      </w:r>
      <w:r w:rsidRPr="005637FC">
        <w:rPr>
          <w:rFonts w:asciiTheme="minorHAnsi" w:hAnsiTheme="minorHAnsi" w:cstheme="minorHAnsi"/>
          <w:lang w:val="uk-UA"/>
        </w:rPr>
        <w:t xml:space="preserve"> до Стратегії розвитку громади</w:t>
      </w:r>
      <w:r>
        <w:rPr>
          <w:rFonts w:asciiTheme="minorHAnsi" w:hAnsiTheme="minorHAnsi" w:cstheme="minorHAnsi"/>
          <w:lang w:val="uk-UA"/>
        </w:rPr>
        <w:t xml:space="preserve"> через його важливість для мешканців, а також </w:t>
      </w:r>
      <w:proofErr w:type="spellStart"/>
      <w:r>
        <w:rPr>
          <w:rFonts w:asciiTheme="minorHAnsi" w:hAnsiTheme="minorHAnsi" w:cstheme="minorHAnsi"/>
          <w:lang w:val="uk-UA"/>
        </w:rPr>
        <w:t>усі</w:t>
      </w:r>
      <w:r>
        <w:rPr>
          <w:rFonts w:asciiTheme="minorHAnsi" w:eastAsia="Times New Roman" w:hAnsiTheme="minorHAnsi" w:cstheme="minorHAnsi"/>
          <w:bCs/>
          <w:lang w:val="uk-UA" w:eastAsia="pl-PL"/>
        </w:rPr>
        <w:t>інші</w:t>
      </w:r>
      <w:proofErr w:type="spellEnd"/>
      <w:r>
        <w:rPr>
          <w:rFonts w:asciiTheme="minorHAnsi" w:eastAsia="Times New Roman" w:hAnsiTheme="minorHAnsi" w:cstheme="minorHAnsi"/>
          <w:bCs/>
          <w:lang w:val="uk-UA" w:eastAsia="pl-PL"/>
        </w:rPr>
        <w:t xml:space="preserve"> </w:t>
      </w:r>
      <w:r w:rsidRPr="005637FC">
        <w:rPr>
          <w:rFonts w:asciiTheme="minorHAnsi" w:eastAsia="Times New Roman" w:hAnsiTheme="minorHAnsi" w:cstheme="minorHAnsi"/>
          <w:bCs/>
          <w:lang w:val="uk-UA" w:eastAsia="pl-PL"/>
        </w:rPr>
        <w:t>питан</w:t>
      </w:r>
      <w:r>
        <w:rPr>
          <w:rFonts w:asciiTheme="minorHAnsi" w:eastAsia="Times New Roman" w:hAnsiTheme="minorHAnsi" w:cstheme="minorHAnsi"/>
          <w:bCs/>
          <w:lang w:val="uk-UA" w:eastAsia="pl-PL"/>
        </w:rPr>
        <w:t>ня</w:t>
      </w:r>
      <w:r w:rsidRPr="005637FC">
        <w:rPr>
          <w:rFonts w:asciiTheme="minorHAnsi" w:eastAsia="Times New Roman" w:hAnsiTheme="minorHAnsi" w:cstheme="minorHAnsi"/>
          <w:bCs/>
          <w:lang w:val="uk-UA" w:eastAsia="pl-PL"/>
        </w:rPr>
        <w:t xml:space="preserve"> транспортної інфраструктури </w:t>
      </w:r>
      <w:r>
        <w:rPr>
          <w:rFonts w:asciiTheme="minorHAnsi" w:eastAsia="Times New Roman" w:hAnsiTheme="minorHAnsi" w:cstheme="minorHAnsi"/>
          <w:bCs/>
          <w:lang w:val="uk-UA" w:eastAsia="pl-PL"/>
        </w:rPr>
        <w:t>через негативну оцінку.</w:t>
      </w:r>
    </w:p>
    <w:p w:rsidR="0076613B" w:rsidRPr="005637FC" w:rsidRDefault="0076613B" w:rsidP="0076613B">
      <w:pPr>
        <w:spacing w:after="80"/>
        <w:jc w:val="both"/>
        <w:rPr>
          <w:rFonts w:asciiTheme="minorHAnsi" w:hAnsiTheme="minorHAnsi" w:cstheme="minorHAnsi"/>
          <w:b/>
          <w:lang w:val="uk-UA"/>
        </w:rPr>
      </w:pPr>
      <w:r w:rsidRPr="005637FC">
        <w:rPr>
          <w:rFonts w:asciiTheme="minorHAnsi" w:hAnsiTheme="minorHAnsi" w:cstheme="minorHAnsi"/>
          <w:b/>
          <w:lang w:val="uk-UA"/>
        </w:rPr>
        <w:t xml:space="preserve">3.8. Оцінювання освіти </w:t>
      </w:r>
    </w:p>
    <w:p w:rsidR="0076613B"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З усіх опитаних домогосподарств в кожній </w:t>
      </w:r>
      <w:r>
        <w:rPr>
          <w:rFonts w:asciiTheme="minorHAnsi" w:eastAsia="Times New Roman" w:hAnsiTheme="minorHAnsi" w:cstheme="minorHAnsi"/>
          <w:bCs/>
          <w:lang w:val="uk-UA" w:eastAsia="pl-PL"/>
        </w:rPr>
        <w:t>третій</w:t>
      </w:r>
      <w:r w:rsidRPr="005637FC">
        <w:rPr>
          <w:rFonts w:asciiTheme="minorHAnsi" w:eastAsia="Times New Roman" w:hAnsiTheme="minorHAnsi" w:cstheme="minorHAnsi"/>
          <w:bCs/>
          <w:lang w:val="uk-UA" w:eastAsia="pl-PL"/>
        </w:rPr>
        <w:t xml:space="preserve"> сім’ї є діти дошкільного віку, більшість з яких (</w:t>
      </w:r>
      <w:r>
        <w:rPr>
          <w:rFonts w:asciiTheme="minorHAnsi" w:eastAsia="Times New Roman" w:hAnsiTheme="minorHAnsi" w:cstheme="minorHAnsi"/>
          <w:bCs/>
          <w:lang w:val="uk-UA" w:eastAsia="pl-PL"/>
        </w:rPr>
        <w:t>53,8</w:t>
      </w:r>
      <w:r w:rsidRPr="005637FC">
        <w:rPr>
          <w:rFonts w:asciiTheme="minorHAnsi" w:eastAsia="Times New Roman" w:hAnsiTheme="minorHAnsi" w:cstheme="minorHAnsi"/>
          <w:bCs/>
          <w:lang w:val="uk-UA" w:eastAsia="pl-PL"/>
        </w:rPr>
        <w:t xml:space="preserve">%) ходять у садочок, а не ходять в дитячий садок </w:t>
      </w:r>
      <w:r>
        <w:rPr>
          <w:rFonts w:asciiTheme="minorHAnsi" w:eastAsia="Times New Roman" w:hAnsiTheme="minorHAnsi" w:cstheme="minorHAnsi"/>
          <w:bCs/>
          <w:lang w:val="uk-UA" w:eastAsia="pl-PL"/>
        </w:rPr>
        <w:t>38,7</w:t>
      </w:r>
      <w:r w:rsidRPr="005637FC">
        <w:rPr>
          <w:rFonts w:asciiTheme="minorHAnsi" w:eastAsia="Times New Roman" w:hAnsiTheme="minorHAnsi" w:cstheme="minorHAnsi"/>
          <w:bCs/>
          <w:lang w:val="uk-UA" w:eastAsia="pl-PL"/>
        </w:rPr>
        <w:t>% дітей. Якість навчання у дитячих садочках та їх доступність в цілому оцінено мешканцями достатньо позитивно, причому як тими</w:t>
      </w:r>
      <w:r>
        <w:rPr>
          <w:rFonts w:asciiTheme="minorHAnsi" w:eastAsia="Times New Roman" w:hAnsiTheme="minorHAnsi" w:cstheme="minorHAnsi"/>
          <w:bCs/>
          <w:lang w:val="uk-UA" w:eastAsia="pl-PL"/>
        </w:rPr>
        <w:t xml:space="preserve"> х</w:t>
      </w:r>
      <w:r w:rsidRPr="005637FC">
        <w:rPr>
          <w:rFonts w:asciiTheme="minorHAnsi" w:eastAsia="Times New Roman" w:hAnsiTheme="minorHAnsi" w:cstheme="minorHAnsi"/>
          <w:bCs/>
          <w:lang w:val="uk-UA" w:eastAsia="pl-PL"/>
        </w:rPr>
        <w:t>то має дітей дошкільного віку, так і тими хто не має</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Шкільна освіта також отримала позитивну оцінку. І доступність, і якість навчання оцінено мешканцями добре. У </w:t>
      </w:r>
      <w:r>
        <w:rPr>
          <w:rFonts w:asciiTheme="minorHAnsi" w:eastAsia="Times New Roman" w:hAnsiTheme="minorHAnsi" w:cstheme="minorHAnsi"/>
          <w:bCs/>
          <w:lang w:val="uk-UA" w:eastAsia="pl-PL"/>
        </w:rPr>
        <w:t>36,4</w:t>
      </w:r>
      <w:r w:rsidRPr="005637FC">
        <w:rPr>
          <w:rFonts w:asciiTheme="minorHAnsi" w:eastAsia="Times New Roman" w:hAnsiTheme="minorHAnsi" w:cstheme="minorHAnsi"/>
          <w:bCs/>
          <w:lang w:val="uk-UA" w:eastAsia="pl-PL"/>
        </w:rPr>
        <w:t>% опитаних сімей є діти шкільного віку. Причому ті, хто мають дітей оцінили якість навчання у школах вище, ніж ті, хто не має.</w:t>
      </w:r>
    </w:p>
    <w:p w:rsidR="0076613B" w:rsidRPr="005637FC" w:rsidRDefault="0076613B" w:rsidP="0076613B">
      <w:pPr>
        <w:spacing w:after="80"/>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 xml:space="preserve">Усі аспекти доступності та якості дошкільної, шкільної та позашкільної освіти оцінені мешканцями як позитивно, але з різним рівнем важливості. Найважливішими питання освіти виявилися доступність та якість навчання в школах, а також якість навчання у дитячих садочках.  </w:t>
      </w:r>
    </w:p>
    <w:p w:rsidR="0076613B" w:rsidRDefault="0076613B" w:rsidP="0076613B">
      <w:pPr>
        <w:spacing w:after="80"/>
        <w:jc w:val="both"/>
        <w:rPr>
          <w:rFonts w:asciiTheme="minorHAnsi" w:eastAsia="Times New Roman" w:hAnsiTheme="minorHAnsi" w:cstheme="minorHAnsi"/>
          <w:bCs/>
          <w:lang w:val="az-Cyrl-AZ" w:eastAsia="pl-PL"/>
        </w:rPr>
      </w:pPr>
      <w:r w:rsidRPr="005637FC">
        <w:rPr>
          <w:rFonts w:asciiTheme="minorHAnsi" w:eastAsia="Times New Roman" w:hAnsiTheme="minorHAnsi" w:cstheme="minorHAnsi"/>
          <w:bCs/>
          <w:lang w:val="uk-UA" w:eastAsia="pl-PL"/>
        </w:rPr>
        <w:t xml:space="preserve">Гірша ситуація із доступністю </w:t>
      </w:r>
      <w:r w:rsidRPr="002C0DBD">
        <w:rPr>
          <w:rFonts w:asciiTheme="minorHAnsi" w:eastAsia="Times New Roman" w:hAnsiTheme="minorHAnsi" w:cstheme="minorHAnsi"/>
          <w:bCs/>
          <w:lang w:val="az-Cyrl-AZ" w:eastAsia="pl-PL"/>
        </w:rPr>
        <w:t>різноманітних форм цікавого дозвілля для дітей та молоді</w:t>
      </w:r>
      <w:r>
        <w:rPr>
          <w:rFonts w:asciiTheme="minorHAnsi" w:eastAsia="Times New Roman" w:hAnsiTheme="minorHAnsi" w:cstheme="minorHAnsi"/>
          <w:bCs/>
          <w:lang w:val="az-Cyrl-AZ" w:eastAsia="pl-PL"/>
        </w:rPr>
        <w:t>, яку мешканці єдину оцінили негативно, але менш важливо.</w:t>
      </w:r>
    </w:p>
    <w:p w:rsidR="0076613B"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Такий аналіз демонструє, що на теперішньому рівні громаді варто підтримувати доступність та якість </w:t>
      </w:r>
      <w:r>
        <w:rPr>
          <w:rFonts w:asciiTheme="minorHAnsi" w:eastAsia="Times New Roman" w:hAnsiTheme="minorHAnsi" w:cstheme="minorHAnsi"/>
          <w:bCs/>
          <w:lang w:val="uk-UA" w:eastAsia="pl-PL"/>
        </w:rPr>
        <w:t>освіти</w:t>
      </w:r>
      <w:r w:rsidRPr="005637FC">
        <w:rPr>
          <w:rFonts w:asciiTheme="minorHAnsi" w:eastAsia="Times New Roman" w:hAnsiTheme="minorHAnsi" w:cstheme="minorHAnsi"/>
          <w:bCs/>
          <w:lang w:val="uk-UA" w:eastAsia="pl-PL"/>
        </w:rPr>
        <w:t>. Слід звернути окрему увагу на розвиток доступності і якості різноманітних форм дозвілля для дітей та молоді.</w:t>
      </w:r>
    </w:p>
    <w:p w:rsidR="0076613B" w:rsidRPr="005637FC" w:rsidRDefault="0076613B" w:rsidP="0076613B">
      <w:pPr>
        <w:spacing w:after="80"/>
        <w:jc w:val="center"/>
        <w:rPr>
          <w:rFonts w:asciiTheme="minorHAnsi" w:eastAsia="Times New Roman" w:hAnsiTheme="minorHAnsi" w:cstheme="minorHAnsi"/>
          <w:bCs/>
          <w:lang w:val="uk-UA" w:eastAsia="pl-PL"/>
        </w:rPr>
      </w:pPr>
      <w:r w:rsidRPr="005637FC">
        <w:rPr>
          <w:rFonts w:asciiTheme="minorHAnsi" w:eastAsia="Times New Roman" w:hAnsiTheme="minorHAnsi" w:cstheme="minorHAnsi"/>
          <w:b/>
          <w:bCs/>
          <w:i/>
          <w:lang w:val="uk-UA" w:eastAsia="pl-PL"/>
        </w:rPr>
        <w:t xml:space="preserve">Рисунок </w:t>
      </w:r>
      <w:r>
        <w:rPr>
          <w:rFonts w:asciiTheme="minorHAnsi" w:eastAsia="Times New Roman" w:hAnsiTheme="minorHAnsi" w:cstheme="minorHAnsi"/>
          <w:b/>
          <w:bCs/>
          <w:i/>
          <w:lang w:val="uk-UA" w:eastAsia="pl-PL"/>
        </w:rPr>
        <w:t>8</w:t>
      </w:r>
      <w:r w:rsidRPr="005637FC">
        <w:rPr>
          <w:rFonts w:asciiTheme="minorHAnsi" w:eastAsia="Times New Roman" w:hAnsiTheme="minorHAnsi" w:cstheme="minorHAnsi"/>
          <w:b/>
          <w:bCs/>
          <w:i/>
          <w:lang w:val="uk-UA" w:eastAsia="pl-PL"/>
        </w:rPr>
        <w:t>. Результати опитування щодо оцінки та важливості стану освіти</w:t>
      </w:r>
    </w:p>
    <w:p w:rsidR="0076613B" w:rsidRPr="005637FC" w:rsidRDefault="0076613B" w:rsidP="0076613B">
      <w:pPr>
        <w:spacing w:after="80"/>
        <w:jc w:val="both"/>
        <w:rPr>
          <w:rFonts w:asciiTheme="minorHAnsi" w:eastAsia="Times New Roman" w:hAnsiTheme="minorHAnsi" w:cstheme="minorHAnsi"/>
          <w:bCs/>
          <w:lang w:val="uk-UA" w:eastAsia="pl-PL"/>
        </w:rPr>
      </w:pPr>
      <w:r>
        <w:rPr>
          <w:rFonts w:asciiTheme="minorHAnsi" w:eastAsia="Times New Roman" w:hAnsiTheme="minorHAnsi" w:cstheme="minorHAnsi"/>
          <w:bCs/>
          <w:noProof/>
          <w:lang w:val="ru-RU" w:eastAsia="ru-RU"/>
        </w:rPr>
        <w:drawing>
          <wp:inline distT="0" distB="0" distL="0" distR="0">
            <wp:extent cx="6159114" cy="2973788"/>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t="14220"/>
                    <a:stretch>
                      <a:fillRect/>
                    </a:stretch>
                  </pic:blipFill>
                  <pic:spPr bwMode="auto">
                    <a:xfrm>
                      <a:off x="0" y="0"/>
                      <a:ext cx="6159114" cy="2973788"/>
                    </a:xfrm>
                    <a:prstGeom prst="rect">
                      <a:avLst/>
                    </a:prstGeom>
                    <a:noFill/>
                    <a:ln w="9525">
                      <a:noFill/>
                      <a:miter lim="800000"/>
                      <a:headEnd/>
                      <a:tailEnd/>
                    </a:ln>
                  </pic:spPr>
                </pic:pic>
              </a:graphicData>
            </a:graphic>
          </wp:inline>
        </w:drawing>
      </w:r>
    </w:p>
    <w:p w:rsidR="0076613B" w:rsidRPr="005637FC" w:rsidRDefault="0076613B" w:rsidP="0076613B">
      <w:pPr>
        <w:spacing w:after="80"/>
        <w:jc w:val="both"/>
        <w:rPr>
          <w:rFonts w:asciiTheme="minorHAnsi" w:hAnsiTheme="minorHAnsi" w:cstheme="minorHAnsi"/>
          <w:b/>
          <w:lang w:val="uk-UA"/>
        </w:rPr>
      </w:pPr>
      <w:r w:rsidRPr="005637FC">
        <w:rPr>
          <w:rFonts w:asciiTheme="minorHAnsi" w:hAnsiTheme="minorHAnsi" w:cstheme="minorHAnsi"/>
          <w:b/>
          <w:lang w:val="uk-UA"/>
        </w:rPr>
        <w:t xml:space="preserve">3.9. Оцінка зайнятості населення та підприємництва </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Негативна картина спостерігається у середніх оцінках мешканців громади усіх ключових питаннях зайнятості населення та підприємництва (за шкалою від – 2 до +2). Зокрема, можливість заснування </w:t>
      </w:r>
      <w:r w:rsidRPr="005637FC">
        <w:rPr>
          <w:rFonts w:asciiTheme="minorHAnsi" w:eastAsia="Times New Roman" w:hAnsiTheme="minorHAnsi" w:cstheme="minorHAnsi"/>
          <w:bCs/>
          <w:lang w:val="uk-UA" w:eastAsia="pl-PL"/>
        </w:rPr>
        <w:lastRenderedPageBreak/>
        <w:t>власного бізнесу отримала оцінку -</w:t>
      </w:r>
      <w:r>
        <w:rPr>
          <w:rFonts w:asciiTheme="minorHAnsi" w:eastAsia="Times New Roman" w:hAnsiTheme="minorHAnsi" w:cstheme="minorHAnsi"/>
          <w:bCs/>
          <w:lang w:val="uk-UA" w:eastAsia="pl-PL"/>
        </w:rPr>
        <w:t xml:space="preserve">0, 8, </w:t>
      </w:r>
      <w:r w:rsidRPr="005637FC">
        <w:rPr>
          <w:rFonts w:asciiTheme="minorHAnsi" w:eastAsia="Times New Roman" w:hAnsiTheme="minorHAnsi" w:cstheme="minorHAnsi"/>
          <w:bCs/>
          <w:lang w:val="uk-UA" w:eastAsia="pl-PL"/>
        </w:rPr>
        <w:t xml:space="preserve">підтримка, яку </w:t>
      </w:r>
      <w:proofErr w:type="spellStart"/>
      <w:r w:rsidRPr="005637FC">
        <w:rPr>
          <w:rFonts w:asciiTheme="minorHAnsi" w:eastAsia="Times New Roman" w:hAnsiTheme="minorHAnsi" w:cstheme="minorHAnsi"/>
          <w:bCs/>
          <w:lang w:val="uk-UA" w:eastAsia="pl-PL"/>
        </w:rPr>
        <w:t>надаєпідприємцям</w:t>
      </w:r>
      <w:proofErr w:type="spellEnd"/>
      <w:r w:rsidRPr="005637FC">
        <w:rPr>
          <w:rFonts w:asciiTheme="minorHAnsi" w:eastAsia="Times New Roman" w:hAnsiTheme="minorHAnsi" w:cstheme="minorHAnsi"/>
          <w:bCs/>
          <w:lang w:val="uk-UA" w:eastAsia="pl-PL"/>
        </w:rPr>
        <w:t xml:space="preserve"> громада -0,</w:t>
      </w:r>
      <w:r>
        <w:rPr>
          <w:rFonts w:asciiTheme="minorHAnsi" w:eastAsia="Times New Roman" w:hAnsiTheme="minorHAnsi" w:cstheme="minorHAnsi"/>
          <w:bCs/>
          <w:lang w:val="uk-UA" w:eastAsia="pl-PL"/>
        </w:rPr>
        <w:t>81</w:t>
      </w:r>
      <w:r w:rsidRPr="005637FC">
        <w:rPr>
          <w:rFonts w:asciiTheme="minorHAnsi" w:eastAsia="Times New Roman" w:hAnsiTheme="minorHAnsi" w:cstheme="minorHAnsi"/>
          <w:bCs/>
          <w:lang w:val="uk-UA" w:eastAsia="pl-PL"/>
        </w:rPr>
        <w:t>, діяльність організацій з підтримки бізнесу -0,</w:t>
      </w:r>
      <w:r>
        <w:rPr>
          <w:rFonts w:asciiTheme="minorHAnsi" w:eastAsia="Times New Roman" w:hAnsiTheme="minorHAnsi" w:cstheme="minorHAnsi"/>
          <w:bCs/>
          <w:lang w:val="uk-UA" w:eastAsia="pl-PL"/>
        </w:rPr>
        <w:t>99</w:t>
      </w:r>
      <w:r w:rsidRPr="005637FC">
        <w:rPr>
          <w:rFonts w:asciiTheme="minorHAnsi" w:eastAsia="Times New Roman" w:hAnsiTheme="minorHAnsi" w:cstheme="minorHAnsi"/>
          <w:bCs/>
          <w:lang w:val="uk-UA" w:eastAsia="pl-PL"/>
        </w:rPr>
        <w:t xml:space="preserve"> та, найгірше, доступність робочих місць -</w:t>
      </w:r>
      <w:r>
        <w:rPr>
          <w:rFonts w:asciiTheme="minorHAnsi" w:eastAsia="Times New Roman" w:hAnsiTheme="minorHAnsi" w:cstheme="minorHAnsi"/>
          <w:bCs/>
          <w:lang w:val="uk-UA" w:eastAsia="pl-PL"/>
        </w:rPr>
        <w:t>1,22</w:t>
      </w:r>
      <w:r w:rsidRPr="005637FC">
        <w:rPr>
          <w:rFonts w:asciiTheme="minorHAnsi" w:eastAsia="Times New Roman" w:hAnsiTheme="minorHAnsi" w:cstheme="minorHAnsi"/>
          <w:bCs/>
          <w:lang w:val="uk-UA" w:eastAsia="pl-PL"/>
        </w:rPr>
        <w:t xml:space="preserve">.   </w:t>
      </w:r>
    </w:p>
    <w:p w:rsidR="0076613B" w:rsidRPr="008919E7"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Щодо джерела доходів, то </w:t>
      </w:r>
      <w:r>
        <w:rPr>
          <w:rFonts w:asciiTheme="minorHAnsi" w:eastAsia="Times New Roman" w:hAnsiTheme="minorHAnsi" w:cstheme="minorHAnsi"/>
          <w:bCs/>
          <w:lang w:val="uk-UA" w:eastAsia="pl-PL"/>
        </w:rPr>
        <w:t>37,8%</w:t>
      </w:r>
      <w:r w:rsidRPr="005637FC">
        <w:rPr>
          <w:rFonts w:asciiTheme="minorHAnsi" w:eastAsia="Times New Roman" w:hAnsiTheme="minorHAnsi" w:cstheme="minorHAnsi"/>
          <w:bCs/>
          <w:lang w:val="uk-UA" w:eastAsia="pl-PL"/>
        </w:rPr>
        <w:t xml:space="preserve"> мешканців</w:t>
      </w:r>
      <w:r w:rsidR="003433EC">
        <w:rPr>
          <w:rFonts w:asciiTheme="minorHAnsi" w:eastAsia="Times New Roman" w:hAnsiTheme="minorHAnsi" w:cstheme="minorHAnsi"/>
          <w:bCs/>
          <w:lang w:val="uk-UA" w:eastAsia="pl-PL"/>
        </w:rPr>
        <w:t xml:space="preserve"> </w:t>
      </w:r>
      <w:r w:rsidRPr="005637FC">
        <w:rPr>
          <w:rFonts w:asciiTheme="minorHAnsi" w:eastAsia="Times New Roman" w:hAnsiTheme="minorHAnsi" w:cstheme="minorHAnsi"/>
          <w:bCs/>
          <w:lang w:val="uk-UA" w:eastAsia="pl-PL"/>
        </w:rPr>
        <w:t>працюють на ставці (повній або частковій)</w:t>
      </w:r>
      <w:r>
        <w:rPr>
          <w:rFonts w:asciiTheme="minorHAnsi" w:eastAsia="Times New Roman" w:hAnsiTheme="minorHAnsi" w:cstheme="minorHAnsi"/>
          <w:bCs/>
          <w:lang w:val="uk-UA" w:eastAsia="pl-PL"/>
        </w:rPr>
        <w:t>, а</w:t>
      </w:r>
      <w:r w:rsidR="00175689">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34,1</w:t>
      </w:r>
      <w:r w:rsidRPr="005637FC">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w:t>
      </w:r>
      <w:r w:rsidRPr="005637FC">
        <w:rPr>
          <w:rFonts w:asciiTheme="minorHAnsi" w:eastAsia="Times New Roman" w:hAnsiTheme="minorHAnsi" w:cstheme="minorHAnsi"/>
          <w:bCs/>
          <w:lang w:val="uk-UA" w:eastAsia="pl-PL"/>
        </w:rPr>
        <w:t xml:space="preserve"> є пенсіонерами або особами з ін</w:t>
      </w:r>
      <w:r>
        <w:rPr>
          <w:rFonts w:asciiTheme="minorHAnsi" w:eastAsia="Times New Roman" w:hAnsiTheme="minorHAnsi" w:cstheme="minorHAnsi"/>
          <w:bCs/>
          <w:lang w:val="uk-UA" w:eastAsia="pl-PL"/>
        </w:rPr>
        <w:t>валідністю</w:t>
      </w:r>
      <w:r w:rsidRPr="005637FC">
        <w:rPr>
          <w:rFonts w:asciiTheme="minorHAnsi" w:eastAsia="Times New Roman" w:hAnsiTheme="minorHAnsi" w:cstheme="minorHAnsi"/>
          <w:bCs/>
          <w:lang w:val="uk-UA" w:eastAsia="pl-PL"/>
        </w:rPr>
        <w:t>.</w:t>
      </w:r>
      <w:r>
        <w:rPr>
          <w:rFonts w:asciiTheme="minorHAnsi" w:eastAsia="Times New Roman" w:hAnsiTheme="minorHAnsi" w:cstheme="minorHAnsi"/>
          <w:bCs/>
          <w:lang w:val="uk-UA" w:eastAsia="pl-PL"/>
        </w:rPr>
        <w:t xml:space="preserve"> 12,3% - </w:t>
      </w:r>
      <w:r w:rsidRPr="005637FC">
        <w:rPr>
          <w:rFonts w:asciiTheme="minorHAnsi" w:eastAsia="Times New Roman" w:hAnsiTheme="minorHAnsi" w:cstheme="minorHAnsi"/>
          <w:bCs/>
          <w:lang w:val="uk-UA" w:eastAsia="pl-PL"/>
        </w:rPr>
        <w:t xml:space="preserve"> працюють у сільському господарстві</w:t>
      </w:r>
      <w:r>
        <w:rPr>
          <w:rFonts w:asciiTheme="minorHAnsi" w:eastAsia="Times New Roman" w:hAnsiTheme="minorHAnsi" w:cstheme="minorHAnsi"/>
          <w:bCs/>
          <w:lang w:val="uk-UA" w:eastAsia="pl-PL"/>
        </w:rPr>
        <w:t xml:space="preserve">, 9,5% - є безробітними, а 6,3% </w:t>
      </w:r>
      <w:r w:rsidRPr="005637FC">
        <w:rPr>
          <w:rFonts w:asciiTheme="minorHAnsi" w:eastAsia="Times New Roman" w:hAnsiTheme="minorHAnsi" w:cstheme="minorHAnsi"/>
          <w:bCs/>
          <w:lang w:val="uk-UA" w:eastAsia="pl-PL"/>
        </w:rPr>
        <w:t>мешканців не працюють, а займають домом</w:t>
      </w:r>
      <w:r>
        <w:rPr>
          <w:rFonts w:asciiTheme="minorHAnsi" w:eastAsia="Times New Roman" w:hAnsiTheme="minorHAnsi" w:cstheme="minorHAnsi"/>
          <w:bCs/>
          <w:lang w:val="uk-UA" w:eastAsia="pl-PL"/>
        </w:rPr>
        <w:t xml:space="preserve">. 6,6%- </w:t>
      </w:r>
      <w:r w:rsidRPr="005637FC">
        <w:rPr>
          <w:rFonts w:asciiTheme="minorHAnsi" w:eastAsia="Times New Roman" w:hAnsiTheme="minorHAnsi" w:cstheme="minorHAnsi"/>
          <w:bCs/>
          <w:lang w:val="uk-UA" w:eastAsia="pl-PL"/>
        </w:rPr>
        <w:t>працюють на виїзді у великому місті</w:t>
      </w:r>
      <w:r>
        <w:rPr>
          <w:rFonts w:asciiTheme="minorHAnsi" w:eastAsia="Times New Roman" w:hAnsiTheme="minorHAnsi" w:cstheme="minorHAnsi"/>
          <w:bCs/>
          <w:lang w:val="uk-UA" w:eastAsia="pl-PL"/>
        </w:rPr>
        <w:t xml:space="preserve">, аж 5,4% </w:t>
      </w:r>
      <w:r w:rsidRPr="005637FC">
        <w:rPr>
          <w:rFonts w:asciiTheme="minorHAnsi" w:eastAsia="Times New Roman" w:hAnsiTheme="minorHAnsi" w:cstheme="minorHAnsi"/>
          <w:bCs/>
          <w:lang w:val="uk-UA" w:eastAsia="pl-PL"/>
        </w:rPr>
        <w:t>людей п</w:t>
      </w:r>
      <w:r>
        <w:rPr>
          <w:rFonts w:asciiTheme="minorHAnsi" w:eastAsia="Times New Roman" w:hAnsiTheme="minorHAnsi" w:cstheme="minorHAnsi"/>
          <w:bCs/>
          <w:lang w:val="uk-UA" w:eastAsia="pl-PL"/>
        </w:rPr>
        <w:t>ра</w:t>
      </w:r>
      <w:r w:rsidRPr="005637FC">
        <w:rPr>
          <w:rFonts w:asciiTheme="minorHAnsi" w:eastAsia="Times New Roman" w:hAnsiTheme="minorHAnsi" w:cstheme="minorHAnsi"/>
          <w:bCs/>
          <w:lang w:val="uk-UA" w:eastAsia="pl-PL"/>
        </w:rPr>
        <w:t>цюють закордоном</w:t>
      </w:r>
      <w:r>
        <w:rPr>
          <w:rFonts w:asciiTheme="minorHAnsi" w:eastAsia="Times New Roman" w:hAnsiTheme="minorHAnsi" w:cstheme="minorHAnsi"/>
          <w:bCs/>
          <w:lang w:val="uk-UA" w:eastAsia="pl-PL"/>
        </w:rPr>
        <w:t xml:space="preserve"> та 3,2% - </w:t>
      </w:r>
      <w:r w:rsidRPr="005637FC">
        <w:rPr>
          <w:rFonts w:asciiTheme="minorHAnsi" w:eastAsia="Times New Roman" w:hAnsiTheme="minorHAnsi" w:cstheme="minorHAnsi"/>
          <w:bCs/>
          <w:lang w:val="uk-UA" w:eastAsia="pl-PL"/>
        </w:rPr>
        <w:t>працюють час від часу у різних  місцях на території громади</w:t>
      </w:r>
      <w:r>
        <w:rPr>
          <w:rFonts w:asciiTheme="minorHAnsi" w:eastAsia="Times New Roman" w:hAnsiTheme="minorHAnsi" w:cstheme="minorHAnsi"/>
          <w:bCs/>
          <w:lang w:val="uk-UA" w:eastAsia="pl-PL"/>
        </w:rPr>
        <w:t xml:space="preserve">. 4,9% осіб є </w:t>
      </w:r>
      <w:r w:rsidRPr="005637FC">
        <w:rPr>
          <w:rFonts w:asciiTheme="minorHAnsi" w:eastAsia="Times New Roman" w:hAnsiTheme="minorHAnsi" w:cstheme="minorHAnsi"/>
          <w:bCs/>
          <w:lang w:val="uk-UA" w:eastAsia="pl-PL"/>
        </w:rPr>
        <w:t>приватними підприємцями</w:t>
      </w:r>
      <w:r>
        <w:rPr>
          <w:rFonts w:asciiTheme="minorHAnsi" w:eastAsia="Times New Roman" w:hAnsiTheme="minorHAnsi" w:cstheme="minorHAnsi"/>
          <w:bCs/>
          <w:lang w:val="uk-UA" w:eastAsia="pl-PL"/>
        </w:rPr>
        <w:t xml:space="preserve">, 2,9% </w:t>
      </w:r>
      <w:r w:rsidRPr="005637FC">
        <w:rPr>
          <w:rFonts w:asciiTheme="minorHAnsi" w:eastAsia="Times New Roman" w:hAnsiTheme="minorHAnsi" w:cstheme="minorHAnsi"/>
          <w:bCs/>
          <w:lang w:val="uk-UA" w:eastAsia="pl-PL"/>
        </w:rPr>
        <w:t xml:space="preserve">являються студентами або </w:t>
      </w:r>
      <w:proofErr w:type="spellStart"/>
      <w:r w:rsidRPr="005637FC">
        <w:rPr>
          <w:rFonts w:asciiTheme="minorHAnsi" w:eastAsia="Times New Roman" w:hAnsiTheme="minorHAnsi" w:cstheme="minorHAnsi"/>
          <w:bCs/>
          <w:lang w:val="uk-UA" w:eastAsia="pl-PL"/>
        </w:rPr>
        <w:t>учнями</w:t>
      </w:r>
      <w:r w:rsidRPr="008919E7">
        <w:rPr>
          <w:rFonts w:asciiTheme="minorHAnsi" w:eastAsia="Times New Roman" w:hAnsiTheme="minorHAnsi" w:cstheme="minorHAnsi"/>
          <w:bCs/>
          <w:lang w:val="uk-UA" w:eastAsia="pl-PL"/>
        </w:rPr>
        <w:t>та</w:t>
      </w:r>
      <w:proofErr w:type="spellEnd"/>
      <w:r w:rsidRPr="008919E7">
        <w:rPr>
          <w:rFonts w:asciiTheme="minorHAnsi" w:eastAsia="Times New Roman" w:hAnsiTheme="minorHAnsi" w:cstheme="minorHAnsi"/>
          <w:bCs/>
          <w:lang w:val="uk-UA" w:eastAsia="pl-PL"/>
        </w:rPr>
        <w:t xml:space="preserve"> 1,1% працюють за контрактом. 2,9% - отримують допомогу на дітей. </w:t>
      </w:r>
    </w:p>
    <w:p w:rsidR="0076613B" w:rsidRPr="008919E7" w:rsidRDefault="0076613B" w:rsidP="0076613B">
      <w:pPr>
        <w:spacing w:after="80"/>
        <w:jc w:val="both"/>
        <w:rPr>
          <w:rFonts w:asciiTheme="minorHAnsi" w:eastAsia="Times New Roman" w:hAnsiTheme="minorHAnsi" w:cstheme="minorHAnsi"/>
          <w:bCs/>
          <w:lang w:val="uk-UA" w:eastAsia="pl-PL"/>
        </w:rPr>
      </w:pPr>
      <w:r w:rsidRPr="008919E7">
        <w:rPr>
          <w:rFonts w:asciiTheme="minorHAnsi" w:eastAsia="Times New Roman" w:hAnsiTheme="minorHAnsi" w:cstheme="minorHAnsi"/>
          <w:bCs/>
          <w:lang w:val="uk-UA" w:eastAsia="pl-PL"/>
        </w:rPr>
        <w:t xml:space="preserve">Такі результати є наслідком специфіки громади, яка має переважну спрямованість на сільське господарство, але тільки на вирощування продукції за відсутності переробки. Це створює велику кількість сезонних робочих місць та відповідно – періодично високий рівень безробіття. Також в громаді зафіксовано досить високий рівень внутрішньої трудової міграції – до сусідніх великих та заможніших міст </w:t>
      </w:r>
      <w:proofErr w:type="spellStart"/>
      <w:r w:rsidRPr="008919E7">
        <w:rPr>
          <w:rFonts w:asciiTheme="minorHAnsi" w:eastAsia="Times New Roman" w:hAnsiTheme="minorHAnsi" w:cstheme="minorHAnsi"/>
          <w:bCs/>
          <w:lang w:val="uk-UA" w:eastAsia="pl-PL"/>
        </w:rPr>
        <w:t>Южноукраїнськ</w:t>
      </w:r>
      <w:proofErr w:type="spellEnd"/>
      <w:r w:rsidRPr="008919E7">
        <w:rPr>
          <w:rFonts w:asciiTheme="minorHAnsi" w:eastAsia="Times New Roman" w:hAnsiTheme="minorHAnsi" w:cstheme="minorHAnsi"/>
          <w:bCs/>
          <w:lang w:val="uk-UA" w:eastAsia="pl-PL"/>
        </w:rPr>
        <w:t>, Вознесенськ. Зростає також і кількість мешканців, що виїжджають на заробітки закордон, на даний час – переважно тимчасово. Дана проблема потребує системного рішення і має бути врахована як одна з першочергових підчас розробки заходів Стратегії, особливо зважаючи на досить значний потенціал розвитку в громаді малого і середнього бізнесу.</w:t>
      </w:r>
    </w:p>
    <w:p w:rsidR="0076613B" w:rsidRPr="005637FC" w:rsidRDefault="0076613B" w:rsidP="0076613B">
      <w:pPr>
        <w:spacing w:after="80"/>
        <w:jc w:val="both"/>
        <w:rPr>
          <w:rFonts w:asciiTheme="minorHAnsi" w:eastAsia="Times New Roman" w:hAnsiTheme="minorHAnsi" w:cstheme="minorHAnsi"/>
          <w:bCs/>
          <w:lang w:val="uk-UA" w:eastAsia="pl-PL"/>
        </w:rPr>
      </w:pPr>
      <w:r w:rsidRPr="008919E7">
        <w:rPr>
          <w:rFonts w:asciiTheme="minorHAnsi" w:eastAsia="Times New Roman" w:hAnsiTheme="minorHAnsi" w:cstheme="minorHAnsi"/>
          <w:bCs/>
          <w:lang w:val="uk-UA" w:eastAsia="pl-PL"/>
        </w:rPr>
        <w:t>А ось оцінка матеріального стану домогосподарств розподілилась таким чином: найбільший відсоток 41,2% сімей визначили свою матеріальну ситуацію як «середньо» – вистачає від зарплати до</w:t>
      </w:r>
      <w:r w:rsidRPr="005637FC">
        <w:rPr>
          <w:rFonts w:asciiTheme="minorHAnsi" w:eastAsia="Times New Roman" w:hAnsiTheme="minorHAnsi" w:cstheme="minorHAnsi"/>
          <w:bCs/>
          <w:lang w:val="uk-UA" w:eastAsia="pl-PL"/>
        </w:rPr>
        <w:t xml:space="preserve"> зарплати», відсоток тих, хто вважає свою сім’ю бідною, тут значно вище ніж тих, хто вважає свою сім’ю багатою, – </w:t>
      </w:r>
      <w:r>
        <w:rPr>
          <w:rFonts w:asciiTheme="minorHAnsi" w:eastAsia="Times New Roman" w:hAnsiTheme="minorHAnsi" w:cstheme="minorHAnsi"/>
          <w:bCs/>
          <w:lang w:val="uk-UA" w:eastAsia="pl-PL"/>
        </w:rPr>
        <w:t>38,9</w:t>
      </w:r>
      <w:r w:rsidRPr="005637FC">
        <w:rPr>
          <w:rFonts w:asciiTheme="minorHAnsi" w:eastAsia="Times New Roman" w:hAnsiTheme="minorHAnsi" w:cstheme="minorHAnsi"/>
          <w:bCs/>
          <w:lang w:val="uk-UA" w:eastAsia="pl-PL"/>
        </w:rPr>
        <w:t xml:space="preserve">% проти </w:t>
      </w:r>
      <w:r>
        <w:rPr>
          <w:rFonts w:asciiTheme="minorHAnsi" w:eastAsia="Times New Roman" w:hAnsiTheme="minorHAnsi" w:cstheme="minorHAnsi"/>
          <w:bCs/>
          <w:lang w:val="uk-UA" w:eastAsia="pl-PL"/>
        </w:rPr>
        <w:t>14</w:t>
      </w:r>
      <w:r w:rsidRPr="005637FC">
        <w:rPr>
          <w:rFonts w:asciiTheme="minorHAnsi" w:eastAsia="Times New Roman" w:hAnsiTheme="minorHAnsi" w:cstheme="minorHAnsi"/>
          <w:bCs/>
          <w:lang w:val="uk-UA" w:eastAsia="pl-PL"/>
        </w:rPr>
        <w:t xml:space="preserve">% відповідно. </w:t>
      </w:r>
      <w:r>
        <w:rPr>
          <w:rFonts w:asciiTheme="minorHAnsi" w:eastAsia="Times New Roman" w:hAnsiTheme="minorHAnsi" w:cstheme="minorHAnsi"/>
          <w:bCs/>
          <w:lang w:val="uk-UA" w:eastAsia="pl-PL"/>
        </w:rPr>
        <w:t>6,1</w:t>
      </w:r>
      <w:r w:rsidRPr="005637FC">
        <w:rPr>
          <w:rFonts w:asciiTheme="minorHAnsi" w:eastAsia="Times New Roman" w:hAnsiTheme="minorHAnsi" w:cstheme="minorHAnsi"/>
          <w:bCs/>
          <w:lang w:val="uk-UA" w:eastAsia="pl-PL"/>
        </w:rPr>
        <w:t>% не визначились зі своєю відповіддю.</w:t>
      </w:r>
    </w:p>
    <w:p w:rsidR="0076613B"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Найбільш важливими мешканці громади виділяють усі питання зайнятості населення та підприємництва: підтримка, яку надає підприємцям громада; на другому місці - діяльніст</w:t>
      </w:r>
      <w:r>
        <w:rPr>
          <w:rFonts w:asciiTheme="minorHAnsi" w:eastAsia="Times New Roman" w:hAnsiTheme="minorHAnsi" w:cstheme="minorHAnsi"/>
          <w:bCs/>
          <w:lang w:val="uk-UA" w:eastAsia="pl-PL"/>
        </w:rPr>
        <w:t xml:space="preserve">ь організацій підтримки бізнесу; </w:t>
      </w:r>
      <w:r w:rsidRPr="005637FC">
        <w:rPr>
          <w:rFonts w:asciiTheme="minorHAnsi" w:eastAsia="Times New Roman" w:hAnsiTheme="minorHAnsi" w:cstheme="minorHAnsi"/>
          <w:bCs/>
          <w:lang w:val="uk-UA" w:eastAsia="pl-PL"/>
        </w:rPr>
        <w:t>на третьому місці - можливість заснування власного бізнесу</w:t>
      </w:r>
      <w:r>
        <w:rPr>
          <w:rFonts w:asciiTheme="minorHAnsi" w:eastAsia="Times New Roman" w:hAnsiTheme="minorHAnsi" w:cstheme="minorHAnsi"/>
          <w:bCs/>
          <w:lang w:val="uk-UA" w:eastAsia="pl-PL"/>
        </w:rPr>
        <w:t>;</w:t>
      </w:r>
      <w:r w:rsidRPr="005637FC">
        <w:rPr>
          <w:rFonts w:asciiTheme="minorHAnsi" w:eastAsia="Times New Roman" w:hAnsiTheme="minorHAnsi" w:cstheme="minorHAnsi"/>
          <w:bCs/>
          <w:lang w:val="uk-UA" w:eastAsia="pl-PL"/>
        </w:rPr>
        <w:t xml:space="preserve"> доступність робочих місць</w:t>
      </w:r>
      <w:r>
        <w:rPr>
          <w:rFonts w:asciiTheme="minorHAnsi" w:eastAsia="Times New Roman" w:hAnsiTheme="minorHAnsi" w:cstheme="minorHAnsi"/>
          <w:bCs/>
          <w:lang w:val="uk-UA" w:eastAsia="pl-PL"/>
        </w:rPr>
        <w:t xml:space="preserve"> на останньому місці.</w:t>
      </w:r>
      <w:r w:rsidRPr="005637FC">
        <w:rPr>
          <w:rFonts w:asciiTheme="minorHAnsi" w:eastAsia="Times New Roman" w:hAnsiTheme="minorHAnsi" w:cstheme="minorHAnsi"/>
          <w:bCs/>
          <w:lang w:val="uk-UA" w:eastAsia="pl-PL"/>
        </w:rPr>
        <w:t xml:space="preserve"> Такі результати є доволі </w:t>
      </w:r>
      <w:r>
        <w:rPr>
          <w:rFonts w:asciiTheme="minorHAnsi" w:eastAsia="Times New Roman" w:hAnsiTheme="minorHAnsi" w:cstheme="minorHAnsi"/>
          <w:bCs/>
          <w:lang w:val="uk-UA" w:eastAsia="pl-PL"/>
        </w:rPr>
        <w:t>перспективними</w:t>
      </w:r>
      <w:r w:rsidRPr="005637FC">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Адже</w:t>
      </w:r>
      <w:r w:rsidR="00175689">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більшість</w:t>
      </w:r>
      <w:r w:rsidRPr="005637FC">
        <w:rPr>
          <w:rFonts w:asciiTheme="minorHAnsi" w:eastAsia="Times New Roman" w:hAnsiTheme="minorHAnsi" w:cstheme="minorHAnsi"/>
          <w:bCs/>
          <w:lang w:val="uk-UA" w:eastAsia="pl-PL"/>
        </w:rPr>
        <w:t xml:space="preserve"> мешканців </w:t>
      </w:r>
      <w:r>
        <w:rPr>
          <w:rFonts w:asciiTheme="minorHAnsi" w:eastAsia="Times New Roman" w:hAnsiTheme="minorHAnsi" w:cstheme="minorHAnsi"/>
          <w:bCs/>
          <w:lang w:val="uk-UA" w:eastAsia="pl-PL"/>
        </w:rPr>
        <w:t>схильні до можливості</w:t>
      </w:r>
      <w:r w:rsidRPr="005637FC">
        <w:rPr>
          <w:rFonts w:asciiTheme="minorHAnsi" w:eastAsia="Times New Roman" w:hAnsiTheme="minorHAnsi" w:cstheme="minorHAnsi"/>
          <w:bCs/>
          <w:lang w:val="uk-UA" w:eastAsia="pl-PL"/>
        </w:rPr>
        <w:t xml:space="preserve"> заснування власної справи, особливо </w:t>
      </w:r>
      <w:proofErr w:type="spellStart"/>
      <w:r>
        <w:rPr>
          <w:rFonts w:asciiTheme="minorHAnsi" w:eastAsia="Times New Roman" w:hAnsiTheme="minorHAnsi" w:cstheme="minorHAnsi"/>
          <w:bCs/>
          <w:lang w:val="uk-UA" w:eastAsia="pl-PL"/>
        </w:rPr>
        <w:t>заможливості</w:t>
      </w:r>
      <w:proofErr w:type="spellEnd"/>
      <w:r w:rsidRPr="005637FC">
        <w:rPr>
          <w:rFonts w:asciiTheme="minorHAnsi" w:eastAsia="Times New Roman" w:hAnsiTheme="minorHAnsi" w:cstheme="minorHAnsi"/>
          <w:bCs/>
          <w:lang w:val="uk-UA" w:eastAsia="pl-PL"/>
        </w:rPr>
        <w:t xml:space="preserve"> підтримки як з боку громади</w:t>
      </w:r>
      <w:r>
        <w:rPr>
          <w:rFonts w:asciiTheme="minorHAnsi" w:eastAsia="Times New Roman" w:hAnsiTheme="minorHAnsi" w:cstheme="minorHAnsi"/>
          <w:bCs/>
          <w:lang w:val="uk-UA" w:eastAsia="pl-PL"/>
        </w:rPr>
        <w:t xml:space="preserve">, </w:t>
      </w:r>
      <w:proofErr w:type="spellStart"/>
      <w:r>
        <w:rPr>
          <w:rFonts w:asciiTheme="minorHAnsi" w:eastAsia="Times New Roman" w:hAnsiTheme="minorHAnsi" w:cstheme="minorHAnsi"/>
          <w:bCs/>
          <w:lang w:val="uk-UA" w:eastAsia="pl-PL"/>
        </w:rPr>
        <w:t>аніжпошук</w:t>
      </w:r>
      <w:proofErr w:type="spellEnd"/>
      <w:r>
        <w:rPr>
          <w:rFonts w:asciiTheme="minorHAnsi" w:eastAsia="Times New Roman" w:hAnsiTheme="minorHAnsi" w:cstheme="minorHAnsi"/>
          <w:bCs/>
          <w:lang w:val="uk-UA" w:eastAsia="pl-PL"/>
        </w:rPr>
        <w:t xml:space="preserve"> робочого місця.</w:t>
      </w:r>
    </w:p>
    <w:p w:rsidR="0076613B" w:rsidRPr="005637FC" w:rsidRDefault="0076613B" w:rsidP="0076613B">
      <w:pPr>
        <w:spacing w:after="80"/>
        <w:jc w:val="center"/>
        <w:rPr>
          <w:rFonts w:asciiTheme="minorHAnsi" w:eastAsia="Times New Roman" w:hAnsiTheme="minorHAnsi" w:cstheme="minorHAnsi"/>
          <w:b/>
          <w:bCs/>
          <w:i/>
          <w:lang w:val="uk-UA" w:eastAsia="pl-PL"/>
        </w:rPr>
      </w:pPr>
      <w:r w:rsidRPr="005637FC">
        <w:rPr>
          <w:rFonts w:asciiTheme="minorHAnsi" w:eastAsia="Times New Roman" w:hAnsiTheme="minorHAnsi" w:cstheme="minorHAnsi"/>
          <w:b/>
          <w:bCs/>
          <w:i/>
          <w:lang w:val="uk-UA" w:eastAsia="pl-PL"/>
        </w:rPr>
        <w:t xml:space="preserve">Рисунок </w:t>
      </w:r>
      <w:r>
        <w:rPr>
          <w:rFonts w:asciiTheme="minorHAnsi" w:eastAsia="Times New Roman" w:hAnsiTheme="minorHAnsi" w:cstheme="minorHAnsi"/>
          <w:b/>
          <w:bCs/>
          <w:i/>
          <w:lang w:val="uk-UA" w:eastAsia="pl-PL"/>
        </w:rPr>
        <w:t>9</w:t>
      </w:r>
      <w:r w:rsidRPr="005637FC">
        <w:rPr>
          <w:rFonts w:asciiTheme="minorHAnsi" w:eastAsia="Times New Roman" w:hAnsiTheme="minorHAnsi" w:cstheme="minorHAnsi"/>
          <w:b/>
          <w:bCs/>
          <w:i/>
          <w:lang w:val="uk-UA" w:eastAsia="pl-PL"/>
        </w:rPr>
        <w:t>. Зведена оцінка та важливість стану економіки, працевлаштування і умов та підтримки для започаткуванні/розвитку бізнесу в громаді</w:t>
      </w:r>
    </w:p>
    <w:p w:rsidR="0076613B" w:rsidRPr="005637FC" w:rsidRDefault="0076613B" w:rsidP="0076613B">
      <w:pPr>
        <w:spacing w:after="80"/>
        <w:jc w:val="center"/>
        <w:rPr>
          <w:rFonts w:asciiTheme="minorHAnsi" w:eastAsia="Times New Roman" w:hAnsiTheme="minorHAnsi" w:cstheme="minorHAnsi"/>
          <w:bCs/>
          <w:lang w:val="uk-UA" w:eastAsia="pl-PL"/>
        </w:rPr>
      </w:pPr>
      <w:r>
        <w:rPr>
          <w:rFonts w:asciiTheme="minorHAnsi" w:eastAsia="Times New Roman" w:hAnsiTheme="minorHAnsi" w:cstheme="minorHAnsi"/>
          <w:bCs/>
          <w:noProof/>
          <w:lang w:val="ru-RU" w:eastAsia="ru-RU"/>
        </w:rPr>
        <w:drawing>
          <wp:inline distT="0" distB="0" distL="0" distR="0">
            <wp:extent cx="6159114" cy="2981739"/>
            <wp:effectExtent l="1905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t="13991"/>
                    <a:stretch>
                      <a:fillRect/>
                    </a:stretch>
                  </pic:blipFill>
                  <pic:spPr bwMode="auto">
                    <a:xfrm>
                      <a:off x="0" y="0"/>
                      <a:ext cx="6159114" cy="2981739"/>
                    </a:xfrm>
                    <a:prstGeom prst="rect">
                      <a:avLst/>
                    </a:prstGeom>
                    <a:noFill/>
                    <a:ln w="9525">
                      <a:noFill/>
                      <a:miter lim="800000"/>
                      <a:headEnd/>
                      <a:tailEnd/>
                    </a:ln>
                  </pic:spPr>
                </pic:pic>
              </a:graphicData>
            </a:graphic>
          </wp:inline>
        </w:drawing>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lastRenderedPageBreak/>
        <w:t xml:space="preserve">З наступних відповідей видно, що ті, хто саме посередньо оцінює свою матеріальну ситуацію, дали набагато більше позитивних відповідей щодо своєї громади як місця для проживання. Мешканці проявляють бажання переїжджати з громади на постійне місце проживання </w:t>
      </w:r>
      <w:r>
        <w:rPr>
          <w:rFonts w:asciiTheme="minorHAnsi" w:eastAsia="Times New Roman" w:hAnsiTheme="minorHAnsi" w:cstheme="minorHAnsi"/>
          <w:bCs/>
          <w:lang w:val="uk-UA" w:eastAsia="pl-PL"/>
        </w:rPr>
        <w:t>також в залежності</w:t>
      </w:r>
      <w:r w:rsidRPr="005637FC">
        <w:rPr>
          <w:rFonts w:asciiTheme="minorHAnsi" w:eastAsia="Times New Roman" w:hAnsiTheme="minorHAnsi" w:cstheme="minorHAnsi"/>
          <w:bCs/>
          <w:lang w:val="uk-UA" w:eastAsia="pl-PL"/>
        </w:rPr>
        <w:t xml:space="preserve">, як вони оцінюють свій матеріальний стан. Чим гірше респонденти оцінюють свій матеріальний стан, тим більше зростають негативні оцінки доступності робочих місць. Така ж залежність </w:t>
      </w:r>
      <w:proofErr w:type="spellStart"/>
      <w:r w:rsidRPr="005637FC">
        <w:rPr>
          <w:rFonts w:asciiTheme="minorHAnsi" w:eastAsia="Times New Roman" w:hAnsiTheme="minorHAnsi" w:cstheme="minorHAnsi"/>
          <w:bCs/>
          <w:lang w:val="uk-UA" w:eastAsia="pl-PL"/>
        </w:rPr>
        <w:t>прослідковується</w:t>
      </w:r>
      <w:proofErr w:type="spellEnd"/>
      <w:r w:rsidRPr="005637FC">
        <w:rPr>
          <w:rFonts w:asciiTheme="minorHAnsi" w:eastAsia="Times New Roman" w:hAnsiTheme="minorHAnsi" w:cstheme="minorHAnsi"/>
          <w:bCs/>
          <w:lang w:val="uk-UA" w:eastAsia="pl-PL"/>
        </w:rPr>
        <w:t xml:space="preserve"> у оцінці «можливість заснування власного бізнесу» – здебільшого негативні оцінки серед тих, хто оцінює себе як «бідні і «середньо».</w:t>
      </w:r>
    </w:p>
    <w:p w:rsidR="0076613B" w:rsidRPr="005637FC" w:rsidRDefault="0076613B" w:rsidP="0076613B">
      <w:pPr>
        <w:spacing w:after="80"/>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t>Нет</w:t>
      </w:r>
      <w:r w:rsidRPr="005637FC">
        <w:rPr>
          <w:rFonts w:asciiTheme="minorHAnsi" w:eastAsia="Times New Roman" w:hAnsiTheme="minorHAnsi" w:cstheme="minorHAnsi"/>
          <w:bCs/>
          <w:lang w:val="uk-UA" w:eastAsia="pl-PL"/>
        </w:rPr>
        <w:t xml:space="preserve">ипова ситуація у порівнянні відповіді на питання «На Ваш погляд, в Вашій громаді, загалом переважає у відносинах між людьми: недовіра, обережність та приватний інтерес чи почуття солідарності, та турботи про загальне благо?» та «Як ви оцінюєте матеріальну ситуацію Вашого домогосподарства». Виявилось, що рівень оцінки матеріальної ситуації мешканців </w:t>
      </w:r>
      <w:r>
        <w:rPr>
          <w:rFonts w:asciiTheme="minorHAnsi" w:eastAsia="Times New Roman" w:hAnsiTheme="minorHAnsi" w:cstheme="minorHAnsi"/>
          <w:bCs/>
          <w:lang w:val="uk-UA" w:eastAsia="pl-PL"/>
        </w:rPr>
        <w:t xml:space="preserve">не </w:t>
      </w:r>
      <w:r w:rsidRPr="005637FC">
        <w:rPr>
          <w:rFonts w:asciiTheme="minorHAnsi" w:eastAsia="Times New Roman" w:hAnsiTheme="minorHAnsi" w:cstheme="minorHAnsi"/>
          <w:bCs/>
          <w:lang w:val="uk-UA" w:eastAsia="pl-PL"/>
        </w:rPr>
        <w:t xml:space="preserve">впливає на їх </w:t>
      </w:r>
      <w:r>
        <w:rPr>
          <w:rFonts w:asciiTheme="minorHAnsi" w:eastAsia="Times New Roman" w:hAnsiTheme="minorHAnsi" w:cstheme="minorHAnsi"/>
          <w:bCs/>
          <w:lang w:val="uk-UA" w:eastAsia="pl-PL"/>
        </w:rPr>
        <w:t xml:space="preserve">однаково негативну </w:t>
      </w:r>
      <w:r w:rsidRPr="005637FC">
        <w:rPr>
          <w:rFonts w:asciiTheme="minorHAnsi" w:eastAsia="Times New Roman" w:hAnsiTheme="minorHAnsi" w:cstheme="minorHAnsi"/>
          <w:bCs/>
          <w:lang w:val="uk-UA" w:eastAsia="pl-PL"/>
        </w:rPr>
        <w:t xml:space="preserve">думку про переважання недовіри, обережності та приватного інтересу на території громади. </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З підвищенням спроможності мешканців, буде підвищуватися спроможність громади, загальний рівень життя та, як видно, покращуватись стосунки в громаді.</w:t>
      </w:r>
    </w:p>
    <w:p w:rsidR="0076613B" w:rsidRPr="005637FC" w:rsidRDefault="0076613B" w:rsidP="0076613B">
      <w:pPr>
        <w:spacing w:after="80"/>
        <w:jc w:val="both"/>
        <w:rPr>
          <w:rFonts w:asciiTheme="minorHAnsi" w:hAnsiTheme="minorHAnsi" w:cstheme="minorHAnsi"/>
          <w:b/>
          <w:lang w:val="uk-UA"/>
        </w:rPr>
      </w:pPr>
      <w:r w:rsidRPr="005637FC">
        <w:rPr>
          <w:rFonts w:asciiTheme="minorHAnsi" w:hAnsiTheme="minorHAnsi" w:cstheme="minorHAnsi"/>
          <w:b/>
          <w:lang w:val="uk-UA"/>
        </w:rPr>
        <w:t xml:space="preserve">3.10. Оцінка послуг в сфері соціальної політики і здоров'я </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Соціальна сфера переважно оцінена негативно, окрім позитивної оцінки діяльності аптек, що не є компетенцією громади,</w:t>
      </w:r>
      <w:r>
        <w:rPr>
          <w:rFonts w:asciiTheme="minorHAnsi" w:eastAsia="Times New Roman" w:hAnsiTheme="minorHAnsi" w:cstheme="minorHAnsi"/>
          <w:bCs/>
          <w:lang w:val="uk-UA" w:eastAsia="pl-PL"/>
        </w:rPr>
        <w:t xml:space="preserve"> і загальної оцінки</w:t>
      </w:r>
      <w:r w:rsidRPr="005637FC">
        <w:rPr>
          <w:rFonts w:asciiTheme="minorHAnsi" w:eastAsia="Times New Roman" w:hAnsiTheme="minorHAnsi" w:cstheme="minorHAnsi"/>
          <w:bCs/>
          <w:lang w:val="uk-UA" w:eastAsia="pl-PL"/>
        </w:rPr>
        <w:t xml:space="preserve"> діяльності установ соціального захисту.</w:t>
      </w:r>
    </w:p>
    <w:p w:rsidR="0076613B"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Найбільш </w:t>
      </w:r>
      <w:r>
        <w:rPr>
          <w:rFonts w:asciiTheme="minorHAnsi" w:eastAsia="Times New Roman" w:hAnsiTheme="minorHAnsi" w:cstheme="minorHAnsi"/>
          <w:bCs/>
          <w:lang w:val="uk-UA" w:eastAsia="pl-PL"/>
        </w:rPr>
        <w:t>важливими</w:t>
      </w:r>
      <w:r w:rsidRPr="005637FC">
        <w:rPr>
          <w:rFonts w:asciiTheme="minorHAnsi" w:eastAsia="Times New Roman" w:hAnsiTheme="minorHAnsi" w:cstheme="minorHAnsi"/>
          <w:bCs/>
          <w:lang w:val="uk-UA" w:eastAsia="pl-PL"/>
        </w:rPr>
        <w:t xml:space="preserve"> для мешканців громади є </w:t>
      </w:r>
      <w:r>
        <w:rPr>
          <w:rFonts w:asciiTheme="minorHAnsi" w:eastAsia="Times New Roman" w:hAnsiTheme="minorHAnsi" w:cstheme="minorHAnsi"/>
          <w:bCs/>
          <w:lang w:val="uk-UA" w:eastAsia="pl-PL"/>
        </w:rPr>
        <w:t>такі</w:t>
      </w:r>
      <w:r w:rsidRPr="005637FC">
        <w:rPr>
          <w:rFonts w:asciiTheme="minorHAnsi" w:eastAsia="Times New Roman" w:hAnsiTheme="minorHAnsi" w:cstheme="minorHAnsi"/>
          <w:bCs/>
          <w:lang w:val="uk-UA" w:eastAsia="pl-PL"/>
        </w:rPr>
        <w:t xml:space="preserve"> питання цієї сфери, а саме допомога, що надається громадськими організаціями  особам, які перебувають у важких матеріальних умовах;можливість користуватися послугами по догляду, фінансованими громадою;допомога, що надається установами громади  особам, що перебувають у важких матеріальних умовах;діяльності установ соціального захисту</w:t>
      </w:r>
      <w:r>
        <w:rPr>
          <w:rFonts w:asciiTheme="minorHAnsi" w:eastAsia="Times New Roman" w:hAnsiTheme="minorHAnsi" w:cstheme="minorHAnsi"/>
          <w:bCs/>
          <w:lang w:val="uk-UA" w:eastAsia="pl-PL"/>
        </w:rPr>
        <w:t xml:space="preserve">; </w:t>
      </w:r>
      <w:r w:rsidRPr="005637FC">
        <w:rPr>
          <w:rFonts w:asciiTheme="minorHAnsi" w:eastAsia="Times New Roman" w:hAnsiTheme="minorHAnsi" w:cstheme="minorHAnsi"/>
          <w:bCs/>
          <w:lang w:val="uk-UA" w:eastAsia="pl-PL"/>
        </w:rPr>
        <w:t>зацікавленість установ громади проблемами осіб похилого віку</w:t>
      </w:r>
      <w:r>
        <w:rPr>
          <w:rFonts w:asciiTheme="minorHAnsi" w:eastAsia="Times New Roman" w:hAnsiTheme="minorHAnsi" w:cstheme="minorHAnsi"/>
          <w:bCs/>
          <w:lang w:val="uk-UA" w:eastAsia="pl-PL"/>
        </w:rPr>
        <w:t>.</w:t>
      </w:r>
    </w:p>
    <w:p w:rsidR="0076613B" w:rsidRPr="005637FC" w:rsidRDefault="0076613B" w:rsidP="0076613B">
      <w:pPr>
        <w:spacing w:after="80"/>
        <w:jc w:val="center"/>
        <w:rPr>
          <w:rFonts w:asciiTheme="minorHAnsi" w:eastAsia="Times New Roman" w:hAnsiTheme="minorHAnsi" w:cstheme="minorHAnsi"/>
          <w:b/>
          <w:bCs/>
          <w:i/>
          <w:lang w:val="uk-UA" w:eastAsia="pl-PL"/>
        </w:rPr>
      </w:pPr>
      <w:r w:rsidRPr="005637FC">
        <w:rPr>
          <w:rFonts w:asciiTheme="minorHAnsi" w:eastAsia="Times New Roman" w:hAnsiTheme="minorHAnsi" w:cstheme="minorHAnsi"/>
          <w:b/>
          <w:bCs/>
          <w:i/>
          <w:lang w:val="uk-UA" w:eastAsia="pl-PL"/>
        </w:rPr>
        <w:t xml:space="preserve">Рисунок </w:t>
      </w:r>
      <w:r>
        <w:rPr>
          <w:rFonts w:asciiTheme="minorHAnsi" w:eastAsia="Times New Roman" w:hAnsiTheme="minorHAnsi" w:cstheme="minorHAnsi"/>
          <w:b/>
          <w:bCs/>
          <w:i/>
          <w:lang w:val="uk-UA" w:eastAsia="pl-PL"/>
        </w:rPr>
        <w:t>10</w:t>
      </w:r>
      <w:r w:rsidRPr="005637FC">
        <w:rPr>
          <w:rFonts w:asciiTheme="minorHAnsi" w:eastAsia="Times New Roman" w:hAnsiTheme="minorHAnsi" w:cstheme="minorHAnsi"/>
          <w:b/>
          <w:bCs/>
          <w:i/>
          <w:lang w:val="uk-UA" w:eastAsia="pl-PL"/>
        </w:rPr>
        <w:t xml:space="preserve">. Зведена оцінка та важливість стану </w:t>
      </w:r>
      <w:r w:rsidRPr="005637FC">
        <w:rPr>
          <w:rFonts w:asciiTheme="minorHAnsi" w:hAnsiTheme="minorHAnsi" w:cstheme="minorHAnsi"/>
          <w:b/>
          <w:lang w:val="uk-UA"/>
        </w:rPr>
        <w:t>сфери соціальної політики і здоров'я</w:t>
      </w:r>
    </w:p>
    <w:p w:rsidR="0076613B" w:rsidRPr="005637FC" w:rsidRDefault="0076613B" w:rsidP="0076613B">
      <w:pPr>
        <w:spacing w:after="80"/>
        <w:jc w:val="both"/>
        <w:rPr>
          <w:rFonts w:asciiTheme="minorHAnsi" w:eastAsia="Times New Roman" w:hAnsiTheme="minorHAnsi" w:cstheme="minorHAnsi"/>
          <w:bCs/>
          <w:lang w:val="uk-UA" w:eastAsia="pl-PL"/>
        </w:rPr>
      </w:pPr>
      <w:r>
        <w:rPr>
          <w:rFonts w:asciiTheme="minorHAnsi" w:eastAsia="Times New Roman" w:hAnsiTheme="minorHAnsi" w:cstheme="minorHAnsi"/>
          <w:bCs/>
          <w:noProof/>
          <w:lang w:val="ru-RU" w:eastAsia="ru-RU"/>
        </w:rPr>
        <w:drawing>
          <wp:inline distT="0" distB="0" distL="0" distR="0">
            <wp:extent cx="6159114" cy="2997642"/>
            <wp:effectExtent l="19050" t="0" r="0"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t="13532"/>
                    <a:stretch>
                      <a:fillRect/>
                    </a:stretch>
                  </pic:blipFill>
                  <pic:spPr bwMode="auto">
                    <a:xfrm>
                      <a:off x="0" y="0"/>
                      <a:ext cx="6159114" cy="2997642"/>
                    </a:xfrm>
                    <a:prstGeom prst="rect">
                      <a:avLst/>
                    </a:prstGeom>
                    <a:noFill/>
                    <a:ln w="9525">
                      <a:noFill/>
                      <a:miter lim="800000"/>
                      <a:headEnd/>
                      <a:tailEnd/>
                    </a:ln>
                  </pic:spPr>
                </pic:pic>
              </a:graphicData>
            </a:graphic>
          </wp:inline>
        </w:drawing>
      </w:r>
    </w:p>
    <w:p w:rsidR="0076613B"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Якщо порівняти усі відповіді цього блоку із питанням матеріальної ситуації, то чітко видно що більш негативну оцінку діяльності дали ті мешканці, які оцінили свою матеріальну ситуацію як «погано».</w:t>
      </w:r>
    </w:p>
    <w:p w:rsidR="0076613B" w:rsidRPr="005637FC" w:rsidRDefault="0076613B" w:rsidP="0076613B">
      <w:pPr>
        <w:spacing w:after="80"/>
        <w:jc w:val="both"/>
        <w:rPr>
          <w:rFonts w:asciiTheme="minorHAnsi" w:eastAsia="Times New Roman" w:hAnsiTheme="minorHAnsi" w:cstheme="minorHAnsi"/>
          <w:bCs/>
          <w:lang w:val="uk-UA" w:eastAsia="pl-PL"/>
        </w:rPr>
      </w:pPr>
      <w:r>
        <w:rPr>
          <w:rFonts w:asciiTheme="minorHAnsi" w:eastAsia="Times New Roman" w:hAnsiTheme="minorHAnsi" w:cstheme="minorHAnsi"/>
          <w:bCs/>
          <w:lang w:val="uk-UA" w:eastAsia="pl-PL"/>
        </w:rPr>
        <w:lastRenderedPageBreak/>
        <w:t xml:space="preserve">Варто зазначити, що громада вирізняється наявністю активно діючої системи надання соціальних послуг – діє Університет третього віку, Центр реабілітації дітей з інвалідністю, які надають різноманітні і іноді унікальні соціальні послуги. В той же час, мешканці не ідентифікують ці послуги як такі, що надаються громадою, оскільки ці заклади досі перебувають в підпорядкуванні району. Тому керівництво громади повинно забезпечити передачу цих функцій до компетенції ОТГ, а в подальшому – їх надання на належному рівні. </w:t>
      </w:r>
    </w:p>
    <w:p w:rsidR="0076613B" w:rsidRPr="005637FC" w:rsidRDefault="0076613B" w:rsidP="0076613B">
      <w:pPr>
        <w:spacing w:after="80"/>
        <w:jc w:val="both"/>
        <w:rPr>
          <w:rFonts w:asciiTheme="minorHAnsi" w:hAnsiTheme="minorHAnsi" w:cstheme="minorHAnsi"/>
          <w:b/>
          <w:lang w:val="uk-UA"/>
        </w:rPr>
      </w:pPr>
      <w:r w:rsidRPr="005637FC">
        <w:rPr>
          <w:rFonts w:asciiTheme="minorHAnsi" w:hAnsiTheme="minorHAnsi" w:cstheme="minorHAnsi"/>
          <w:b/>
          <w:lang w:val="uk-UA"/>
        </w:rPr>
        <w:t xml:space="preserve">3.11. Оцінювання культури, спорту та відпочинку </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У сфері</w:t>
      </w:r>
      <w:r>
        <w:rPr>
          <w:rFonts w:asciiTheme="minorHAnsi" w:eastAsia="Times New Roman" w:hAnsiTheme="minorHAnsi" w:cstheme="minorHAnsi"/>
          <w:bCs/>
          <w:lang w:val="uk-UA" w:eastAsia="pl-PL"/>
        </w:rPr>
        <w:t xml:space="preserve"> культури, спорту та відпочинку</w:t>
      </w:r>
      <w:r w:rsidRPr="005637FC">
        <w:rPr>
          <w:rFonts w:asciiTheme="minorHAnsi" w:eastAsia="Times New Roman" w:hAnsiTheme="minorHAnsi" w:cstheme="minorHAnsi"/>
          <w:bCs/>
          <w:lang w:val="uk-UA" w:eastAsia="pl-PL"/>
        </w:rPr>
        <w:t xml:space="preserve"> більшість питань отримали позитивну оцінку від мешканців  та є переважно дуже важливими. Єдин</w:t>
      </w:r>
      <w:r>
        <w:rPr>
          <w:rFonts w:asciiTheme="minorHAnsi" w:eastAsia="Times New Roman" w:hAnsiTheme="minorHAnsi" w:cstheme="minorHAnsi"/>
          <w:bCs/>
          <w:lang w:val="uk-UA" w:eastAsia="pl-PL"/>
        </w:rPr>
        <w:t>і</w:t>
      </w:r>
      <w:r w:rsidRPr="005637FC">
        <w:rPr>
          <w:rFonts w:asciiTheme="minorHAnsi" w:eastAsia="Times New Roman" w:hAnsiTheme="minorHAnsi" w:cstheme="minorHAnsi"/>
          <w:bCs/>
          <w:lang w:val="uk-UA" w:eastAsia="pl-PL"/>
        </w:rPr>
        <w:t xml:space="preserve"> питання з негативною оцінкою </w:t>
      </w:r>
      <w:r>
        <w:rPr>
          <w:rFonts w:asciiTheme="minorHAnsi" w:eastAsia="Times New Roman" w:hAnsiTheme="minorHAnsi" w:cstheme="minorHAnsi"/>
          <w:bCs/>
          <w:lang w:val="uk-UA" w:eastAsia="pl-PL"/>
        </w:rPr>
        <w:t xml:space="preserve">та меншою важливістю </w:t>
      </w:r>
      <w:r w:rsidRPr="005637FC">
        <w:rPr>
          <w:rFonts w:asciiTheme="minorHAnsi" w:eastAsia="Times New Roman" w:hAnsiTheme="minorHAnsi" w:cstheme="minorHAnsi"/>
          <w:bCs/>
          <w:lang w:val="uk-UA" w:eastAsia="pl-PL"/>
        </w:rPr>
        <w:t>– це доступ до місць відпочинку та відн</w:t>
      </w:r>
      <w:r w:rsidRPr="00C330F2">
        <w:rPr>
          <w:rFonts w:asciiTheme="minorHAnsi" w:eastAsia="Times New Roman" w:hAnsiTheme="minorHAnsi" w:cstheme="minorHAnsi"/>
          <w:bCs/>
          <w:lang w:val="uk-UA" w:eastAsia="pl-PL"/>
        </w:rPr>
        <w:t>овлення (відпочинку на лоні природи) у безпосередній близькості</w:t>
      </w:r>
      <w:r>
        <w:rPr>
          <w:rFonts w:asciiTheme="minorHAnsi" w:eastAsia="Times New Roman" w:hAnsiTheme="minorHAnsi" w:cstheme="minorHAnsi"/>
          <w:bCs/>
          <w:lang w:val="uk-UA" w:eastAsia="pl-PL"/>
        </w:rPr>
        <w:t xml:space="preserve">, </w:t>
      </w:r>
      <w:r w:rsidRPr="005637FC">
        <w:rPr>
          <w:rFonts w:asciiTheme="minorHAnsi" w:eastAsia="Times New Roman" w:hAnsiTheme="minorHAnsi" w:cstheme="minorHAnsi"/>
          <w:bCs/>
          <w:lang w:val="uk-UA" w:eastAsia="pl-PL"/>
        </w:rPr>
        <w:t xml:space="preserve"> доступність (існування) місць, в яких дорослі можуть проводити свій вільний час поза домом</w:t>
      </w:r>
      <w:r>
        <w:rPr>
          <w:rFonts w:asciiTheme="minorHAnsi" w:eastAsia="Times New Roman" w:hAnsiTheme="minorHAnsi" w:cstheme="minorHAnsi"/>
          <w:bCs/>
          <w:lang w:val="uk-UA" w:eastAsia="pl-PL"/>
        </w:rPr>
        <w:t xml:space="preserve">, та </w:t>
      </w:r>
      <w:r w:rsidRPr="00C330F2">
        <w:rPr>
          <w:rFonts w:asciiTheme="minorHAnsi" w:eastAsia="Times New Roman" w:hAnsiTheme="minorHAnsi" w:cstheme="minorHAnsi"/>
          <w:bCs/>
          <w:lang w:val="uk-UA" w:eastAsia="pl-PL"/>
        </w:rPr>
        <w:t>діяльність будинків культури</w:t>
      </w:r>
      <w:r w:rsidRPr="005637FC">
        <w:rPr>
          <w:rFonts w:asciiTheme="minorHAnsi" w:eastAsia="Times New Roman" w:hAnsiTheme="minorHAnsi" w:cstheme="minorHAnsi"/>
          <w:bCs/>
          <w:lang w:val="uk-UA" w:eastAsia="pl-PL"/>
        </w:rPr>
        <w:t>.</w:t>
      </w:r>
    </w:p>
    <w:p w:rsidR="0076613B"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Позитивні оцінки мешканців в порядку їх найбільшої важливості отримали наступні питання:  </w:t>
      </w:r>
      <w:r>
        <w:rPr>
          <w:rFonts w:asciiTheme="minorHAnsi" w:eastAsia="Times New Roman" w:hAnsiTheme="minorHAnsi" w:cstheme="minorHAnsi"/>
          <w:bCs/>
          <w:lang w:val="uk-UA" w:eastAsia="pl-PL"/>
        </w:rPr>
        <w:t xml:space="preserve">можливість брати участь як глядач/слухач у культурному житті (напр.. переглядати вистави, виступи, слухати концерти і т.д.), </w:t>
      </w:r>
      <w:r w:rsidRPr="00C330F2">
        <w:rPr>
          <w:rFonts w:asciiTheme="minorHAnsi" w:eastAsia="Times New Roman" w:hAnsiTheme="minorHAnsi" w:cstheme="minorHAnsi"/>
          <w:bCs/>
          <w:lang w:val="uk-UA" w:eastAsia="pl-PL"/>
        </w:rPr>
        <w:t>діяльність бібліотек</w:t>
      </w:r>
      <w:r>
        <w:rPr>
          <w:rFonts w:asciiTheme="minorHAnsi" w:eastAsia="Times New Roman" w:hAnsiTheme="minorHAnsi" w:cstheme="minorHAnsi"/>
          <w:bCs/>
          <w:lang w:val="uk-UA" w:eastAsia="pl-PL"/>
        </w:rPr>
        <w:t xml:space="preserve">, </w:t>
      </w:r>
      <w:r w:rsidRPr="005637FC">
        <w:rPr>
          <w:rFonts w:asciiTheme="minorHAnsi" w:eastAsia="Times New Roman" w:hAnsiTheme="minorHAnsi" w:cstheme="minorHAnsi"/>
          <w:bCs/>
          <w:lang w:val="uk-UA" w:eastAsia="pl-PL"/>
        </w:rPr>
        <w:t>можливість участі у спортивних заходах як глядач</w:t>
      </w:r>
      <w:r>
        <w:rPr>
          <w:rFonts w:asciiTheme="minorHAnsi" w:eastAsia="Times New Roman" w:hAnsiTheme="minorHAnsi" w:cstheme="minorHAnsi"/>
          <w:bCs/>
          <w:lang w:val="uk-UA" w:eastAsia="pl-PL"/>
        </w:rPr>
        <w:t xml:space="preserve">, </w:t>
      </w:r>
      <w:r w:rsidRPr="005637FC">
        <w:rPr>
          <w:rFonts w:asciiTheme="minorHAnsi" w:eastAsia="Times New Roman" w:hAnsiTheme="minorHAnsi" w:cstheme="minorHAnsi"/>
          <w:bCs/>
          <w:lang w:val="uk-UA" w:eastAsia="pl-PL"/>
        </w:rPr>
        <w:t>можливості активної участі у різноманітній громадській діяльності (наприклад у громадських організаціях),</w:t>
      </w:r>
      <w:r w:rsidRPr="00C330F2">
        <w:rPr>
          <w:rFonts w:asciiTheme="minorHAnsi" w:eastAsia="Times New Roman" w:hAnsiTheme="minorHAnsi" w:cstheme="minorHAnsi"/>
          <w:bCs/>
          <w:lang w:val="uk-UA" w:eastAsia="pl-PL"/>
        </w:rPr>
        <w:t>доступність Інтернету</w:t>
      </w:r>
      <w:r>
        <w:rPr>
          <w:rFonts w:asciiTheme="minorHAnsi" w:eastAsia="Times New Roman" w:hAnsiTheme="minorHAnsi" w:cstheme="minorHAnsi"/>
          <w:bCs/>
          <w:lang w:val="uk-UA" w:eastAsia="pl-PL"/>
        </w:rPr>
        <w:t xml:space="preserve">, </w:t>
      </w:r>
      <w:r w:rsidRPr="005637FC">
        <w:rPr>
          <w:rFonts w:asciiTheme="minorHAnsi" w:eastAsia="Times New Roman" w:hAnsiTheme="minorHAnsi" w:cstheme="minorHAnsi"/>
          <w:bCs/>
          <w:lang w:val="uk-UA" w:eastAsia="pl-PL"/>
        </w:rPr>
        <w:t>можливість брати активну участь у культурно-мистецькій діяльності</w:t>
      </w:r>
      <w:r>
        <w:rPr>
          <w:rFonts w:asciiTheme="minorHAnsi" w:eastAsia="Times New Roman" w:hAnsiTheme="minorHAnsi" w:cstheme="minorHAnsi"/>
          <w:bCs/>
          <w:lang w:val="uk-UA" w:eastAsia="pl-PL"/>
        </w:rPr>
        <w:t xml:space="preserve"> та </w:t>
      </w:r>
      <w:r w:rsidRPr="005637FC">
        <w:rPr>
          <w:rFonts w:asciiTheme="minorHAnsi" w:eastAsia="Times New Roman" w:hAnsiTheme="minorHAnsi" w:cstheme="minorHAnsi"/>
          <w:bCs/>
          <w:lang w:val="uk-UA" w:eastAsia="pl-PL"/>
        </w:rPr>
        <w:t>можливість активно займатися спортом</w:t>
      </w:r>
      <w:r>
        <w:rPr>
          <w:rFonts w:asciiTheme="minorHAnsi" w:eastAsia="Times New Roman" w:hAnsiTheme="minorHAnsi" w:cstheme="minorHAnsi"/>
          <w:bCs/>
          <w:lang w:val="uk-UA" w:eastAsia="pl-PL"/>
        </w:rPr>
        <w:t>.</w:t>
      </w:r>
    </w:p>
    <w:p w:rsidR="0076613B" w:rsidRPr="00C330F2" w:rsidRDefault="0076613B" w:rsidP="0076613B">
      <w:pPr>
        <w:spacing w:after="80"/>
        <w:jc w:val="both"/>
        <w:rPr>
          <w:rFonts w:asciiTheme="minorHAnsi" w:eastAsia="Times New Roman" w:hAnsiTheme="minorHAnsi" w:cstheme="minorHAnsi"/>
          <w:bCs/>
          <w:lang w:val="uk-UA" w:eastAsia="pl-PL"/>
        </w:rPr>
      </w:pPr>
      <w:r w:rsidRPr="00C330F2">
        <w:rPr>
          <w:rFonts w:asciiTheme="minorHAnsi" w:eastAsia="Times New Roman" w:hAnsiTheme="minorHAnsi" w:cstheme="minorHAnsi"/>
          <w:bCs/>
          <w:lang w:val="uk-UA" w:eastAsia="pl-PL"/>
        </w:rPr>
        <w:t xml:space="preserve">Аналіз таких оцінок вказує на досить широку пропозицію у сфері культури, спорту та відпочинку, однак значна кількість мешканці залишаються неактивними (більше б хотіли дивитись заходи, ніж особисто брати в них участь). </w:t>
      </w:r>
      <w:r>
        <w:rPr>
          <w:rFonts w:asciiTheme="minorHAnsi" w:eastAsia="Times New Roman" w:hAnsiTheme="minorHAnsi" w:cstheme="minorHAnsi"/>
          <w:bCs/>
          <w:lang w:val="uk-UA" w:eastAsia="pl-PL"/>
        </w:rPr>
        <w:t>Вражає важливість для</w:t>
      </w:r>
      <w:r w:rsidRPr="00C330F2">
        <w:rPr>
          <w:rFonts w:asciiTheme="minorHAnsi" w:eastAsia="Times New Roman" w:hAnsiTheme="minorHAnsi" w:cstheme="minorHAnsi"/>
          <w:bCs/>
          <w:lang w:val="uk-UA" w:eastAsia="pl-PL"/>
        </w:rPr>
        <w:t xml:space="preserve"> мешканців </w:t>
      </w:r>
      <w:r>
        <w:rPr>
          <w:rFonts w:asciiTheme="minorHAnsi" w:eastAsia="Times New Roman" w:hAnsiTheme="minorHAnsi" w:cstheme="minorHAnsi"/>
          <w:bCs/>
          <w:lang w:val="uk-UA" w:eastAsia="pl-PL"/>
        </w:rPr>
        <w:t>громадської</w:t>
      </w:r>
      <w:r w:rsidRPr="00C330F2">
        <w:rPr>
          <w:rFonts w:asciiTheme="minorHAnsi" w:eastAsia="Times New Roman" w:hAnsiTheme="minorHAnsi" w:cstheme="minorHAnsi"/>
          <w:bCs/>
          <w:lang w:val="uk-UA" w:eastAsia="pl-PL"/>
        </w:rPr>
        <w:t xml:space="preserve"> діяльності, </w:t>
      </w:r>
      <w:r>
        <w:rPr>
          <w:rFonts w:asciiTheme="minorHAnsi" w:eastAsia="Times New Roman" w:hAnsiTheme="minorHAnsi" w:cstheme="minorHAnsi"/>
          <w:bCs/>
          <w:lang w:val="uk-UA" w:eastAsia="pl-PL"/>
        </w:rPr>
        <w:t>але враховуючи зазначену аналітику у попередніх пунктах, це питання</w:t>
      </w:r>
      <w:r w:rsidRPr="00C330F2">
        <w:rPr>
          <w:rFonts w:asciiTheme="minorHAnsi" w:eastAsia="Times New Roman" w:hAnsiTheme="minorHAnsi" w:cstheme="minorHAnsi"/>
          <w:bCs/>
          <w:lang w:val="uk-UA" w:eastAsia="pl-PL"/>
        </w:rPr>
        <w:t xml:space="preserve"> потребує стимулювання і впровадження низки </w:t>
      </w:r>
      <w:r>
        <w:rPr>
          <w:rFonts w:asciiTheme="minorHAnsi" w:eastAsia="Times New Roman" w:hAnsiTheme="minorHAnsi" w:cstheme="minorHAnsi"/>
          <w:bCs/>
          <w:lang w:val="uk-UA" w:eastAsia="pl-PL"/>
        </w:rPr>
        <w:t xml:space="preserve">заходів з активізації мешканців, </w:t>
      </w:r>
      <w:r w:rsidRPr="00C330F2">
        <w:rPr>
          <w:rFonts w:asciiTheme="minorHAnsi" w:eastAsia="Times New Roman" w:hAnsiTheme="minorHAnsi" w:cstheme="minorHAnsi"/>
          <w:bCs/>
          <w:lang w:val="uk-UA" w:eastAsia="pl-PL"/>
        </w:rPr>
        <w:t>їх залучення до суспільного життя громади.</w:t>
      </w:r>
    </w:p>
    <w:p w:rsidR="0076613B" w:rsidRPr="00C330F2" w:rsidRDefault="0076613B" w:rsidP="0076613B">
      <w:pPr>
        <w:spacing w:after="80"/>
        <w:jc w:val="both"/>
        <w:rPr>
          <w:rFonts w:asciiTheme="minorHAnsi" w:eastAsia="Times New Roman" w:hAnsiTheme="minorHAnsi" w:cstheme="minorHAnsi"/>
          <w:bCs/>
          <w:lang w:val="uk-UA" w:eastAsia="pl-PL"/>
        </w:rPr>
      </w:pPr>
      <w:r w:rsidRPr="00C330F2">
        <w:rPr>
          <w:rFonts w:asciiTheme="minorHAnsi" w:eastAsia="Times New Roman" w:hAnsiTheme="minorHAnsi" w:cstheme="minorHAnsi"/>
          <w:bCs/>
          <w:lang w:val="uk-UA" w:eastAsia="pl-PL"/>
        </w:rPr>
        <w:t xml:space="preserve">Як видно з наступних відповідей, оцінка мешканців культури та спорту знову змінюється та залежить від їх матеріального стану. Це може свідчити про те, що сфера культури, спорту та відпочинку доступна неоднаково для всіх категорій мешканців громади. На даний момент потрібно сконцентруватись на більш загострених питаннях, а інші підтримувати в такому стані. </w:t>
      </w:r>
    </w:p>
    <w:p w:rsidR="0076613B" w:rsidRPr="005637FC" w:rsidRDefault="0076613B" w:rsidP="0076613B">
      <w:pPr>
        <w:spacing w:after="80"/>
        <w:jc w:val="both"/>
        <w:rPr>
          <w:rFonts w:asciiTheme="minorHAnsi" w:hAnsiTheme="minorHAnsi" w:cstheme="minorHAnsi"/>
          <w:b/>
          <w:lang w:val="uk-UA"/>
        </w:rPr>
      </w:pPr>
      <w:r w:rsidRPr="00C330F2">
        <w:rPr>
          <w:rFonts w:asciiTheme="minorHAnsi" w:hAnsiTheme="minorHAnsi" w:cstheme="minorHAnsi"/>
          <w:b/>
          <w:lang w:val="uk-UA"/>
        </w:rPr>
        <w:t>3.12</w:t>
      </w:r>
      <w:r w:rsidRPr="005637FC">
        <w:rPr>
          <w:rFonts w:asciiTheme="minorHAnsi" w:hAnsiTheme="minorHAnsi" w:cstheme="minorHAnsi"/>
          <w:b/>
          <w:lang w:val="uk-UA"/>
        </w:rPr>
        <w:t>. Нагальні проблемні питання</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Незважаючи на наявність проблем та складнощів майже в усіх галузях життя громади, мешканці виділили ті, які на їхню думку повинні мати особливу підтримку з боку місцевої влади. Так, від більш нагальної до менш нагальної: </w:t>
      </w:r>
    </w:p>
    <w:p w:rsidR="0076613B" w:rsidRPr="005637FC" w:rsidRDefault="0076613B" w:rsidP="009D0B0B">
      <w:pPr>
        <w:pStyle w:val="a6"/>
        <w:numPr>
          <w:ilvl w:val="0"/>
          <w:numId w:val="29"/>
        </w:numPr>
        <w:spacing w:after="0"/>
        <w:ind w:left="714" w:hanging="357"/>
        <w:jc w:val="both"/>
        <w:rPr>
          <w:rFonts w:asciiTheme="minorHAnsi" w:eastAsia="Times New Roman" w:hAnsiTheme="minorHAnsi" w:cstheme="minorHAnsi"/>
          <w:bCs/>
          <w:lang w:val="uk-UA" w:eastAsia="pl-PL"/>
        </w:rPr>
      </w:pPr>
      <w:r w:rsidRPr="005637FC">
        <w:rPr>
          <w:rFonts w:asciiTheme="minorHAnsi" w:hAnsiTheme="minorHAnsi" w:cstheme="minorHAnsi"/>
          <w:lang w:val="uk-UA"/>
        </w:rPr>
        <w:t xml:space="preserve">дорожня інфраструктура – </w:t>
      </w:r>
      <w:r>
        <w:rPr>
          <w:rFonts w:asciiTheme="minorHAnsi" w:hAnsiTheme="minorHAnsi" w:cstheme="minorHAnsi"/>
          <w:lang w:val="uk-UA"/>
        </w:rPr>
        <w:t>49,9</w:t>
      </w:r>
      <w:r w:rsidRPr="005637FC">
        <w:rPr>
          <w:rFonts w:asciiTheme="minorHAnsi" w:hAnsiTheme="minorHAnsi" w:cstheme="minorHAnsi"/>
          <w:lang w:val="uk-UA"/>
        </w:rPr>
        <w:t xml:space="preserve">% </w:t>
      </w:r>
    </w:p>
    <w:p w:rsidR="0076613B" w:rsidRDefault="0076613B" w:rsidP="009D0B0B">
      <w:pPr>
        <w:pStyle w:val="Default"/>
        <w:numPr>
          <w:ilvl w:val="0"/>
          <w:numId w:val="29"/>
        </w:numPr>
        <w:spacing w:line="259" w:lineRule="auto"/>
        <w:ind w:left="714" w:hanging="357"/>
        <w:rPr>
          <w:rFonts w:asciiTheme="minorHAnsi" w:hAnsiTheme="minorHAnsi" w:cstheme="minorHAnsi"/>
          <w:sz w:val="22"/>
          <w:szCs w:val="22"/>
        </w:rPr>
      </w:pPr>
      <w:r w:rsidRPr="005637FC">
        <w:rPr>
          <w:rFonts w:asciiTheme="minorHAnsi" w:hAnsiTheme="minorHAnsi" w:cstheme="minorHAnsi"/>
          <w:sz w:val="22"/>
          <w:szCs w:val="22"/>
        </w:rPr>
        <w:t xml:space="preserve">охорона та профілактика здоров’я – </w:t>
      </w:r>
      <w:r>
        <w:rPr>
          <w:rFonts w:asciiTheme="minorHAnsi" w:hAnsiTheme="minorHAnsi" w:cstheme="minorHAnsi"/>
          <w:sz w:val="22"/>
          <w:szCs w:val="22"/>
        </w:rPr>
        <w:t>40,7</w:t>
      </w:r>
      <w:r w:rsidRPr="005637FC">
        <w:rPr>
          <w:rFonts w:asciiTheme="minorHAnsi" w:hAnsiTheme="minorHAnsi" w:cstheme="minorHAnsi"/>
          <w:sz w:val="22"/>
          <w:szCs w:val="22"/>
        </w:rPr>
        <w:t>%</w:t>
      </w:r>
    </w:p>
    <w:p w:rsidR="0076613B" w:rsidRPr="005637FC" w:rsidRDefault="0076613B" w:rsidP="009D0B0B">
      <w:pPr>
        <w:pStyle w:val="Default"/>
        <w:numPr>
          <w:ilvl w:val="0"/>
          <w:numId w:val="29"/>
        </w:numPr>
        <w:spacing w:line="259" w:lineRule="auto"/>
        <w:ind w:left="714" w:hanging="357"/>
        <w:rPr>
          <w:rFonts w:asciiTheme="minorHAnsi" w:hAnsiTheme="minorHAnsi" w:cstheme="minorHAnsi"/>
          <w:sz w:val="22"/>
          <w:szCs w:val="22"/>
        </w:rPr>
      </w:pPr>
      <w:r w:rsidRPr="005637FC">
        <w:rPr>
          <w:rFonts w:asciiTheme="minorHAnsi" w:hAnsiTheme="minorHAnsi" w:cstheme="minorHAnsi"/>
          <w:sz w:val="22"/>
          <w:szCs w:val="22"/>
        </w:rPr>
        <w:t xml:space="preserve">парки, зелені та відпочинкові зони – </w:t>
      </w:r>
      <w:r>
        <w:rPr>
          <w:rFonts w:asciiTheme="minorHAnsi" w:hAnsiTheme="minorHAnsi" w:cstheme="minorHAnsi"/>
          <w:sz w:val="22"/>
          <w:szCs w:val="22"/>
        </w:rPr>
        <w:t>21,5</w:t>
      </w:r>
      <w:r w:rsidRPr="005637FC">
        <w:rPr>
          <w:rFonts w:asciiTheme="minorHAnsi" w:hAnsiTheme="minorHAnsi" w:cstheme="minorHAnsi"/>
          <w:sz w:val="22"/>
          <w:szCs w:val="22"/>
        </w:rPr>
        <w:t>%</w:t>
      </w:r>
    </w:p>
    <w:p w:rsidR="0076613B" w:rsidRPr="005637FC" w:rsidRDefault="0076613B" w:rsidP="009D0B0B">
      <w:pPr>
        <w:pStyle w:val="Default"/>
        <w:numPr>
          <w:ilvl w:val="0"/>
          <w:numId w:val="29"/>
        </w:numPr>
        <w:spacing w:line="259" w:lineRule="auto"/>
        <w:ind w:left="714" w:hanging="357"/>
        <w:rPr>
          <w:rFonts w:asciiTheme="minorHAnsi" w:hAnsiTheme="minorHAnsi" w:cstheme="minorHAnsi"/>
          <w:sz w:val="22"/>
          <w:szCs w:val="22"/>
        </w:rPr>
      </w:pPr>
      <w:r w:rsidRPr="005637FC">
        <w:rPr>
          <w:rFonts w:asciiTheme="minorHAnsi" w:hAnsiTheme="minorHAnsi" w:cstheme="minorHAnsi"/>
          <w:sz w:val="22"/>
          <w:szCs w:val="22"/>
        </w:rPr>
        <w:t xml:space="preserve">соціальна допомога – </w:t>
      </w:r>
      <w:r>
        <w:rPr>
          <w:rFonts w:asciiTheme="minorHAnsi" w:hAnsiTheme="minorHAnsi" w:cstheme="minorHAnsi"/>
          <w:sz w:val="22"/>
          <w:szCs w:val="22"/>
        </w:rPr>
        <w:t>20,9</w:t>
      </w:r>
      <w:r w:rsidRPr="005637FC">
        <w:rPr>
          <w:rFonts w:asciiTheme="minorHAnsi" w:hAnsiTheme="minorHAnsi" w:cstheme="minorHAnsi"/>
          <w:sz w:val="22"/>
          <w:szCs w:val="22"/>
        </w:rPr>
        <w:t>%</w:t>
      </w:r>
    </w:p>
    <w:p w:rsidR="0076613B" w:rsidRPr="005637FC" w:rsidRDefault="0076613B" w:rsidP="009D0B0B">
      <w:pPr>
        <w:pStyle w:val="Default"/>
        <w:numPr>
          <w:ilvl w:val="0"/>
          <w:numId w:val="29"/>
        </w:numPr>
        <w:spacing w:line="259" w:lineRule="auto"/>
        <w:ind w:left="714" w:hanging="357"/>
        <w:rPr>
          <w:rFonts w:asciiTheme="minorHAnsi" w:hAnsiTheme="minorHAnsi" w:cstheme="minorHAnsi"/>
          <w:sz w:val="22"/>
          <w:szCs w:val="22"/>
        </w:rPr>
      </w:pPr>
      <w:r w:rsidRPr="005637FC">
        <w:rPr>
          <w:rFonts w:asciiTheme="minorHAnsi" w:hAnsiTheme="minorHAnsi" w:cstheme="minorHAnsi"/>
          <w:sz w:val="22"/>
          <w:szCs w:val="22"/>
        </w:rPr>
        <w:t xml:space="preserve">водопостачання – </w:t>
      </w:r>
      <w:r>
        <w:rPr>
          <w:rFonts w:asciiTheme="minorHAnsi" w:hAnsiTheme="minorHAnsi" w:cstheme="minorHAnsi"/>
          <w:sz w:val="22"/>
          <w:szCs w:val="22"/>
        </w:rPr>
        <w:t>20,6</w:t>
      </w:r>
      <w:r w:rsidRPr="005637FC">
        <w:rPr>
          <w:rFonts w:asciiTheme="minorHAnsi" w:hAnsiTheme="minorHAnsi" w:cstheme="minorHAnsi"/>
          <w:sz w:val="22"/>
          <w:szCs w:val="22"/>
        </w:rPr>
        <w:t>%</w:t>
      </w:r>
    </w:p>
    <w:p w:rsidR="0076613B" w:rsidRPr="005637FC" w:rsidRDefault="0076613B" w:rsidP="009D0B0B">
      <w:pPr>
        <w:pStyle w:val="Default"/>
        <w:numPr>
          <w:ilvl w:val="0"/>
          <w:numId w:val="29"/>
        </w:numPr>
        <w:spacing w:line="259" w:lineRule="auto"/>
        <w:ind w:left="714" w:hanging="357"/>
        <w:rPr>
          <w:rFonts w:asciiTheme="minorHAnsi" w:hAnsiTheme="minorHAnsi" w:cstheme="minorHAnsi"/>
          <w:sz w:val="22"/>
          <w:szCs w:val="22"/>
        </w:rPr>
      </w:pPr>
      <w:r w:rsidRPr="005637FC">
        <w:rPr>
          <w:rFonts w:asciiTheme="minorHAnsi" w:hAnsiTheme="minorHAnsi" w:cstheme="minorHAnsi"/>
          <w:sz w:val="22"/>
          <w:szCs w:val="22"/>
        </w:rPr>
        <w:t xml:space="preserve">чистота вулиць та громадських місць – </w:t>
      </w:r>
      <w:r>
        <w:rPr>
          <w:rFonts w:asciiTheme="minorHAnsi" w:hAnsiTheme="minorHAnsi" w:cstheme="minorHAnsi"/>
          <w:sz w:val="22"/>
          <w:szCs w:val="22"/>
        </w:rPr>
        <w:t>19,5</w:t>
      </w:r>
      <w:r w:rsidRPr="005637FC">
        <w:rPr>
          <w:rFonts w:asciiTheme="minorHAnsi" w:hAnsiTheme="minorHAnsi" w:cstheme="minorHAnsi"/>
          <w:sz w:val="22"/>
          <w:szCs w:val="22"/>
        </w:rPr>
        <w:t>%</w:t>
      </w:r>
    </w:p>
    <w:p w:rsidR="0076613B" w:rsidRPr="005637FC" w:rsidRDefault="0076613B" w:rsidP="009D0B0B">
      <w:pPr>
        <w:pStyle w:val="Default"/>
        <w:numPr>
          <w:ilvl w:val="0"/>
          <w:numId w:val="29"/>
        </w:numPr>
        <w:spacing w:line="259" w:lineRule="auto"/>
        <w:ind w:left="714" w:hanging="357"/>
        <w:rPr>
          <w:rFonts w:asciiTheme="minorHAnsi" w:hAnsiTheme="minorHAnsi" w:cstheme="minorHAnsi"/>
          <w:sz w:val="22"/>
          <w:szCs w:val="22"/>
        </w:rPr>
      </w:pPr>
      <w:r w:rsidRPr="005637FC">
        <w:rPr>
          <w:rFonts w:asciiTheme="minorHAnsi" w:hAnsiTheme="minorHAnsi" w:cstheme="minorHAnsi"/>
          <w:sz w:val="22"/>
          <w:szCs w:val="22"/>
        </w:rPr>
        <w:t xml:space="preserve">громадська безпека – </w:t>
      </w:r>
      <w:r>
        <w:rPr>
          <w:rFonts w:asciiTheme="minorHAnsi" w:hAnsiTheme="minorHAnsi" w:cstheme="minorHAnsi"/>
          <w:sz w:val="22"/>
          <w:szCs w:val="22"/>
        </w:rPr>
        <w:t>17,8</w:t>
      </w:r>
      <w:r w:rsidRPr="005637FC">
        <w:rPr>
          <w:rFonts w:asciiTheme="minorHAnsi" w:hAnsiTheme="minorHAnsi" w:cstheme="minorHAnsi"/>
          <w:sz w:val="22"/>
          <w:szCs w:val="22"/>
        </w:rPr>
        <w:t>%</w:t>
      </w:r>
    </w:p>
    <w:p w:rsidR="0076613B" w:rsidRPr="005637FC" w:rsidRDefault="0076613B" w:rsidP="009D0B0B">
      <w:pPr>
        <w:pStyle w:val="a6"/>
        <w:numPr>
          <w:ilvl w:val="0"/>
          <w:numId w:val="29"/>
        </w:numPr>
        <w:spacing w:after="0"/>
        <w:ind w:left="714" w:hanging="357"/>
        <w:jc w:val="both"/>
        <w:rPr>
          <w:rFonts w:asciiTheme="minorHAnsi" w:eastAsia="Times New Roman" w:hAnsiTheme="minorHAnsi" w:cstheme="minorHAnsi"/>
          <w:bCs/>
          <w:lang w:val="uk-UA" w:eastAsia="pl-PL"/>
        </w:rPr>
      </w:pPr>
      <w:r w:rsidRPr="005637FC">
        <w:rPr>
          <w:rFonts w:asciiTheme="minorHAnsi" w:hAnsiTheme="minorHAnsi" w:cstheme="minorHAnsi"/>
          <w:lang w:val="uk-UA"/>
        </w:rPr>
        <w:t xml:space="preserve">освіта і дошкільне виховання – </w:t>
      </w:r>
      <w:r>
        <w:rPr>
          <w:rFonts w:asciiTheme="minorHAnsi" w:hAnsiTheme="minorHAnsi" w:cstheme="minorHAnsi"/>
          <w:lang w:val="uk-UA"/>
        </w:rPr>
        <w:t>16,9</w:t>
      </w:r>
      <w:r w:rsidRPr="005637FC">
        <w:rPr>
          <w:rFonts w:asciiTheme="minorHAnsi" w:hAnsiTheme="minorHAnsi" w:cstheme="minorHAnsi"/>
          <w:lang w:val="uk-UA"/>
        </w:rPr>
        <w:t>%</w:t>
      </w:r>
    </w:p>
    <w:p w:rsidR="0076613B" w:rsidRPr="005637FC" w:rsidRDefault="0076613B" w:rsidP="009D0B0B">
      <w:pPr>
        <w:pStyle w:val="Default"/>
        <w:numPr>
          <w:ilvl w:val="0"/>
          <w:numId w:val="29"/>
        </w:numPr>
        <w:spacing w:line="259" w:lineRule="auto"/>
        <w:ind w:left="714" w:hanging="357"/>
        <w:rPr>
          <w:rFonts w:asciiTheme="minorHAnsi" w:hAnsiTheme="minorHAnsi" w:cstheme="minorHAnsi"/>
          <w:sz w:val="22"/>
          <w:szCs w:val="22"/>
        </w:rPr>
      </w:pPr>
      <w:r w:rsidRPr="005637FC">
        <w:rPr>
          <w:rFonts w:asciiTheme="minorHAnsi" w:hAnsiTheme="minorHAnsi" w:cstheme="minorHAnsi"/>
          <w:sz w:val="22"/>
          <w:szCs w:val="22"/>
        </w:rPr>
        <w:t xml:space="preserve">утримання кладовищ – </w:t>
      </w:r>
      <w:r>
        <w:rPr>
          <w:rFonts w:asciiTheme="minorHAnsi" w:hAnsiTheme="minorHAnsi" w:cstheme="minorHAnsi"/>
          <w:sz w:val="22"/>
          <w:szCs w:val="22"/>
        </w:rPr>
        <w:t>16,3</w:t>
      </w:r>
      <w:r w:rsidRPr="005637FC">
        <w:rPr>
          <w:rFonts w:asciiTheme="minorHAnsi" w:hAnsiTheme="minorHAnsi" w:cstheme="minorHAnsi"/>
          <w:sz w:val="22"/>
          <w:szCs w:val="22"/>
        </w:rPr>
        <w:t>%</w:t>
      </w:r>
    </w:p>
    <w:p w:rsidR="0076613B" w:rsidRPr="005637FC" w:rsidRDefault="0076613B" w:rsidP="009D0B0B">
      <w:pPr>
        <w:pStyle w:val="Default"/>
        <w:numPr>
          <w:ilvl w:val="0"/>
          <w:numId w:val="29"/>
        </w:numPr>
        <w:spacing w:line="259" w:lineRule="auto"/>
        <w:ind w:left="714" w:hanging="357"/>
        <w:rPr>
          <w:rFonts w:asciiTheme="minorHAnsi" w:hAnsiTheme="minorHAnsi" w:cstheme="minorHAnsi"/>
          <w:sz w:val="22"/>
          <w:szCs w:val="22"/>
        </w:rPr>
      </w:pPr>
      <w:r w:rsidRPr="005637FC">
        <w:rPr>
          <w:rFonts w:asciiTheme="minorHAnsi" w:hAnsiTheme="minorHAnsi" w:cstheme="minorHAnsi"/>
          <w:sz w:val="22"/>
          <w:szCs w:val="22"/>
        </w:rPr>
        <w:t>поводження з побутовими відходами (</w:t>
      </w:r>
      <w:proofErr w:type="spellStart"/>
      <w:r w:rsidRPr="005637FC">
        <w:rPr>
          <w:rFonts w:asciiTheme="minorHAnsi" w:hAnsiTheme="minorHAnsi" w:cstheme="minorHAnsi"/>
          <w:sz w:val="22"/>
          <w:szCs w:val="22"/>
        </w:rPr>
        <w:t>сміттєзвалища</w:t>
      </w:r>
      <w:proofErr w:type="spellEnd"/>
      <w:r w:rsidRPr="005637FC">
        <w:rPr>
          <w:rFonts w:asciiTheme="minorHAnsi" w:hAnsiTheme="minorHAnsi" w:cstheme="minorHAnsi"/>
          <w:sz w:val="22"/>
          <w:szCs w:val="22"/>
        </w:rPr>
        <w:t xml:space="preserve">) – </w:t>
      </w:r>
      <w:r>
        <w:rPr>
          <w:rFonts w:asciiTheme="minorHAnsi" w:hAnsiTheme="minorHAnsi" w:cstheme="minorHAnsi"/>
          <w:sz w:val="22"/>
          <w:szCs w:val="22"/>
        </w:rPr>
        <w:t>15,5</w:t>
      </w:r>
      <w:r w:rsidRPr="005637FC">
        <w:rPr>
          <w:rFonts w:asciiTheme="minorHAnsi" w:hAnsiTheme="minorHAnsi" w:cstheme="minorHAnsi"/>
          <w:sz w:val="22"/>
          <w:szCs w:val="22"/>
        </w:rPr>
        <w:t>%</w:t>
      </w:r>
    </w:p>
    <w:p w:rsidR="0076613B" w:rsidRPr="005637FC" w:rsidRDefault="0076613B" w:rsidP="009D0B0B">
      <w:pPr>
        <w:pStyle w:val="Default"/>
        <w:numPr>
          <w:ilvl w:val="0"/>
          <w:numId w:val="29"/>
        </w:numPr>
        <w:spacing w:line="259" w:lineRule="auto"/>
        <w:ind w:left="714" w:hanging="357"/>
        <w:rPr>
          <w:rFonts w:asciiTheme="minorHAnsi" w:hAnsiTheme="minorHAnsi" w:cstheme="minorHAnsi"/>
          <w:sz w:val="22"/>
          <w:szCs w:val="22"/>
        </w:rPr>
      </w:pPr>
      <w:r w:rsidRPr="005637FC">
        <w:rPr>
          <w:rFonts w:asciiTheme="minorHAnsi" w:hAnsiTheme="minorHAnsi" w:cstheme="minorHAnsi"/>
          <w:sz w:val="22"/>
          <w:szCs w:val="22"/>
        </w:rPr>
        <w:t xml:space="preserve">вуличне освітлення – </w:t>
      </w:r>
      <w:r>
        <w:rPr>
          <w:rFonts w:asciiTheme="minorHAnsi" w:hAnsiTheme="minorHAnsi" w:cstheme="minorHAnsi"/>
          <w:sz w:val="22"/>
          <w:szCs w:val="22"/>
        </w:rPr>
        <w:t>13,8</w:t>
      </w:r>
      <w:r w:rsidRPr="005637FC">
        <w:rPr>
          <w:rFonts w:asciiTheme="minorHAnsi" w:hAnsiTheme="minorHAnsi" w:cstheme="minorHAnsi"/>
          <w:sz w:val="22"/>
          <w:szCs w:val="22"/>
        </w:rPr>
        <w:t>%</w:t>
      </w:r>
    </w:p>
    <w:p w:rsidR="0076613B" w:rsidRPr="005637FC" w:rsidRDefault="0076613B" w:rsidP="009D0B0B">
      <w:pPr>
        <w:pStyle w:val="Default"/>
        <w:numPr>
          <w:ilvl w:val="0"/>
          <w:numId w:val="29"/>
        </w:numPr>
        <w:spacing w:line="259" w:lineRule="auto"/>
        <w:ind w:left="714" w:hanging="357"/>
        <w:rPr>
          <w:rFonts w:asciiTheme="minorHAnsi" w:hAnsiTheme="minorHAnsi" w:cstheme="minorHAnsi"/>
          <w:sz w:val="22"/>
          <w:szCs w:val="22"/>
        </w:rPr>
      </w:pPr>
      <w:r w:rsidRPr="005637FC">
        <w:rPr>
          <w:rFonts w:asciiTheme="minorHAnsi" w:hAnsiTheme="minorHAnsi" w:cstheme="minorHAnsi"/>
          <w:sz w:val="22"/>
          <w:szCs w:val="22"/>
        </w:rPr>
        <w:t xml:space="preserve">позашкільні заняття для дітей – </w:t>
      </w:r>
      <w:r>
        <w:rPr>
          <w:rFonts w:asciiTheme="minorHAnsi" w:hAnsiTheme="minorHAnsi" w:cstheme="minorHAnsi"/>
          <w:sz w:val="22"/>
          <w:szCs w:val="22"/>
        </w:rPr>
        <w:t>9,5</w:t>
      </w:r>
      <w:r w:rsidRPr="005637FC">
        <w:rPr>
          <w:rFonts w:asciiTheme="minorHAnsi" w:hAnsiTheme="minorHAnsi" w:cstheme="minorHAnsi"/>
          <w:sz w:val="22"/>
          <w:szCs w:val="22"/>
        </w:rPr>
        <w:t xml:space="preserve">% </w:t>
      </w:r>
    </w:p>
    <w:p w:rsidR="0076613B" w:rsidRPr="005637FC" w:rsidRDefault="0076613B" w:rsidP="009D0B0B">
      <w:pPr>
        <w:pStyle w:val="Default"/>
        <w:numPr>
          <w:ilvl w:val="0"/>
          <w:numId w:val="29"/>
        </w:numPr>
        <w:spacing w:line="259" w:lineRule="auto"/>
        <w:ind w:left="714" w:hanging="357"/>
        <w:rPr>
          <w:rFonts w:asciiTheme="minorHAnsi" w:hAnsiTheme="minorHAnsi" w:cstheme="minorHAnsi"/>
          <w:sz w:val="22"/>
          <w:szCs w:val="22"/>
        </w:rPr>
      </w:pPr>
      <w:r w:rsidRPr="005637FC">
        <w:rPr>
          <w:rFonts w:asciiTheme="minorHAnsi" w:hAnsiTheme="minorHAnsi" w:cstheme="minorHAnsi"/>
          <w:sz w:val="22"/>
          <w:szCs w:val="22"/>
        </w:rPr>
        <w:t xml:space="preserve">спорт і відпочинок – </w:t>
      </w:r>
      <w:r>
        <w:rPr>
          <w:rFonts w:asciiTheme="minorHAnsi" w:hAnsiTheme="minorHAnsi" w:cstheme="minorHAnsi"/>
          <w:sz w:val="22"/>
          <w:szCs w:val="22"/>
        </w:rPr>
        <w:t>9,5</w:t>
      </w:r>
      <w:r w:rsidRPr="005637FC">
        <w:rPr>
          <w:rFonts w:asciiTheme="minorHAnsi" w:hAnsiTheme="minorHAnsi" w:cstheme="minorHAnsi"/>
          <w:sz w:val="22"/>
          <w:szCs w:val="22"/>
        </w:rPr>
        <w:t>%</w:t>
      </w:r>
    </w:p>
    <w:p w:rsidR="0076613B" w:rsidRPr="005637FC" w:rsidRDefault="0076613B" w:rsidP="009D0B0B">
      <w:pPr>
        <w:pStyle w:val="Default"/>
        <w:numPr>
          <w:ilvl w:val="0"/>
          <w:numId w:val="29"/>
        </w:numPr>
        <w:spacing w:line="259" w:lineRule="auto"/>
        <w:ind w:left="714" w:hanging="357"/>
        <w:rPr>
          <w:rFonts w:asciiTheme="minorHAnsi" w:hAnsiTheme="minorHAnsi" w:cstheme="minorHAnsi"/>
          <w:sz w:val="22"/>
          <w:szCs w:val="22"/>
        </w:rPr>
      </w:pPr>
      <w:r w:rsidRPr="005637FC">
        <w:rPr>
          <w:rFonts w:asciiTheme="minorHAnsi" w:hAnsiTheme="minorHAnsi" w:cstheme="minorHAnsi"/>
          <w:sz w:val="22"/>
          <w:szCs w:val="22"/>
        </w:rPr>
        <w:lastRenderedPageBreak/>
        <w:t>діяльність установ культури – 7,</w:t>
      </w:r>
      <w:r>
        <w:rPr>
          <w:rFonts w:asciiTheme="minorHAnsi" w:hAnsiTheme="minorHAnsi" w:cstheme="minorHAnsi"/>
          <w:sz w:val="22"/>
          <w:szCs w:val="22"/>
        </w:rPr>
        <w:t>7</w:t>
      </w:r>
      <w:r w:rsidRPr="005637FC">
        <w:rPr>
          <w:rFonts w:asciiTheme="minorHAnsi" w:hAnsiTheme="minorHAnsi" w:cstheme="minorHAnsi"/>
          <w:sz w:val="22"/>
          <w:szCs w:val="22"/>
        </w:rPr>
        <w:t>%</w:t>
      </w:r>
    </w:p>
    <w:p w:rsidR="0076613B" w:rsidRPr="005637FC" w:rsidRDefault="0076613B" w:rsidP="009D0B0B">
      <w:pPr>
        <w:pStyle w:val="Default"/>
        <w:numPr>
          <w:ilvl w:val="0"/>
          <w:numId w:val="29"/>
        </w:numPr>
        <w:spacing w:line="259" w:lineRule="auto"/>
        <w:ind w:left="714" w:hanging="357"/>
        <w:rPr>
          <w:rFonts w:asciiTheme="minorHAnsi" w:hAnsiTheme="minorHAnsi" w:cstheme="minorHAnsi"/>
          <w:sz w:val="22"/>
          <w:szCs w:val="22"/>
        </w:rPr>
      </w:pPr>
      <w:r w:rsidRPr="005637FC">
        <w:rPr>
          <w:rFonts w:asciiTheme="minorHAnsi" w:hAnsiTheme="minorHAnsi" w:cstheme="minorHAnsi"/>
          <w:sz w:val="22"/>
          <w:szCs w:val="22"/>
        </w:rPr>
        <w:t xml:space="preserve">комунальне житло – </w:t>
      </w:r>
      <w:r>
        <w:rPr>
          <w:rFonts w:asciiTheme="minorHAnsi" w:hAnsiTheme="minorHAnsi" w:cstheme="minorHAnsi"/>
          <w:sz w:val="22"/>
          <w:szCs w:val="22"/>
        </w:rPr>
        <w:t>6,3</w:t>
      </w:r>
      <w:r w:rsidRPr="005637FC">
        <w:rPr>
          <w:rFonts w:asciiTheme="minorHAnsi" w:hAnsiTheme="minorHAnsi" w:cstheme="minorHAnsi"/>
          <w:sz w:val="22"/>
          <w:szCs w:val="22"/>
        </w:rPr>
        <w:t>%</w:t>
      </w:r>
    </w:p>
    <w:p w:rsidR="0076613B" w:rsidRPr="005637FC" w:rsidRDefault="0076613B" w:rsidP="009D0B0B">
      <w:pPr>
        <w:pStyle w:val="Default"/>
        <w:numPr>
          <w:ilvl w:val="0"/>
          <w:numId w:val="29"/>
        </w:numPr>
        <w:spacing w:line="259" w:lineRule="auto"/>
        <w:ind w:left="714" w:hanging="357"/>
        <w:rPr>
          <w:rFonts w:asciiTheme="minorHAnsi" w:hAnsiTheme="minorHAnsi" w:cstheme="minorHAnsi"/>
          <w:sz w:val="22"/>
          <w:szCs w:val="22"/>
        </w:rPr>
      </w:pPr>
      <w:r w:rsidRPr="005637FC">
        <w:rPr>
          <w:rFonts w:asciiTheme="minorHAnsi" w:hAnsiTheme="minorHAnsi" w:cstheme="minorHAnsi"/>
          <w:sz w:val="22"/>
          <w:szCs w:val="22"/>
        </w:rPr>
        <w:t xml:space="preserve">підтримка громадських організацій – </w:t>
      </w:r>
      <w:r>
        <w:rPr>
          <w:rFonts w:asciiTheme="minorHAnsi" w:hAnsiTheme="minorHAnsi" w:cstheme="minorHAnsi"/>
          <w:sz w:val="22"/>
          <w:szCs w:val="22"/>
        </w:rPr>
        <w:t>3,7</w:t>
      </w:r>
      <w:r w:rsidRPr="005637FC">
        <w:rPr>
          <w:rFonts w:asciiTheme="minorHAnsi" w:hAnsiTheme="minorHAnsi" w:cstheme="minorHAnsi"/>
          <w:sz w:val="22"/>
          <w:szCs w:val="22"/>
        </w:rPr>
        <w:t>%</w:t>
      </w:r>
    </w:p>
    <w:p w:rsidR="0076613B" w:rsidRPr="005637FC" w:rsidRDefault="0076613B" w:rsidP="009D0B0B">
      <w:pPr>
        <w:pStyle w:val="a6"/>
        <w:numPr>
          <w:ilvl w:val="0"/>
          <w:numId w:val="29"/>
        </w:numPr>
        <w:spacing w:after="0"/>
        <w:ind w:left="714" w:hanging="357"/>
        <w:jc w:val="both"/>
        <w:rPr>
          <w:rFonts w:asciiTheme="minorHAnsi" w:eastAsia="Times New Roman" w:hAnsiTheme="minorHAnsi" w:cstheme="minorHAnsi"/>
          <w:bCs/>
          <w:lang w:val="uk-UA" w:eastAsia="pl-PL"/>
        </w:rPr>
      </w:pPr>
      <w:r w:rsidRPr="005637FC">
        <w:rPr>
          <w:rFonts w:asciiTheme="minorHAnsi" w:hAnsiTheme="minorHAnsi" w:cstheme="minorHAnsi"/>
          <w:lang w:val="uk-UA"/>
        </w:rPr>
        <w:t xml:space="preserve">каналізація – </w:t>
      </w:r>
      <w:r>
        <w:rPr>
          <w:rFonts w:asciiTheme="minorHAnsi" w:hAnsiTheme="minorHAnsi" w:cstheme="minorHAnsi"/>
          <w:lang w:val="uk-UA"/>
        </w:rPr>
        <w:t>2</w:t>
      </w:r>
      <w:r w:rsidRPr="005637FC">
        <w:rPr>
          <w:rFonts w:asciiTheme="minorHAnsi" w:hAnsiTheme="minorHAnsi" w:cstheme="minorHAnsi"/>
          <w:lang w:val="uk-UA"/>
        </w:rPr>
        <w:t>%</w:t>
      </w:r>
    </w:p>
    <w:p w:rsidR="0076613B" w:rsidRPr="005637FC" w:rsidRDefault="0076613B" w:rsidP="009D0B0B">
      <w:pPr>
        <w:pStyle w:val="Default"/>
        <w:numPr>
          <w:ilvl w:val="0"/>
          <w:numId w:val="29"/>
        </w:numPr>
        <w:spacing w:line="259" w:lineRule="auto"/>
        <w:ind w:left="714" w:hanging="357"/>
        <w:rPr>
          <w:rFonts w:asciiTheme="minorHAnsi" w:hAnsiTheme="minorHAnsi" w:cstheme="minorHAnsi"/>
          <w:sz w:val="22"/>
          <w:szCs w:val="22"/>
        </w:rPr>
      </w:pPr>
      <w:r w:rsidRPr="005637FC">
        <w:rPr>
          <w:rFonts w:asciiTheme="minorHAnsi" w:hAnsiTheme="minorHAnsi" w:cstheme="minorHAnsi"/>
          <w:sz w:val="22"/>
          <w:szCs w:val="22"/>
        </w:rPr>
        <w:t xml:space="preserve">адміністративні послуги – </w:t>
      </w:r>
      <w:r>
        <w:rPr>
          <w:rFonts w:asciiTheme="minorHAnsi" w:hAnsiTheme="minorHAnsi" w:cstheme="minorHAnsi"/>
          <w:sz w:val="22"/>
          <w:szCs w:val="22"/>
        </w:rPr>
        <w:t>1,1</w:t>
      </w:r>
      <w:r w:rsidRPr="005637FC">
        <w:rPr>
          <w:rFonts w:asciiTheme="minorHAnsi" w:hAnsiTheme="minorHAnsi" w:cstheme="minorHAnsi"/>
          <w:sz w:val="22"/>
          <w:szCs w:val="22"/>
        </w:rPr>
        <w:t>%</w:t>
      </w:r>
    </w:p>
    <w:p w:rsidR="0076613B" w:rsidRDefault="0076613B" w:rsidP="009D0B0B">
      <w:pPr>
        <w:pStyle w:val="a6"/>
        <w:numPr>
          <w:ilvl w:val="0"/>
          <w:numId w:val="29"/>
        </w:numPr>
        <w:spacing w:after="80"/>
        <w:ind w:left="714" w:hanging="357"/>
        <w:contextualSpacing w:val="0"/>
        <w:rPr>
          <w:rFonts w:asciiTheme="minorHAnsi" w:hAnsiTheme="minorHAnsi" w:cstheme="minorHAnsi"/>
          <w:lang w:val="uk-UA"/>
        </w:rPr>
      </w:pPr>
      <w:r w:rsidRPr="005637FC">
        <w:rPr>
          <w:rFonts w:asciiTheme="minorHAnsi" w:hAnsiTheme="minorHAnsi" w:cstheme="minorHAnsi"/>
          <w:lang w:val="uk-UA"/>
        </w:rPr>
        <w:t>інша сфера – 0,</w:t>
      </w:r>
      <w:r>
        <w:rPr>
          <w:rFonts w:asciiTheme="minorHAnsi" w:hAnsiTheme="minorHAnsi" w:cstheme="minorHAnsi"/>
          <w:lang w:val="uk-UA"/>
        </w:rPr>
        <w:t>9</w:t>
      </w:r>
      <w:r w:rsidRPr="005637FC">
        <w:rPr>
          <w:rFonts w:asciiTheme="minorHAnsi" w:hAnsiTheme="minorHAnsi" w:cstheme="minorHAnsi"/>
          <w:lang w:val="uk-UA"/>
        </w:rPr>
        <w:t>%.</w:t>
      </w:r>
    </w:p>
    <w:p w:rsidR="0076613B" w:rsidRPr="0076613B" w:rsidRDefault="0076613B" w:rsidP="0076613B">
      <w:pPr>
        <w:pStyle w:val="a6"/>
        <w:spacing w:after="80"/>
        <w:contextualSpacing w:val="0"/>
        <w:jc w:val="center"/>
        <w:rPr>
          <w:rFonts w:asciiTheme="minorHAnsi" w:eastAsia="Times New Roman" w:hAnsiTheme="minorHAnsi" w:cstheme="minorHAnsi"/>
          <w:b/>
          <w:bCs/>
          <w:i/>
          <w:lang w:val="uk-UA" w:eastAsia="pl-PL"/>
        </w:rPr>
      </w:pPr>
      <w:r w:rsidRPr="0076613B">
        <w:rPr>
          <w:rFonts w:asciiTheme="minorHAnsi" w:eastAsia="Times New Roman" w:hAnsiTheme="minorHAnsi" w:cstheme="minorHAnsi"/>
          <w:b/>
          <w:bCs/>
          <w:i/>
          <w:lang w:val="uk-UA" w:eastAsia="pl-PL"/>
        </w:rPr>
        <w:t xml:space="preserve">Рисунок </w:t>
      </w:r>
      <w:r>
        <w:rPr>
          <w:rFonts w:asciiTheme="minorHAnsi" w:eastAsia="Times New Roman" w:hAnsiTheme="minorHAnsi" w:cstheme="minorHAnsi"/>
          <w:b/>
          <w:bCs/>
          <w:i/>
          <w:lang w:val="uk-UA" w:eastAsia="pl-PL"/>
        </w:rPr>
        <w:t>11</w:t>
      </w:r>
      <w:r w:rsidRPr="0076613B">
        <w:rPr>
          <w:rFonts w:asciiTheme="minorHAnsi" w:eastAsia="Times New Roman" w:hAnsiTheme="minorHAnsi" w:cstheme="minorHAnsi"/>
          <w:b/>
          <w:bCs/>
          <w:i/>
          <w:lang w:val="uk-UA" w:eastAsia="pl-PL"/>
        </w:rPr>
        <w:t>. Співставлення оцінки умов проживання в громаді та пріоритетних напрямків її розвитку, визначених мешканцями</w:t>
      </w:r>
    </w:p>
    <w:p w:rsidR="0076613B" w:rsidRPr="005637FC" w:rsidRDefault="0076613B" w:rsidP="0076613B">
      <w:pPr>
        <w:spacing w:after="80"/>
        <w:jc w:val="center"/>
        <w:rPr>
          <w:rFonts w:asciiTheme="minorHAnsi" w:eastAsia="Times New Roman" w:hAnsiTheme="minorHAnsi" w:cstheme="minorHAnsi"/>
          <w:bCs/>
          <w:lang w:val="uk-UA" w:eastAsia="pl-PL"/>
        </w:rPr>
      </w:pPr>
      <w:r>
        <w:rPr>
          <w:rFonts w:asciiTheme="minorHAnsi" w:eastAsia="Times New Roman" w:hAnsiTheme="minorHAnsi" w:cstheme="minorHAnsi"/>
          <w:bCs/>
          <w:noProof/>
          <w:lang w:val="ru-RU" w:eastAsia="ru-RU"/>
        </w:rPr>
        <w:drawing>
          <wp:inline distT="0" distB="0" distL="0" distR="0">
            <wp:extent cx="5037837" cy="3164619"/>
            <wp:effectExtent l="1905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t="14908" r="23754"/>
                    <a:stretch>
                      <a:fillRect/>
                    </a:stretch>
                  </pic:blipFill>
                  <pic:spPr bwMode="auto">
                    <a:xfrm>
                      <a:off x="0" y="0"/>
                      <a:ext cx="5038845" cy="3165252"/>
                    </a:xfrm>
                    <a:prstGeom prst="rect">
                      <a:avLst/>
                    </a:prstGeom>
                    <a:noFill/>
                    <a:ln w="9525">
                      <a:noFill/>
                      <a:miter lim="800000"/>
                      <a:headEnd/>
                      <a:tailEnd/>
                    </a:ln>
                  </pic:spPr>
                </pic:pic>
              </a:graphicData>
            </a:graphic>
          </wp:inline>
        </w:drawing>
      </w:r>
    </w:p>
    <w:p w:rsidR="0076613B" w:rsidRPr="008102C3" w:rsidRDefault="0076613B" w:rsidP="0076613B">
      <w:pPr>
        <w:pStyle w:val="Default"/>
        <w:spacing w:after="80" w:line="259" w:lineRule="auto"/>
        <w:jc w:val="both"/>
        <w:rPr>
          <w:rFonts w:asciiTheme="minorHAnsi" w:eastAsia="Times New Roman" w:hAnsiTheme="minorHAnsi" w:cstheme="minorHAnsi"/>
          <w:bCs/>
          <w:color w:val="auto"/>
          <w:sz w:val="22"/>
          <w:szCs w:val="22"/>
          <w:lang w:eastAsia="pl-PL"/>
        </w:rPr>
      </w:pPr>
      <w:r w:rsidRPr="008102C3">
        <w:rPr>
          <w:rFonts w:asciiTheme="minorHAnsi" w:eastAsia="Times New Roman" w:hAnsiTheme="minorHAnsi" w:cstheme="minorHAnsi"/>
          <w:bCs/>
          <w:color w:val="auto"/>
          <w:sz w:val="22"/>
          <w:szCs w:val="22"/>
          <w:lang w:eastAsia="pl-PL"/>
        </w:rPr>
        <w:t>Як бачимо з відповідей, найбільш нагальними потребами, які потребують скорішого вирішення та повинні мати особливу підтримку, мешканці визначили дорожню інфраструктуру, охорону та профілактику здоров’я, парки, зелені та відпочинкові зони,  соціальну допомогу та водопостачання. При цьому, найменше значення нагальності віддано: комунальне житло, підтримка громадських організацій, каналізація, адміністративні послуги та інша сфера.</w:t>
      </w:r>
    </w:p>
    <w:p w:rsidR="0076613B" w:rsidRPr="005637FC" w:rsidRDefault="0076613B" w:rsidP="0076613B">
      <w:pPr>
        <w:spacing w:after="80"/>
        <w:jc w:val="both"/>
        <w:rPr>
          <w:rFonts w:asciiTheme="minorHAnsi" w:hAnsiTheme="minorHAnsi" w:cstheme="minorHAnsi"/>
          <w:b/>
          <w:lang w:val="uk-UA"/>
        </w:rPr>
      </w:pPr>
      <w:r w:rsidRPr="005637FC">
        <w:rPr>
          <w:rFonts w:asciiTheme="minorHAnsi" w:hAnsiTheme="minorHAnsi" w:cstheme="minorHAnsi"/>
          <w:b/>
          <w:lang w:val="uk-UA"/>
        </w:rPr>
        <w:t xml:space="preserve">Резюме </w:t>
      </w:r>
    </w:p>
    <w:p w:rsidR="0076613B" w:rsidRPr="00B64E60"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Основними проблемними сферами, які потребують негайного виправлення є: стан навколишнього середовища, транспортна інфраструктура, соціальна політика і здоров’я та е</w:t>
      </w:r>
      <w:r w:rsidRPr="00B64E60">
        <w:rPr>
          <w:rFonts w:asciiTheme="minorHAnsi" w:eastAsia="Times New Roman" w:hAnsiTheme="minorHAnsi" w:cstheme="minorHAnsi"/>
          <w:bCs/>
          <w:lang w:val="uk-UA" w:eastAsia="pl-PL"/>
        </w:rPr>
        <w:t>кономіка.</w:t>
      </w:r>
    </w:p>
    <w:p w:rsidR="0076613B" w:rsidRPr="008102C3" w:rsidRDefault="0076613B" w:rsidP="0076613B">
      <w:pPr>
        <w:spacing w:after="80"/>
        <w:jc w:val="both"/>
        <w:rPr>
          <w:rFonts w:asciiTheme="minorHAnsi" w:eastAsia="Times New Roman" w:hAnsiTheme="minorHAnsi" w:cstheme="minorHAnsi"/>
          <w:bCs/>
          <w:lang w:val="uk-UA" w:eastAsia="pl-PL"/>
        </w:rPr>
      </w:pPr>
      <w:r w:rsidRPr="00B64E60">
        <w:rPr>
          <w:rFonts w:asciiTheme="minorHAnsi" w:eastAsia="Times New Roman" w:hAnsiTheme="minorHAnsi" w:cstheme="minorHAnsi"/>
          <w:bCs/>
          <w:lang w:val="uk-UA" w:eastAsia="pl-PL"/>
        </w:rPr>
        <w:t xml:space="preserve">Традиційно найбільш негативно оцінений економічний блок розвитку громади. Всі питання цієї сфери - наявності робочих місць, заснування власного бізнесу, підтримки бізнесу – оцінені негативно та як такі, що є дуже важливими. Мешканці оцінюють більш важливою можливість заснування власної справи, ніж можливість знайти робоче місце і очкують в даному питанні отримати підтримку громади.  Це особливо важливо в ситуації </w:t>
      </w:r>
      <w:proofErr w:type="spellStart"/>
      <w:r w:rsidRPr="00B64E60">
        <w:rPr>
          <w:rFonts w:asciiTheme="minorHAnsi" w:eastAsia="Times New Roman" w:hAnsiTheme="minorHAnsi" w:cstheme="minorHAnsi"/>
          <w:bCs/>
          <w:lang w:val="uk-UA" w:eastAsia="pl-PL"/>
        </w:rPr>
        <w:t>Арбузинської</w:t>
      </w:r>
      <w:proofErr w:type="spellEnd"/>
      <w:r w:rsidRPr="00B64E60">
        <w:rPr>
          <w:rFonts w:asciiTheme="minorHAnsi" w:eastAsia="Times New Roman" w:hAnsiTheme="minorHAnsi" w:cstheme="minorHAnsi"/>
          <w:bCs/>
          <w:lang w:val="uk-UA" w:eastAsia="pl-PL"/>
        </w:rPr>
        <w:t xml:space="preserve"> ОТГ, яка не має достатньої кількості сформованих робочих місць з високим рівнем заробітної плати, а в той же час змушена конкурувати з сусідніми, багатшими громадами. Тому керівництву громади потрібно звернути увагу на розвиток підприємництва, детальніше проаналізувати зацікавленість мешканців у створенні власного бізнесу та забезпечити програми підтримки. Окремим важливим напрямком може стати диверсифікація економіки та перехід від виробництва традиційної сільськогосподарської продукції до запровадження інноваційних видів вирощування і переробки продукції. Ці напрямки можуть дати суттєвий поштовх в  розвитку економіки </w:t>
      </w:r>
      <w:r w:rsidRPr="00B64E60">
        <w:rPr>
          <w:rFonts w:asciiTheme="minorHAnsi" w:eastAsia="Times New Roman" w:hAnsiTheme="minorHAnsi" w:cstheme="minorHAnsi"/>
          <w:bCs/>
          <w:lang w:val="uk-UA" w:eastAsia="pl-PL"/>
        </w:rPr>
        <w:lastRenderedPageBreak/>
        <w:t>громади забезпеченні її мешканців робочими місцями. Тому саме ця сфера має стати пріоритетною під час розробки заходів стратегії.</w:t>
      </w:r>
    </w:p>
    <w:p w:rsidR="0076613B" w:rsidRPr="005637FC" w:rsidRDefault="0076613B" w:rsidP="0076613B">
      <w:pPr>
        <w:spacing w:after="80"/>
        <w:jc w:val="both"/>
        <w:rPr>
          <w:rFonts w:asciiTheme="minorHAnsi" w:eastAsia="Times New Roman" w:hAnsiTheme="minorHAnsi" w:cstheme="minorHAnsi"/>
          <w:bCs/>
          <w:lang w:val="uk-UA" w:eastAsia="pl-PL"/>
        </w:rPr>
      </w:pPr>
      <w:r w:rsidRPr="008102C3">
        <w:rPr>
          <w:rFonts w:asciiTheme="minorHAnsi" w:eastAsia="Times New Roman" w:hAnsiTheme="minorHAnsi" w:cstheme="minorHAnsi"/>
          <w:bCs/>
          <w:lang w:val="uk-UA" w:eastAsia="pl-PL"/>
        </w:rPr>
        <w:t>Хоча сфера дорожньої інфраструктури і оцінена повністю негативно, для мешканців важливим</w:t>
      </w:r>
      <w:r w:rsidRPr="005637FC">
        <w:rPr>
          <w:rFonts w:asciiTheme="minorHAnsi" w:eastAsia="Times New Roman" w:hAnsiTheme="minorHAnsi" w:cstheme="minorHAnsi"/>
          <w:bCs/>
          <w:lang w:val="uk-UA" w:eastAsia="pl-PL"/>
        </w:rPr>
        <w:t xml:space="preserve"> залишаються безпека на дорогах (наприклад: дорожня розмітка, знаки, освітлення), можливість скористатися послугами громадського </w:t>
      </w:r>
      <w:r>
        <w:rPr>
          <w:rFonts w:asciiTheme="minorHAnsi" w:eastAsia="Times New Roman" w:hAnsiTheme="minorHAnsi" w:cstheme="minorHAnsi"/>
          <w:bCs/>
          <w:lang w:val="uk-UA" w:eastAsia="pl-PL"/>
        </w:rPr>
        <w:t xml:space="preserve">транспорту на території громади, </w:t>
      </w:r>
      <w:r w:rsidRPr="005637FC">
        <w:rPr>
          <w:rFonts w:asciiTheme="minorHAnsi" w:eastAsia="Times New Roman" w:hAnsiTheme="minorHAnsi" w:cstheme="minorHAnsi"/>
          <w:bCs/>
          <w:lang w:val="uk-UA" w:eastAsia="pl-PL"/>
        </w:rPr>
        <w:t>ут</w:t>
      </w:r>
      <w:r>
        <w:rPr>
          <w:rFonts w:asciiTheme="minorHAnsi" w:eastAsia="Times New Roman" w:hAnsiTheme="minorHAnsi" w:cstheme="minorHAnsi"/>
          <w:bCs/>
          <w:lang w:val="uk-UA" w:eastAsia="pl-PL"/>
        </w:rPr>
        <w:t xml:space="preserve">римання доріг у зимовий період та </w:t>
      </w:r>
      <w:r w:rsidRPr="008471A2">
        <w:rPr>
          <w:rFonts w:asciiTheme="minorHAnsi" w:eastAsia="Times New Roman" w:hAnsiTheme="minorHAnsi" w:cstheme="minorHAnsi"/>
          <w:bCs/>
          <w:lang w:val="uk-UA" w:eastAsia="pl-PL"/>
        </w:rPr>
        <w:t xml:space="preserve">придатність доріг для </w:t>
      </w:r>
      <w:proofErr w:type="spellStart"/>
      <w:r w:rsidRPr="008471A2">
        <w:rPr>
          <w:rFonts w:asciiTheme="minorHAnsi" w:eastAsia="Times New Roman" w:hAnsiTheme="minorHAnsi" w:cstheme="minorHAnsi"/>
          <w:bCs/>
          <w:lang w:val="uk-UA" w:eastAsia="pl-PL"/>
        </w:rPr>
        <w:t>пішоходів.</w:t>
      </w:r>
      <w:r w:rsidRPr="005637FC">
        <w:rPr>
          <w:rFonts w:asciiTheme="minorHAnsi" w:eastAsia="Times New Roman" w:hAnsiTheme="minorHAnsi" w:cstheme="minorHAnsi"/>
          <w:bCs/>
          <w:lang w:val="uk-UA" w:eastAsia="pl-PL"/>
        </w:rPr>
        <w:t>Наявність</w:t>
      </w:r>
      <w:proofErr w:type="spellEnd"/>
      <w:r w:rsidRPr="005637FC">
        <w:rPr>
          <w:rFonts w:asciiTheme="minorHAnsi" w:eastAsia="Times New Roman" w:hAnsiTheme="minorHAnsi" w:cstheme="minorHAnsi"/>
          <w:bCs/>
          <w:lang w:val="uk-UA" w:eastAsia="pl-PL"/>
        </w:rPr>
        <w:t xml:space="preserve"> та якість громадського транспорту є </w:t>
      </w:r>
      <w:r>
        <w:rPr>
          <w:rFonts w:asciiTheme="minorHAnsi" w:eastAsia="Times New Roman" w:hAnsiTheme="minorHAnsi" w:cstheme="minorHAnsi"/>
          <w:bCs/>
          <w:lang w:val="uk-UA" w:eastAsia="pl-PL"/>
        </w:rPr>
        <w:t>також посередньо</w:t>
      </w:r>
      <w:r w:rsidRPr="005637FC">
        <w:rPr>
          <w:rFonts w:asciiTheme="minorHAnsi" w:eastAsia="Times New Roman" w:hAnsiTheme="minorHAnsi" w:cstheme="minorHAnsi"/>
          <w:bCs/>
          <w:lang w:val="uk-UA" w:eastAsia="pl-PL"/>
        </w:rPr>
        <w:t xml:space="preserve"> важливим для місцевих мешканців, тому що деякі опитані користується такими послугами.  </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В сфері освіти в цілому і доступні</w:t>
      </w:r>
      <w:r>
        <w:rPr>
          <w:rFonts w:asciiTheme="minorHAnsi" w:eastAsia="Times New Roman" w:hAnsiTheme="minorHAnsi" w:cstheme="minorHAnsi"/>
          <w:bCs/>
          <w:lang w:val="uk-UA" w:eastAsia="pl-PL"/>
        </w:rPr>
        <w:t xml:space="preserve">сть, і якість навчання у школах, </w:t>
      </w:r>
      <w:r w:rsidRPr="005637FC">
        <w:rPr>
          <w:rFonts w:asciiTheme="minorHAnsi" w:eastAsia="Times New Roman" w:hAnsiTheme="minorHAnsi" w:cstheme="minorHAnsi"/>
          <w:bCs/>
          <w:lang w:val="uk-UA" w:eastAsia="pl-PL"/>
        </w:rPr>
        <w:t>дитячих садочків</w:t>
      </w:r>
      <w:r>
        <w:rPr>
          <w:rFonts w:asciiTheme="minorHAnsi" w:eastAsia="Times New Roman" w:hAnsiTheme="minorHAnsi" w:cstheme="minorHAnsi"/>
          <w:bCs/>
          <w:lang w:val="uk-UA" w:eastAsia="pl-PL"/>
        </w:rPr>
        <w:t xml:space="preserve"> та </w:t>
      </w:r>
      <w:proofErr w:type="spellStart"/>
      <w:r>
        <w:rPr>
          <w:rFonts w:asciiTheme="minorHAnsi" w:eastAsia="Times New Roman" w:hAnsiTheme="minorHAnsi" w:cstheme="minorHAnsi"/>
          <w:bCs/>
          <w:lang w:val="uk-UA" w:eastAsia="pl-PL"/>
        </w:rPr>
        <w:t>позашкілля</w:t>
      </w:r>
      <w:proofErr w:type="spellEnd"/>
      <w:r w:rsidR="00175689">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оцінені позитивно</w:t>
      </w:r>
      <w:r w:rsidRPr="005637FC">
        <w:rPr>
          <w:rFonts w:asciiTheme="minorHAnsi" w:eastAsia="Times New Roman" w:hAnsiTheme="minorHAnsi" w:cstheme="minorHAnsi"/>
          <w:bCs/>
          <w:lang w:val="uk-UA" w:eastAsia="pl-PL"/>
        </w:rPr>
        <w:t xml:space="preserve">. </w:t>
      </w:r>
      <w:r>
        <w:rPr>
          <w:rFonts w:asciiTheme="minorHAnsi" w:eastAsia="Times New Roman" w:hAnsiTheme="minorHAnsi" w:cstheme="minorHAnsi"/>
          <w:bCs/>
          <w:lang w:val="uk-UA" w:eastAsia="pl-PL"/>
        </w:rPr>
        <w:t>Лише питання</w:t>
      </w:r>
      <w:r w:rsidRPr="005637FC">
        <w:rPr>
          <w:rFonts w:asciiTheme="minorHAnsi" w:eastAsia="Times New Roman" w:hAnsiTheme="minorHAnsi" w:cstheme="minorHAnsi"/>
          <w:bCs/>
          <w:lang w:val="uk-UA" w:eastAsia="pl-PL"/>
        </w:rPr>
        <w:t xml:space="preserve"> різноманітних форм дозвілля для дітей та молоді оцінені негативно та, водночас</w:t>
      </w:r>
      <w:r>
        <w:rPr>
          <w:rFonts w:asciiTheme="minorHAnsi" w:eastAsia="Times New Roman" w:hAnsiTheme="minorHAnsi" w:cstheme="minorHAnsi"/>
          <w:bCs/>
          <w:lang w:val="uk-UA" w:eastAsia="pl-PL"/>
        </w:rPr>
        <w:t>, не дуже</w:t>
      </w:r>
      <w:r w:rsidRPr="005637FC">
        <w:rPr>
          <w:rFonts w:asciiTheme="minorHAnsi" w:eastAsia="Times New Roman" w:hAnsiTheme="minorHAnsi" w:cstheme="minorHAnsi"/>
          <w:bCs/>
          <w:lang w:val="uk-UA" w:eastAsia="pl-PL"/>
        </w:rPr>
        <w:t xml:space="preserve"> важливо. </w:t>
      </w:r>
    </w:p>
    <w:p w:rsidR="0076613B" w:rsidRPr="005637FC"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Чистота навколишнього середовище також вимагає негайного втручання. </w:t>
      </w:r>
      <w:r w:rsidRPr="005637FC">
        <w:rPr>
          <w:rFonts w:eastAsia="+mn-ea" w:cs="+mn-cs"/>
          <w:color w:val="000000"/>
          <w:kern w:val="24"/>
          <w:lang w:val="uk-UA"/>
        </w:rPr>
        <w:t xml:space="preserve">Серед найважливіших питань, які повинні </w:t>
      </w:r>
      <w:r w:rsidRPr="005637FC">
        <w:rPr>
          <w:rFonts w:asciiTheme="minorHAnsi" w:eastAsia="Times New Roman" w:hAnsiTheme="minorHAnsi" w:cstheme="minorHAnsi"/>
          <w:bCs/>
          <w:lang w:val="uk-UA" w:eastAsia="pl-PL"/>
        </w:rPr>
        <w:t xml:space="preserve">бути включені до Стратегії як першочергові, тому що отримали негативну оцінку  та високу важливість, є: </w:t>
      </w:r>
      <w:r>
        <w:rPr>
          <w:rFonts w:asciiTheme="minorHAnsi" w:eastAsia="Times New Roman" w:hAnsiTheme="minorHAnsi" w:cstheme="minorHAnsi"/>
          <w:bCs/>
          <w:lang w:val="uk-UA" w:eastAsia="pl-PL"/>
        </w:rPr>
        <w:t xml:space="preserve">чистота громадських місць, </w:t>
      </w:r>
      <w:r w:rsidRPr="005637FC">
        <w:rPr>
          <w:rFonts w:eastAsia="+mn-ea" w:cs="+mn-cs"/>
          <w:color w:val="000000"/>
          <w:kern w:val="24"/>
          <w:lang w:val="uk-UA"/>
        </w:rPr>
        <w:t>стан (робот</w:t>
      </w:r>
      <w:r>
        <w:rPr>
          <w:rFonts w:eastAsia="+mn-ea" w:cs="+mn-cs"/>
          <w:color w:val="000000"/>
          <w:kern w:val="24"/>
          <w:lang w:val="uk-UA"/>
        </w:rPr>
        <w:t>а</w:t>
      </w:r>
      <w:r w:rsidRPr="005637FC">
        <w:rPr>
          <w:rFonts w:eastAsia="+mn-ea" w:cs="+mn-cs"/>
          <w:color w:val="000000"/>
          <w:kern w:val="24"/>
          <w:lang w:val="uk-UA"/>
        </w:rPr>
        <w:t>) каналізаційних мереж</w:t>
      </w:r>
      <w:r>
        <w:rPr>
          <w:rFonts w:eastAsia="+mn-ea" w:cs="+mn-cs"/>
          <w:color w:val="000000"/>
          <w:kern w:val="24"/>
          <w:lang w:val="uk-UA"/>
        </w:rPr>
        <w:t xml:space="preserve">, </w:t>
      </w:r>
      <w:r w:rsidRPr="005637FC">
        <w:rPr>
          <w:rFonts w:asciiTheme="minorHAnsi" w:eastAsia="Times New Roman" w:hAnsiTheme="minorHAnsi" w:cstheme="minorHAnsi"/>
          <w:bCs/>
          <w:lang w:val="uk-UA" w:eastAsia="pl-PL"/>
        </w:rPr>
        <w:t>утримання кладовищ</w:t>
      </w:r>
      <w:r>
        <w:rPr>
          <w:rFonts w:asciiTheme="minorHAnsi" w:eastAsia="Times New Roman" w:hAnsiTheme="minorHAnsi" w:cstheme="minorHAnsi"/>
          <w:bCs/>
          <w:lang w:val="uk-UA" w:eastAsia="pl-PL"/>
        </w:rPr>
        <w:t xml:space="preserve"> та </w:t>
      </w:r>
      <w:r w:rsidRPr="005637FC">
        <w:rPr>
          <w:rFonts w:eastAsia="+mn-ea" w:cs="+mn-cs"/>
          <w:color w:val="000000"/>
          <w:kern w:val="24"/>
          <w:lang w:val="uk-UA"/>
        </w:rPr>
        <w:t>естетик</w:t>
      </w:r>
      <w:r>
        <w:rPr>
          <w:rFonts w:eastAsia="+mn-ea" w:cs="+mn-cs"/>
          <w:color w:val="000000"/>
          <w:kern w:val="24"/>
          <w:lang w:val="uk-UA"/>
        </w:rPr>
        <w:t>а</w:t>
      </w:r>
      <w:r w:rsidRPr="005637FC">
        <w:rPr>
          <w:rFonts w:eastAsia="+mn-ea" w:cs="+mn-cs"/>
          <w:color w:val="000000"/>
          <w:kern w:val="24"/>
          <w:lang w:val="uk-UA"/>
        </w:rPr>
        <w:t xml:space="preserve"> громадських будівель (їхній вигляд)</w:t>
      </w:r>
      <w:r>
        <w:rPr>
          <w:rFonts w:eastAsia="+mn-ea" w:cs="+mn-cs"/>
          <w:color w:val="000000"/>
          <w:kern w:val="24"/>
          <w:lang w:val="uk-UA"/>
        </w:rPr>
        <w:t>.</w:t>
      </w:r>
    </w:p>
    <w:p w:rsidR="0076613B" w:rsidRDefault="0076613B" w:rsidP="0076613B">
      <w:pPr>
        <w:spacing w:after="80"/>
        <w:jc w:val="both"/>
        <w:rPr>
          <w:rFonts w:asciiTheme="minorHAnsi" w:eastAsia="Times New Roman" w:hAnsiTheme="minorHAnsi" w:cstheme="minorHAnsi"/>
          <w:bCs/>
          <w:lang w:val="uk-UA" w:eastAsia="pl-PL"/>
        </w:rPr>
      </w:pPr>
      <w:r w:rsidRPr="005637FC">
        <w:rPr>
          <w:rFonts w:asciiTheme="minorHAnsi" w:eastAsia="Times New Roman" w:hAnsiTheme="minorHAnsi" w:cstheme="minorHAnsi"/>
          <w:bCs/>
          <w:lang w:val="uk-UA" w:eastAsia="pl-PL"/>
        </w:rPr>
        <w:t xml:space="preserve">Також варто звернути особливу увагу на сферу соціальної політики та здоров’я. </w:t>
      </w:r>
      <w:r>
        <w:rPr>
          <w:rFonts w:asciiTheme="minorHAnsi" w:eastAsia="Times New Roman" w:hAnsiTheme="minorHAnsi" w:cstheme="minorHAnsi"/>
          <w:bCs/>
          <w:lang w:val="uk-UA" w:eastAsia="pl-PL"/>
        </w:rPr>
        <w:t>Переважна більшість</w:t>
      </w:r>
      <w:r w:rsidRPr="005637FC">
        <w:rPr>
          <w:rFonts w:asciiTheme="minorHAnsi" w:eastAsia="Times New Roman" w:hAnsiTheme="minorHAnsi" w:cstheme="minorHAnsi"/>
          <w:bCs/>
          <w:lang w:val="uk-UA" w:eastAsia="pl-PL"/>
        </w:rPr>
        <w:t xml:space="preserve"> питань, окрім діяльності аптек</w:t>
      </w:r>
      <w:r>
        <w:rPr>
          <w:rFonts w:asciiTheme="minorHAnsi" w:eastAsia="Times New Roman" w:hAnsiTheme="minorHAnsi" w:cstheme="minorHAnsi"/>
          <w:bCs/>
          <w:lang w:val="uk-UA" w:eastAsia="pl-PL"/>
        </w:rPr>
        <w:t xml:space="preserve"> та</w:t>
      </w:r>
      <w:r w:rsidRPr="005637FC">
        <w:rPr>
          <w:rFonts w:asciiTheme="minorHAnsi" w:eastAsia="Times New Roman" w:hAnsiTheme="minorHAnsi" w:cstheme="minorHAnsi"/>
          <w:bCs/>
          <w:lang w:val="uk-UA" w:eastAsia="pl-PL"/>
        </w:rPr>
        <w:t xml:space="preserve"> діяльності установ соціального захисту</w:t>
      </w:r>
      <w:r>
        <w:rPr>
          <w:rFonts w:asciiTheme="minorHAnsi" w:eastAsia="Times New Roman" w:hAnsiTheme="minorHAnsi" w:cstheme="minorHAnsi"/>
          <w:bCs/>
          <w:lang w:val="uk-UA" w:eastAsia="pl-PL"/>
        </w:rPr>
        <w:t>,</w:t>
      </w:r>
      <w:r w:rsidRPr="005637FC">
        <w:rPr>
          <w:rFonts w:asciiTheme="minorHAnsi" w:eastAsia="Times New Roman" w:hAnsiTheme="minorHAnsi" w:cstheme="minorHAnsi"/>
          <w:bCs/>
          <w:lang w:val="uk-UA" w:eastAsia="pl-PL"/>
        </w:rPr>
        <w:t xml:space="preserve"> оцінені негативно </w:t>
      </w:r>
      <w:r>
        <w:rPr>
          <w:rFonts w:asciiTheme="minorHAnsi" w:eastAsia="Times New Roman" w:hAnsiTheme="minorHAnsi" w:cstheme="minorHAnsi"/>
          <w:bCs/>
          <w:lang w:val="uk-UA" w:eastAsia="pl-PL"/>
        </w:rPr>
        <w:t>і</w:t>
      </w:r>
      <w:r w:rsidRPr="005637FC">
        <w:rPr>
          <w:rFonts w:asciiTheme="minorHAnsi" w:eastAsia="Times New Roman" w:hAnsiTheme="minorHAnsi" w:cstheme="minorHAnsi"/>
          <w:bCs/>
          <w:lang w:val="uk-UA" w:eastAsia="pl-PL"/>
        </w:rPr>
        <w:t xml:space="preserve"> зазначенні як важливі.  Особливо важливим для мешканців тут є допомога, що надається громадськими організаціями  особам, які перебувають у важких матеріальних умовах;можливість користуватися послугами по догляду, фінансованими громадою;допомога, що надається установами громади  особам, що перебувають у важких матеріальних умовах;діяльності установ соціального захисту</w:t>
      </w:r>
      <w:r>
        <w:rPr>
          <w:rFonts w:asciiTheme="minorHAnsi" w:eastAsia="Times New Roman" w:hAnsiTheme="minorHAnsi" w:cstheme="minorHAnsi"/>
          <w:bCs/>
          <w:lang w:val="uk-UA" w:eastAsia="pl-PL"/>
        </w:rPr>
        <w:t xml:space="preserve">; </w:t>
      </w:r>
      <w:r w:rsidRPr="005637FC">
        <w:rPr>
          <w:rFonts w:asciiTheme="minorHAnsi" w:eastAsia="Times New Roman" w:hAnsiTheme="minorHAnsi" w:cstheme="minorHAnsi"/>
          <w:bCs/>
          <w:lang w:val="uk-UA" w:eastAsia="pl-PL"/>
        </w:rPr>
        <w:t>зацікавленість установ громади проблемами осіб похилого віку</w:t>
      </w:r>
      <w:r>
        <w:rPr>
          <w:rFonts w:asciiTheme="minorHAnsi" w:eastAsia="Times New Roman" w:hAnsiTheme="minorHAnsi" w:cstheme="minorHAnsi"/>
          <w:bCs/>
          <w:lang w:val="uk-UA" w:eastAsia="pl-PL"/>
        </w:rPr>
        <w:t>.</w:t>
      </w:r>
    </w:p>
    <w:p w:rsidR="0076613B" w:rsidRDefault="0076613B" w:rsidP="0076613B">
      <w:pPr>
        <w:spacing w:after="80"/>
        <w:jc w:val="both"/>
        <w:rPr>
          <w:rFonts w:asciiTheme="minorHAnsi" w:eastAsia="Times New Roman" w:hAnsiTheme="minorHAnsi" w:cstheme="minorHAnsi"/>
          <w:bCs/>
          <w:lang w:val="uk-UA" w:eastAsia="pl-PL"/>
        </w:rPr>
      </w:pPr>
    </w:p>
    <w:p w:rsidR="00772753" w:rsidRPr="00D277E7" w:rsidRDefault="00400ED1" w:rsidP="00147AFE">
      <w:pPr>
        <w:pStyle w:val="1"/>
        <w:numPr>
          <w:ilvl w:val="0"/>
          <w:numId w:val="1"/>
        </w:numPr>
        <w:spacing w:before="0" w:after="80"/>
        <w:jc w:val="both"/>
        <w:rPr>
          <w:lang w:val="uk-UA"/>
        </w:rPr>
      </w:pPr>
      <w:bookmarkStart w:id="12" w:name="_Toc15759893"/>
      <w:proofErr w:type="spellStart"/>
      <w:r w:rsidRPr="00D277E7">
        <w:rPr>
          <w:lang w:val="uk-UA"/>
        </w:rPr>
        <w:t>Аналіз</w:t>
      </w:r>
      <w:r w:rsidR="00310AB3" w:rsidRPr="00D277E7">
        <w:rPr>
          <w:lang w:val="uk-UA"/>
        </w:rPr>
        <w:t>SWOT</w:t>
      </w:r>
      <w:bookmarkEnd w:id="12"/>
      <w:proofErr w:type="spellEnd"/>
    </w:p>
    <w:p w:rsidR="00582EC4" w:rsidRPr="00861729" w:rsidRDefault="00464D56" w:rsidP="00147AFE">
      <w:pPr>
        <w:spacing w:after="80"/>
        <w:jc w:val="both"/>
        <w:rPr>
          <w:lang w:val="uk-UA"/>
        </w:rPr>
      </w:pPr>
      <w:r w:rsidRPr="000377DD">
        <w:rPr>
          <w:lang w:val="uk-UA"/>
        </w:rPr>
        <w:t xml:space="preserve">Співставлення сильних та слабих сторін аналізованої громади (в даному випадку – </w:t>
      </w:r>
      <w:proofErr w:type="spellStart"/>
      <w:r w:rsidR="000377DD" w:rsidRPr="000377DD">
        <w:rPr>
          <w:rFonts w:asciiTheme="minorHAnsi" w:hAnsiTheme="minorHAnsi" w:cstheme="minorHAnsi"/>
          <w:lang w:val="uk-UA"/>
        </w:rPr>
        <w:t>Арбузинської</w:t>
      </w:r>
      <w:proofErr w:type="spellEnd"/>
      <w:r w:rsidRPr="000377DD">
        <w:rPr>
          <w:lang w:val="uk-UA"/>
        </w:rPr>
        <w:t xml:space="preserve"> ОТГ)</w:t>
      </w:r>
      <w:r w:rsidR="00386917" w:rsidRPr="000377DD">
        <w:rPr>
          <w:lang w:val="uk-UA"/>
        </w:rPr>
        <w:t>,</w:t>
      </w:r>
      <w:r w:rsidRPr="000377DD">
        <w:rPr>
          <w:lang w:val="uk-UA"/>
        </w:rPr>
        <w:t xml:space="preserve"> а</w:t>
      </w:r>
      <w:r w:rsidRPr="00861729">
        <w:rPr>
          <w:lang w:val="uk-UA"/>
        </w:rPr>
        <w:t xml:space="preserve"> також ідентифікація її шансів та загроз розвитку є класичним інструментом, який багато років використовуєтьс</w:t>
      </w:r>
      <w:r w:rsidR="007D25C8" w:rsidRPr="00861729">
        <w:rPr>
          <w:lang w:val="uk-UA"/>
        </w:rPr>
        <w:t>я в стратегічному аналізі. Назв</w:t>
      </w:r>
      <w:r w:rsidRPr="00861729">
        <w:rPr>
          <w:lang w:val="uk-UA"/>
        </w:rPr>
        <w:t>а</w:t>
      </w:r>
      <w:r w:rsidR="00582EC4" w:rsidRPr="00861729">
        <w:rPr>
          <w:lang w:val="uk-UA"/>
        </w:rPr>
        <w:t xml:space="preserve"> SWOT </w:t>
      </w:r>
      <w:r w:rsidR="007D25C8" w:rsidRPr="00861729">
        <w:rPr>
          <w:lang w:val="uk-UA"/>
        </w:rPr>
        <w:t xml:space="preserve">є похідною </w:t>
      </w:r>
      <w:r w:rsidRPr="00861729">
        <w:rPr>
          <w:lang w:val="uk-UA"/>
        </w:rPr>
        <w:t>з англійської мови і означає</w:t>
      </w:r>
      <w:r w:rsidR="00582EC4" w:rsidRPr="00861729">
        <w:rPr>
          <w:lang w:val="uk-UA"/>
        </w:rPr>
        <w:t>:</w:t>
      </w:r>
    </w:p>
    <w:p w:rsidR="00582EC4" w:rsidRPr="00861729" w:rsidRDefault="00582EC4" w:rsidP="00E74042">
      <w:pPr>
        <w:pStyle w:val="a6"/>
        <w:numPr>
          <w:ilvl w:val="0"/>
          <w:numId w:val="10"/>
        </w:numPr>
        <w:spacing w:after="80"/>
        <w:jc w:val="both"/>
        <w:rPr>
          <w:lang w:val="uk-UA"/>
        </w:rPr>
      </w:pPr>
      <w:r w:rsidRPr="00861729">
        <w:rPr>
          <w:lang w:val="uk-UA"/>
        </w:rPr>
        <w:t xml:space="preserve">S – </w:t>
      </w:r>
      <w:proofErr w:type="spellStart"/>
      <w:r w:rsidRPr="00861729">
        <w:rPr>
          <w:lang w:val="uk-UA"/>
        </w:rPr>
        <w:t>Strengths</w:t>
      </w:r>
      <w:proofErr w:type="spellEnd"/>
      <w:r w:rsidR="00464D56" w:rsidRPr="00861729">
        <w:rPr>
          <w:lang w:val="uk-UA"/>
        </w:rPr>
        <w:t xml:space="preserve"> / </w:t>
      </w:r>
      <w:r w:rsidR="00464D56" w:rsidRPr="00861729">
        <w:rPr>
          <w:caps/>
          <w:lang w:val="uk-UA"/>
        </w:rPr>
        <w:t>с</w:t>
      </w:r>
      <w:r w:rsidR="00464D56" w:rsidRPr="00861729">
        <w:rPr>
          <w:lang w:val="uk-UA"/>
        </w:rPr>
        <w:t>ила</w:t>
      </w:r>
      <w:r w:rsidRPr="00861729">
        <w:rPr>
          <w:lang w:val="uk-UA"/>
        </w:rPr>
        <w:t xml:space="preserve"> (</w:t>
      </w:r>
      <w:r w:rsidR="00464D56" w:rsidRPr="00861729">
        <w:rPr>
          <w:lang w:val="uk-UA"/>
        </w:rPr>
        <w:t>переваги, сильні сторони</w:t>
      </w:r>
      <w:r w:rsidR="009E2AF6" w:rsidRPr="00861729">
        <w:rPr>
          <w:lang w:val="uk-UA"/>
        </w:rPr>
        <w:t xml:space="preserve"> внутрішнього характеру</w:t>
      </w:r>
      <w:r w:rsidRPr="00861729">
        <w:rPr>
          <w:lang w:val="uk-UA"/>
        </w:rPr>
        <w:t>)</w:t>
      </w:r>
    </w:p>
    <w:p w:rsidR="00582EC4" w:rsidRPr="00861729" w:rsidRDefault="00582EC4" w:rsidP="00E74042">
      <w:pPr>
        <w:pStyle w:val="a6"/>
        <w:numPr>
          <w:ilvl w:val="0"/>
          <w:numId w:val="10"/>
        </w:numPr>
        <w:spacing w:after="80"/>
        <w:jc w:val="both"/>
        <w:rPr>
          <w:lang w:val="uk-UA"/>
        </w:rPr>
      </w:pPr>
      <w:r w:rsidRPr="00861729">
        <w:rPr>
          <w:lang w:val="uk-UA"/>
        </w:rPr>
        <w:t xml:space="preserve">W – </w:t>
      </w:r>
      <w:proofErr w:type="spellStart"/>
      <w:r w:rsidRPr="00861729">
        <w:rPr>
          <w:lang w:val="uk-UA"/>
        </w:rPr>
        <w:t>Weaknesses</w:t>
      </w:r>
      <w:proofErr w:type="spellEnd"/>
      <w:r w:rsidR="00464D56" w:rsidRPr="00861729">
        <w:rPr>
          <w:lang w:val="uk-UA"/>
        </w:rPr>
        <w:t xml:space="preserve"> / Слабкість </w:t>
      </w:r>
      <w:r w:rsidRPr="00861729">
        <w:rPr>
          <w:lang w:val="uk-UA"/>
        </w:rPr>
        <w:t>(</w:t>
      </w:r>
      <w:r w:rsidR="00464D56" w:rsidRPr="00861729">
        <w:rPr>
          <w:lang w:val="uk-UA"/>
        </w:rPr>
        <w:t>проблеми, слабкості</w:t>
      </w:r>
      <w:r w:rsidR="009E2AF6" w:rsidRPr="00861729">
        <w:rPr>
          <w:lang w:val="uk-UA"/>
        </w:rPr>
        <w:t xml:space="preserve"> внутрішнього характеру</w:t>
      </w:r>
      <w:r w:rsidRPr="00861729">
        <w:rPr>
          <w:lang w:val="uk-UA"/>
        </w:rPr>
        <w:t>)</w:t>
      </w:r>
    </w:p>
    <w:p w:rsidR="00582EC4" w:rsidRPr="00867BB2" w:rsidRDefault="001636D8" w:rsidP="002047C0">
      <w:pPr>
        <w:pStyle w:val="a6"/>
        <w:numPr>
          <w:ilvl w:val="0"/>
          <w:numId w:val="10"/>
        </w:numPr>
        <w:spacing w:after="80"/>
        <w:jc w:val="both"/>
        <w:rPr>
          <w:lang w:val="uk-UA"/>
        </w:rPr>
      </w:pPr>
      <w:r w:rsidRPr="00867BB2">
        <w:rPr>
          <w:lang w:val="uk-UA"/>
        </w:rPr>
        <w:t xml:space="preserve">O </w:t>
      </w:r>
      <w:r w:rsidR="00582EC4" w:rsidRPr="00867BB2">
        <w:rPr>
          <w:lang w:val="uk-UA"/>
        </w:rPr>
        <w:t xml:space="preserve">– </w:t>
      </w:r>
      <w:proofErr w:type="spellStart"/>
      <w:r w:rsidR="00582EC4" w:rsidRPr="00867BB2">
        <w:rPr>
          <w:lang w:val="uk-UA"/>
        </w:rPr>
        <w:t>Opportunities</w:t>
      </w:r>
      <w:proofErr w:type="spellEnd"/>
      <w:r w:rsidR="00464D56" w:rsidRPr="00867BB2">
        <w:rPr>
          <w:lang w:val="uk-UA"/>
        </w:rPr>
        <w:t xml:space="preserve"> / </w:t>
      </w:r>
      <w:r w:rsidR="009E2AF6" w:rsidRPr="00867BB2">
        <w:rPr>
          <w:lang w:val="uk-UA"/>
        </w:rPr>
        <w:t>Можливість</w:t>
      </w:r>
      <w:r w:rsidR="00582EC4" w:rsidRPr="00867BB2">
        <w:rPr>
          <w:lang w:val="uk-UA"/>
        </w:rPr>
        <w:t xml:space="preserve"> (</w:t>
      </w:r>
      <w:r w:rsidR="009E2AF6" w:rsidRPr="00867BB2">
        <w:rPr>
          <w:lang w:val="uk-UA"/>
        </w:rPr>
        <w:t>шанси, можливості зовнішнього характеру</w:t>
      </w:r>
      <w:r w:rsidR="00582EC4" w:rsidRPr="00867BB2">
        <w:rPr>
          <w:lang w:val="uk-UA"/>
        </w:rPr>
        <w:t>)</w:t>
      </w:r>
    </w:p>
    <w:p w:rsidR="00582EC4" w:rsidRPr="00861729" w:rsidRDefault="00582EC4" w:rsidP="00E74042">
      <w:pPr>
        <w:pStyle w:val="a6"/>
        <w:numPr>
          <w:ilvl w:val="0"/>
          <w:numId w:val="10"/>
        </w:numPr>
        <w:spacing w:after="80"/>
        <w:jc w:val="both"/>
        <w:rPr>
          <w:lang w:val="uk-UA"/>
        </w:rPr>
      </w:pPr>
      <w:r w:rsidRPr="00861729">
        <w:rPr>
          <w:lang w:val="uk-UA"/>
        </w:rPr>
        <w:t xml:space="preserve">T – </w:t>
      </w:r>
      <w:proofErr w:type="spellStart"/>
      <w:r w:rsidRPr="00861729">
        <w:rPr>
          <w:lang w:val="uk-UA"/>
        </w:rPr>
        <w:t>Threats</w:t>
      </w:r>
      <w:proofErr w:type="spellEnd"/>
      <w:r w:rsidR="009E2AF6" w:rsidRPr="00861729">
        <w:rPr>
          <w:lang w:val="uk-UA"/>
        </w:rPr>
        <w:t xml:space="preserve"> / Загроза (загрози зовнішнього характеру</w:t>
      </w:r>
      <w:r w:rsidRPr="00861729">
        <w:rPr>
          <w:lang w:val="uk-UA"/>
        </w:rPr>
        <w:t>).</w:t>
      </w:r>
    </w:p>
    <w:p w:rsidR="00582EC4" w:rsidRPr="00861729" w:rsidRDefault="009E2AF6" w:rsidP="009E2AF6">
      <w:pPr>
        <w:spacing w:after="0"/>
        <w:jc w:val="both"/>
        <w:rPr>
          <w:lang w:val="uk-UA"/>
        </w:rPr>
      </w:pPr>
      <w:r w:rsidRPr="00861729">
        <w:rPr>
          <w:lang w:val="uk-UA"/>
        </w:rPr>
        <w:t xml:space="preserve">Аналіз </w:t>
      </w:r>
      <w:r w:rsidR="00582EC4" w:rsidRPr="00861729">
        <w:rPr>
          <w:lang w:val="uk-UA"/>
        </w:rPr>
        <w:t xml:space="preserve">SWOT </w:t>
      </w:r>
      <w:r w:rsidRPr="00861729">
        <w:rPr>
          <w:lang w:val="uk-UA"/>
        </w:rPr>
        <w:t>є свого роду містком між діагнозом громади та стратегією її розвитку – ідентифіковані сильні та слаб</w:t>
      </w:r>
      <w:r w:rsidR="00386917" w:rsidRPr="00861729">
        <w:rPr>
          <w:lang w:val="uk-UA"/>
        </w:rPr>
        <w:t>к</w:t>
      </w:r>
      <w:r w:rsidRPr="00861729">
        <w:rPr>
          <w:lang w:val="uk-UA"/>
        </w:rPr>
        <w:t>і сторони</w:t>
      </w:r>
      <w:r w:rsidR="00386917" w:rsidRPr="00861729">
        <w:rPr>
          <w:lang w:val="uk-UA"/>
        </w:rPr>
        <w:t>,</w:t>
      </w:r>
      <w:r w:rsidRPr="00861729">
        <w:rPr>
          <w:lang w:val="uk-UA"/>
        </w:rPr>
        <w:t xml:space="preserve"> а також зовнішні можливості і загрози є підсумком існуючої ситуації в громаді, а одночасно з цим – вступом </w:t>
      </w:r>
      <w:proofErr w:type="spellStart"/>
      <w:r w:rsidRPr="00861729">
        <w:rPr>
          <w:lang w:val="uk-UA"/>
        </w:rPr>
        <w:t>довизначення</w:t>
      </w:r>
      <w:proofErr w:type="spellEnd"/>
      <w:r w:rsidRPr="00861729">
        <w:rPr>
          <w:lang w:val="uk-UA"/>
        </w:rPr>
        <w:t xml:space="preserve"> перспектив її розвитку, який повинен базуватись на наявних власних перевагах та шансах, що з’являються в оточенні. Нижче</w:t>
      </w:r>
      <w:r w:rsidR="007D25C8" w:rsidRPr="00861729">
        <w:rPr>
          <w:lang w:val="uk-UA"/>
        </w:rPr>
        <w:t xml:space="preserve"> представлено результати аналізу</w:t>
      </w:r>
      <w:r w:rsidR="00EF5FDD" w:rsidRPr="00861729">
        <w:rPr>
          <w:lang w:val="uk-UA"/>
        </w:rPr>
        <w:t xml:space="preserve"> SWOT, </w:t>
      </w:r>
      <w:r w:rsidRPr="00861729">
        <w:rPr>
          <w:lang w:val="uk-UA"/>
        </w:rPr>
        <w:t xml:space="preserve">який було розроблено для </w:t>
      </w:r>
      <w:proofErr w:type="spellStart"/>
      <w:r w:rsidR="000377DD" w:rsidRPr="000377DD">
        <w:rPr>
          <w:rFonts w:asciiTheme="minorHAnsi" w:hAnsiTheme="minorHAnsi" w:cstheme="minorHAnsi"/>
          <w:lang w:val="uk-UA"/>
        </w:rPr>
        <w:t>Арбузинської</w:t>
      </w:r>
      <w:proofErr w:type="spellEnd"/>
      <w:r w:rsidRPr="00861729">
        <w:rPr>
          <w:lang w:val="uk-UA"/>
        </w:rPr>
        <w:t xml:space="preserve"> ОТГ, з поділом на кілька сфер її функціонування</w:t>
      </w:r>
      <w:r w:rsidR="00EF5FDD" w:rsidRPr="00861729">
        <w:rPr>
          <w:lang w:val="uk-UA"/>
        </w:rPr>
        <w:t>.</w:t>
      </w:r>
    </w:p>
    <w:p w:rsidR="000B48C7" w:rsidRPr="004F659B" w:rsidRDefault="000B48C7" w:rsidP="000B48C7">
      <w:pPr>
        <w:spacing w:after="0" w:line="240" w:lineRule="auto"/>
        <w:jc w:val="both"/>
        <w:rPr>
          <w:rFonts w:asciiTheme="minorHAnsi" w:hAnsiTheme="minorHAnsi" w:cstheme="minorHAnsi"/>
          <w:lang w:val="uk-UA"/>
        </w:rPr>
      </w:pP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1"/>
        <w:gridCol w:w="5098"/>
        <w:gridCol w:w="33"/>
      </w:tblGrid>
      <w:tr w:rsidR="000B48C7" w:rsidRPr="004F659B" w:rsidTr="00AA305C">
        <w:trPr>
          <w:gridAfter w:val="1"/>
          <w:wAfter w:w="33" w:type="dxa"/>
        </w:trPr>
        <w:tc>
          <w:tcPr>
            <w:tcW w:w="4531" w:type="dxa"/>
            <w:shd w:val="clear" w:color="auto" w:fill="BDD6EE" w:themeFill="accent1" w:themeFillTint="66"/>
          </w:tcPr>
          <w:p w:rsidR="000B48C7" w:rsidRPr="004F659B" w:rsidRDefault="000B48C7" w:rsidP="00502884">
            <w:pPr>
              <w:tabs>
                <w:tab w:val="left" w:pos="410"/>
                <w:tab w:val="center" w:pos="2299"/>
              </w:tabs>
              <w:spacing w:before="120" w:after="120" w:line="240" w:lineRule="auto"/>
              <w:jc w:val="center"/>
              <w:rPr>
                <w:rFonts w:asciiTheme="minorHAnsi" w:hAnsiTheme="minorHAnsi" w:cstheme="minorHAnsi"/>
                <w:b/>
                <w:lang w:val="uk-UA" w:eastAsia="pl-PL"/>
              </w:rPr>
            </w:pPr>
            <w:r w:rsidRPr="004F659B">
              <w:rPr>
                <w:rFonts w:asciiTheme="minorHAnsi" w:hAnsiTheme="minorHAnsi" w:cstheme="minorHAnsi"/>
                <w:b/>
                <w:lang w:val="uk-UA" w:eastAsia="pl-PL"/>
              </w:rPr>
              <w:t>Сильні сторони</w:t>
            </w:r>
          </w:p>
        </w:tc>
        <w:tc>
          <w:tcPr>
            <w:tcW w:w="5098" w:type="dxa"/>
            <w:shd w:val="clear" w:color="auto" w:fill="BDD6EE" w:themeFill="accent1" w:themeFillTint="66"/>
          </w:tcPr>
          <w:p w:rsidR="000B48C7" w:rsidRPr="004F659B" w:rsidRDefault="000B48C7" w:rsidP="00502884">
            <w:pPr>
              <w:spacing w:before="120" w:after="120" w:line="240" w:lineRule="auto"/>
              <w:jc w:val="center"/>
              <w:rPr>
                <w:rFonts w:asciiTheme="minorHAnsi" w:hAnsiTheme="minorHAnsi" w:cstheme="minorHAnsi"/>
                <w:b/>
                <w:lang w:val="uk-UA" w:eastAsia="pl-PL"/>
              </w:rPr>
            </w:pPr>
            <w:r w:rsidRPr="004F659B">
              <w:rPr>
                <w:rFonts w:asciiTheme="minorHAnsi" w:hAnsiTheme="minorHAnsi" w:cstheme="minorHAnsi"/>
                <w:b/>
                <w:lang w:val="uk-UA" w:eastAsia="pl-PL"/>
              </w:rPr>
              <w:t>Слабкі сторони</w:t>
            </w:r>
          </w:p>
        </w:tc>
      </w:tr>
      <w:tr w:rsidR="000B48C7" w:rsidRPr="004F659B" w:rsidTr="0076613B">
        <w:trPr>
          <w:gridAfter w:val="1"/>
          <w:wAfter w:w="33" w:type="dxa"/>
          <w:trHeight w:val="392"/>
        </w:trPr>
        <w:tc>
          <w:tcPr>
            <w:tcW w:w="9629" w:type="dxa"/>
            <w:gridSpan w:val="2"/>
            <w:vAlign w:val="center"/>
          </w:tcPr>
          <w:p w:rsidR="000B48C7" w:rsidRPr="004F659B" w:rsidRDefault="000B48C7" w:rsidP="00502884">
            <w:pPr>
              <w:spacing w:after="0" w:line="240" w:lineRule="auto"/>
              <w:jc w:val="center"/>
              <w:rPr>
                <w:rFonts w:asciiTheme="minorHAnsi" w:hAnsiTheme="minorHAnsi" w:cstheme="minorHAnsi"/>
                <w:b/>
                <w:lang w:val="uk-UA" w:eastAsia="pl-PL"/>
              </w:rPr>
            </w:pPr>
            <w:r w:rsidRPr="004F659B">
              <w:rPr>
                <w:rFonts w:asciiTheme="minorHAnsi" w:hAnsiTheme="minorHAnsi" w:cstheme="minorHAnsi"/>
                <w:b/>
                <w:lang w:val="uk-UA" w:eastAsia="pl-PL"/>
              </w:rPr>
              <w:t>Загальні, що впливають на всі сфери життя</w:t>
            </w:r>
          </w:p>
        </w:tc>
      </w:tr>
      <w:tr w:rsidR="000B48C7" w:rsidRPr="006668B9" w:rsidTr="00502884">
        <w:tc>
          <w:tcPr>
            <w:tcW w:w="4531" w:type="dxa"/>
            <w:vAlign w:val="center"/>
          </w:tcPr>
          <w:p w:rsidR="000B48C7" w:rsidRPr="004F659B" w:rsidRDefault="000B48C7" w:rsidP="009D0B0B">
            <w:pPr>
              <w:pStyle w:val="a6"/>
              <w:numPr>
                <w:ilvl w:val="0"/>
                <w:numId w:val="25"/>
              </w:numPr>
              <w:spacing w:after="0" w:line="240" w:lineRule="auto"/>
              <w:rPr>
                <w:rFonts w:asciiTheme="minorHAnsi" w:hAnsiTheme="minorHAnsi" w:cstheme="minorHAnsi"/>
                <w:lang w:val="uk-UA" w:eastAsia="pl-PL"/>
              </w:rPr>
            </w:pPr>
            <w:r w:rsidRPr="004F659B">
              <w:rPr>
                <w:rFonts w:asciiTheme="minorHAnsi" w:hAnsiTheme="minorHAnsi" w:cstheme="minorHAnsi"/>
                <w:lang w:val="uk-UA" w:eastAsia="pl-PL"/>
              </w:rPr>
              <w:t>Вигідне розташування громади – біля дороги державного значення, наявність залізниці, поруч біля великого міста</w:t>
            </w:r>
          </w:p>
          <w:p w:rsidR="000B48C7" w:rsidRPr="004F659B" w:rsidRDefault="000B48C7" w:rsidP="009D0B0B">
            <w:pPr>
              <w:pStyle w:val="a6"/>
              <w:numPr>
                <w:ilvl w:val="0"/>
                <w:numId w:val="25"/>
              </w:numPr>
              <w:spacing w:after="0" w:line="240" w:lineRule="auto"/>
              <w:rPr>
                <w:rFonts w:asciiTheme="minorHAnsi" w:hAnsiTheme="minorHAnsi" w:cstheme="minorHAnsi"/>
                <w:lang w:val="uk-UA" w:eastAsia="pl-PL"/>
              </w:rPr>
            </w:pPr>
            <w:r w:rsidRPr="004F659B">
              <w:rPr>
                <w:rFonts w:asciiTheme="minorHAnsi" w:hAnsiTheme="minorHAnsi" w:cstheme="minorHAnsi"/>
                <w:lang w:val="uk-UA" w:eastAsia="pl-PL"/>
              </w:rPr>
              <w:t xml:space="preserve">Статус адміністративного центру ОТГ як </w:t>
            </w:r>
            <w:r w:rsidRPr="004F659B">
              <w:rPr>
                <w:rFonts w:asciiTheme="minorHAnsi" w:hAnsiTheme="minorHAnsi" w:cstheme="minorHAnsi"/>
                <w:lang w:val="uk-UA" w:eastAsia="pl-PL"/>
              </w:rPr>
              <w:lastRenderedPageBreak/>
              <w:t xml:space="preserve">районного центру (можливість використання послуг районних інституцій - </w:t>
            </w:r>
            <w:r w:rsidRPr="004F659B">
              <w:rPr>
                <w:rFonts w:asciiTheme="minorHAnsi" w:hAnsiTheme="minorHAnsi" w:cstheme="minorHAnsi"/>
                <w:lang w:val="uk-UA"/>
              </w:rPr>
              <w:t>Будинок творчості школярів та Дитяча юнацька спортивна школа, Школа естетичного виховання, районна лікарня</w:t>
            </w:r>
            <w:r w:rsidRPr="004F659B">
              <w:rPr>
                <w:rFonts w:asciiTheme="minorHAnsi" w:hAnsiTheme="minorHAnsi" w:cstheme="minorHAnsi"/>
                <w:lang w:val="uk-UA" w:eastAsia="pl-PL"/>
              </w:rPr>
              <w:t>)</w:t>
            </w:r>
          </w:p>
          <w:p w:rsidR="000B48C7" w:rsidRPr="004F659B" w:rsidRDefault="000B48C7" w:rsidP="009D0B0B">
            <w:pPr>
              <w:pStyle w:val="a6"/>
              <w:numPr>
                <w:ilvl w:val="0"/>
                <w:numId w:val="25"/>
              </w:numPr>
              <w:spacing w:after="0" w:line="240" w:lineRule="auto"/>
              <w:rPr>
                <w:rFonts w:asciiTheme="minorHAnsi" w:hAnsiTheme="minorHAnsi" w:cstheme="minorHAnsi"/>
                <w:lang w:val="uk-UA" w:eastAsia="pl-PL"/>
              </w:rPr>
            </w:pPr>
            <w:r w:rsidRPr="004F659B">
              <w:rPr>
                <w:rFonts w:asciiTheme="minorHAnsi" w:hAnsiTheme="minorHAnsi" w:cstheme="minorHAnsi"/>
                <w:lang w:val="uk-UA" w:eastAsia="pl-PL"/>
              </w:rPr>
              <w:t>Високий рівень відчуття «малої батьківщини» у мешканців сіл, бажання повернутись після навчання і розвивати свою громаду</w:t>
            </w:r>
          </w:p>
        </w:tc>
        <w:tc>
          <w:tcPr>
            <w:tcW w:w="5131" w:type="dxa"/>
            <w:gridSpan w:val="2"/>
            <w:vAlign w:val="center"/>
          </w:tcPr>
          <w:p w:rsidR="000B48C7" w:rsidRPr="004F659B" w:rsidRDefault="000B48C7" w:rsidP="009D0B0B">
            <w:pPr>
              <w:pStyle w:val="a6"/>
              <w:numPr>
                <w:ilvl w:val="0"/>
                <w:numId w:val="25"/>
              </w:numPr>
              <w:spacing w:after="0" w:line="240" w:lineRule="auto"/>
              <w:rPr>
                <w:rFonts w:asciiTheme="minorHAnsi" w:hAnsiTheme="minorHAnsi" w:cstheme="minorHAnsi"/>
                <w:lang w:val="uk-UA" w:eastAsia="pl-PL"/>
              </w:rPr>
            </w:pPr>
            <w:r w:rsidRPr="004F659B">
              <w:rPr>
                <w:rFonts w:asciiTheme="minorHAnsi" w:hAnsiTheme="minorHAnsi" w:cstheme="minorHAnsi"/>
                <w:lang w:val="uk-UA" w:eastAsia="pl-PL"/>
              </w:rPr>
              <w:lastRenderedPageBreak/>
              <w:t xml:space="preserve">Малий досвід функціонування в форматі ОТГ, неотримання повного переліку послуг у власне управління (первинна ланка медицини), що призводить до низького рівня усвідомленості </w:t>
            </w:r>
            <w:r w:rsidRPr="004F659B">
              <w:rPr>
                <w:rFonts w:asciiTheme="minorHAnsi" w:hAnsiTheme="minorHAnsi" w:cstheme="minorHAnsi"/>
                <w:lang w:val="uk-UA" w:eastAsia="pl-PL"/>
              </w:rPr>
              <w:lastRenderedPageBreak/>
              <w:t>мешканцями всіх доступних можливостей громади</w:t>
            </w:r>
          </w:p>
          <w:p w:rsidR="000B48C7" w:rsidRPr="004F659B" w:rsidRDefault="000B48C7" w:rsidP="009D0B0B">
            <w:pPr>
              <w:pStyle w:val="a6"/>
              <w:numPr>
                <w:ilvl w:val="0"/>
                <w:numId w:val="25"/>
              </w:numPr>
              <w:spacing w:after="0" w:line="240" w:lineRule="auto"/>
              <w:rPr>
                <w:rFonts w:asciiTheme="minorHAnsi" w:hAnsiTheme="minorHAnsi" w:cstheme="minorHAnsi"/>
                <w:lang w:val="uk-UA" w:eastAsia="pl-PL"/>
              </w:rPr>
            </w:pPr>
            <w:r w:rsidRPr="004F659B">
              <w:rPr>
                <w:rFonts w:asciiTheme="minorHAnsi" w:hAnsiTheme="minorHAnsi" w:cstheme="minorHAnsi"/>
                <w:lang w:val="uk-UA" w:eastAsia="pl-PL"/>
              </w:rPr>
              <w:t>Міграція працездатного населення як в межах сусідніх районів так і закордон.</w:t>
            </w:r>
          </w:p>
        </w:tc>
      </w:tr>
      <w:tr w:rsidR="000B48C7" w:rsidRPr="004F659B" w:rsidTr="0076613B">
        <w:trPr>
          <w:gridAfter w:val="1"/>
          <w:wAfter w:w="33" w:type="dxa"/>
        </w:trPr>
        <w:tc>
          <w:tcPr>
            <w:tcW w:w="9629" w:type="dxa"/>
            <w:gridSpan w:val="2"/>
            <w:shd w:val="clear" w:color="auto" w:fill="DEEAF6" w:themeFill="accent1" w:themeFillTint="33"/>
            <w:vAlign w:val="center"/>
          </w:tcPr>
          <w:p w:rsidR="000B48C7" w:rsidRPr="004F659B" w:rsidRDefault="000B48C7" w:rsidP="00502884">
            <w:pPr>
              <w:spacing w:before="120" w:after="120" w:line="240" w:lineRule="auto"/>
              <w:jc w:val="center"/>
              <w:rPr>
                <w:rFonts w:asciiTheme="minorHAnsi" w:hAnsiTheme="minorHAnsi" w:cstheme="minorHAnsi"/>
                <w:b/>
                <w:lang w:val="uk-UA" w:eastAsia="pl-PL"/>
              </w:rPr>
            </w:pPr>
            <w:r w:rsidRPr="004F659B">
              <w:rPr>
                <w:rFonts w:asciiTheme="minorHAnsi" w:hAnsiTheme="minorHAnsi" w:cstheme="minorHAnsi"/>
                <w:b/>
                <w:lang w:val="uk-UA" w:eastAsia="pl-PL"/>
              </w:rPr>
              <w:lastRenderedPageBreak/>
              <w:t>Орган самоврядування</w:t>
            </w:r>
          </w:p>
        </w:tc>
      </w:tr>
      <w:tr w:rsidR="0076613B" w:rsidRPr="004F659B" w:rsidTr="00502884">
        <w:trPr>
          <w:gridAfter w:val="1"/>
          <w:wAfter w:w="33" w:type="dxa"/>
        </w:trPr>
        <w:tc>
          <w:tcPr>
            <w:tcW w:w="4531" w:type="dxa"/>
          </w:tcPr>
          <w:p w:rsidR="0076613B" w:rsidRPr="004F659B" w:rsidRDefault="0076613B" w:rsidP="009D0B0B">
            <w:pPr>
              <w:pStyle w:val="a6"/>
              <w:numPr>
                <w:ilvl w:val="0"/>
                <w:numId w:val="21"/>
              </w:numPr>
              <w:spacing w:after="0" w:line="240" w:lineRule="auto"/>
              <w:ind w:left="300" w:hanging="357"/>
              <w:contextualSpacing w:val="0"/>
              <w:rPr>
                <w:rFonts w:asciiTheme="minorHAnsi" w:hAnsiTheme="minorHAnsi" w:cstheme="minorHAnsi"/>
                <w:lang w:val="uk-UA" w:eastAsia="pl-PL"/>
              </w:rPr>
            </w:pPr>
            <w:r w:rsidRPr="004F659B">
              <w:rPr>
                <w:rFonts w:asciiTheme="minorHAnsi" w:hAnsiTheme="minorHAnsi" w:cstheme="minorHAnsi"/>
                <w:lang w:val="uk-UA" w:eastAsia="pl-PL"/>
              </w:rPr>
              <w:t>Ефективна діяльність місцевої влади на етапі формування ОТГ, незважаючи на супротив</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Позитивне сприйняття мешканцями змін, які наступили після створення ОТГ – спостерігається покращення, зокрема соціальної інфраструктури </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Створення освітнього округу і високий рівень забезпечення умов навчання в опорній школі</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100% забезпечення підвезення дітей</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Багато позаурочних занять у школах та інших закладах </w:t>
            </w:r>
            <w:proofErr w:type="spellStart"/>
            <w:r w:rsidRPr="004F659B">
              <w:rPr>
                <w:rFonts w:asciiTheme="minorHAnsi" w:hAnsiTheme="minorHAnsi" w:cstheme="minorHAnsi"/>
                <w:lang w:val="uk-UA" w:eastAsia="pl-PL"/>
              </w:rPr>
              <w:t>позашкілля</w:t>
            </w:r>
            <w:proofErr w:type="spellEnd"/>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Гарні умови перебування дітей в ДНЗ </w:t>
            </w:r>
            <w:proofErr w:type="spellStart"/>
            <w:r w:rsidRPr="004F659B">
              <w:rPr>
                <w:rFonts w:asciiTheme="minorHAnsi" w:hAnsiTheme="minorHAnsi" w:cstheme="minorHAnsi"/>
                <w:lang w:val="uk-UA" w:eastAsia="pl-PL"/>
              </w:rPr>
              <w:t>смт</w:t>
            </w:r>
            <w:proofErr w:type="spellEnd"/>
            <w:r w:rsidRPr="004F659B">
              <w:rPr>
                <w:rFonts w:asciiTheme="minorHAnsi" w:hAnsiTheme="minorHAnsi" w:cstheme="minorHAnsi"/>
                <w:lang w:val="uk-UA" w:eastAsia="pl-PL"/>
              </w:rPr>
              <w:t xml:space="preserve"> </w:t>
            </w:r>
            <w:proofErr w:type="spellStart"/>
            <w:r w:rsidRPr="004F659B">
              <w:rPr>
                <w:rFonts w:asciiTheme="minorHAnsi" w:hAnsiTheme="minorHAnsi" w:cstheme="minorHAnsi"/>
                <w:lang w:val="uk-UA" w:eastAsia="pl-PL"/>
              </w:rPr>
              <w:t>Арбузинка</w:t>
            </w:r>
            <w:proofErr w:type="spellEnd"/>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Достатня кількість місць в ДНЗ громади, в т.ч. – для дітей з населених пунктів за її межами</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Наявність на території ОТГ</w:t>
            </w:r>
            <w:r w:rsidRPr="004F659B">
              <w:rPr>
                <w:rFonts w:asciiTheme="minorHAnsi" w:hAnsiTheme="minorHAnsi" w:cstheme="minorHAnsi"/>
                <w:lang w:val="uk-UA"/>
              </w:rPr>
              <w:t xml:space="preserve"> сільськогосподарськ</w:t>
            </w:r>
            <w:r w:rsidRPr="004F659B">
              <w:rPr>
                <w:rFonts w:asciiTheme="minorHAnsi" w:hAnsiTheme="minorHAnsi" w:cstheme="minorHAnsi"/>
                <w:lang w:val="uk-UA" w:eastAsia="pl-PL"/>
              </w:rPr>
              <w:t>ого ліцею (робочі місця, робочі спеціальності випускників, які користуються попитом на ринку праці)</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Наявність в ОТГ Центру реабілітації дітей-інвалідів з унікальним досвідом роботи</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Ефективна та активна робота </w:t>
            </w:r>
            <w:r w:rsidRPr="004F659B">
              <w:rPr>
                <w:rFonts w:asciiTheme="minorHAnsi" w:hAnsiTheme="minorHAnsi" w:cstheme="minorHAnsi"/>
                <w:iCs/>
                <w:lang w:val="uk-UA"/>
              </w:rPr>
              <w:t xml:space="preserve">Територіального центр соціального обслуговування </w:t>
            </w:r>
            <w:proofErr w:type="spellStart"/>
            <w:r w:rsidRPr="004F659B">
              <w:rPr>
                <w:rFonts w:asciiTheme="minorHAnsi" w:hAnsiTheme="minorHAnsi" w:cstheme="minorHAnsi"/>
                <w:iCs/>
                <w:lang w:val="uk-UA"/>
              </w:rPr>
              <w:t>Арбузинського</w:t>
            </w:r>
            <w:proofErr w:type="spellEnd"/>
            <w:r w:rsidRPr="004F659B">
              <w:rPr>
                <w:rFonts w:asciiTheme="minorHAnsi" w:hAnsiTheme="minorHAnsi" w:cstheme="minorHAnsi"/>
                <w:iCs/>
                <w:lang w:val="uk-UA"/>
              </w:rPr>
              <w:t xml:space="preserve"> району</w:t>
            </w:r>
          </w:p>
          <w:p w:rsidR="0076613B" w:rsidRPr="004F659B" w:rsidRDefault="0076613B" w:rsidP="009D0B0B">
            <w:pPr>
              <w:pStyle w:val="a6"/>
              <w:numPr>
                <w:ilvl w:val="0"/>
                <w:numId w:val="21"/>
              </w:numPr>
              <w:spacing w:after="0" w:line="240" w:lineRule="auto"/>
              <w:ind w:left="300" w:hanging="357"/>
              <w:contextualSpacing w:val="0"/>
              <w:rPr>
                <w:rFonts w:asciiTheme="minorHAnsi" w:hAnsiTheme="minorHAnsi" w:cstheme="minorHAnsi"/>
                <w:lang w:val="uk-UA" w:eastAsia="pl-PL"/>
              </w:rPr>
            </w:pPr>
            <w:r w:rsidRPr="004F659B">
              <w:rPr>
                <w:rFonts w:asciiTheme="minorHAnsi" w:hAnsiTheme="minorHAnsi" w:cstheme="minorHAnsi"/>
                <w:lang w:val="uk-UA" w:eastAsia="pl-PL"/>
              </w:rPr>
              <w:t>Значна частка жінок у керівництві та виконавчих органах ОТГ</w:t>
            </w:r>
          </w:p>
          <w:p w:rsidR="0076613B" w:rsidRPr="008240A6"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Усвідомлення необхідності впровадження змін і воля до покращення соціально-</w:t>
            </w:r>
            <w:r w:rsidRPr="008240A6">
              <w:rPr>
                <w:rFonts w:asciiTheme="minorHAnsi" w:hAnsiTheme="minorHAnsi" w:cstheme="minorHAnsi"/>
                <w:lang w:val="uk-UA" w:eastAsia="pl-PL"/>
              </w:rPr>
              <w:t>економічного стану в громаді</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8240A6">
              <w:rPr>
                <w:rFonts w:asciiTheme="minorHAnsi" w:hAnsiTheme="minorHAnsi" w:cstheme="minorHAnsi"/>
                <w:lang w:val="uk-UA" w:eastAsia="pl-PL"/>
              </w:rPr>
              <w:t>Налагоджено взаємодію закладів культури району та ОТГ. З 1 квітня 2019 року ДЮСШ на балансі громади.</w:t>
            </w:r>
          </w:p>
        </w:tc>
        <w:tc>
          <w:tcPr>
            <w:tcW w:w="5098" w:type="dxa"/>
          </w:tcPr>
          <w:p w:rsidR="0076613B" w:rsidRPr="004F659B" w:rsidRDefault="0076613B" w:rsidP="009D0B0B">
            <w:pPr>
              <w:pStyle w:val="a6"/>
              <w:numPr>
                <w:ilvl w:val="0"/>
                <w:numId w:val="21"/>
              </w:numPr>
              <w:spacing w:after="0" w:line="240" w:lineRule="auto"/>
              <w:ind w:left="317"/>
              <w:contextualSpacing w:val="0"/>
              <w:rPr>
                <w:rFonts w:asciiTheme="minorHAnsi" w:hAnsiTheme="minorHAnsi" w:cstheme="minorHAnsi"/>
                <w:lang w:val="uk-UA"/>
              </w:rPr>
            </w:pPr>
            <w:r w:rsidRPr="004F659B">
              <w:rPr>
                <w:rFonts w:asciiTheme="minorHAnsi" w:hAnsiTheme="minorHAnsi" w:cstheme="minorHAnsi"/>
                <w:lang w:val="uk-UA"/>
              </w:rPr>
              <w:t>Об’єднання лише двох громад (плюс перспектива приєднання ще тільки одної)</w:t>
            </w:r>
          </w:p>
          <w:p w:rsidR="0076613B" w:rsidRPr="004F659B" w:rsidRDefault="0076613B" w:rsidP="009D0B0B">
            <w:pPr>
              <w:pStyle w:val="a6"/>
              <w:numPr>
                <w:ilvl w:val="0"/>
                <w:numId w:val="21"/>
              </w:numPr>
              <w:spacing w:after="0" w:line="240" w:lineRule="auto"/>
              <w:ind w:left="317"/>
              <w:contextualSpacing w:val="0"/>
              <w:rPr>
                <w:rFonts w:asciiTheme="minorHAnsi" w:hAnsiTheme="minorHAnsi" w:cstheme="minorHAnsi"/>
                <w:lang w:val="uk-UA"/>
              </w:rPr>
            </w:pPr>
            <w:r w:rsidRPr="004F659B">
              <w:rPr>
                <w:rFonts w:asciiTheme="minorHAnsi" w:hAnsiTheme="minorHAnsi" w:cstheme="minorHAnsi"/>
                <w:lang w:val="uk-UA"/>
              </w:rPr>
              <w:t>Недостатній обсяг коштів для фінансування соціальних та інфраструктурних проектів</w:t>
            </w:r>
          </w:p>
          <w:p w:rsidR="0076613B" w:rsidRPr="004F659B" w:rsidRDefault="0076613B" w:rsidP="009D0B0B">
            <w:pPr>
              <w:pStyle w:val="a6"/>
              <w:numPr>
                <w:ilvl w:val="0"/>
                <w:numId w:val="21"/>
              </w:numPr>
              <w:spacing w:after="0" w:line="240" w:lineRule="auto"/>
              <w:ind w:left="317"/>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Низький рівень заробітної плати працівників в апараті управління громади, вакантні посади </w:t>
            </w:r>
          </w:p>
          <w:p w:rsidR="0076613B" w:rsidRPr="004F659B" w:rsidRDefault="0076613B" w:rsidP="009D0B0B">
            <w:pPr>
              <w:pStyle w:val="a6"/>
              <w:numPr>
                <w:ilvl w:val="0"/>
                <w:numId w:val="21"/>
              </w:numPr>
              <w:spacing w:after="0" w:line="240" w:lineRule="auto"/>
              <w:ind w:left="317"/>
              <w:contextualSpacing w:val="0"/>
              <w:rPr>
                <w:rFonts w:asciiTheme="minorHAnsi" w:hAnsiTheme="minorHAnsi" w:cstheme="minorHAnsi"/>
                <w:b/>
                <w:lang w:val="uk-UA" w:eastAsia="pl-PL"/>
              </w:rPr>
            </w:pPr>
            <w:r w:rsidRPr="004F659B">
              <w:rPr>
                <w:rFonts w:asciiTheme="minorHAnsi" w:hAnsiTheme="minorHAnsi" w:cstheme="minorHAnsi"/>
                <w:lang w:val="uk-UA" w:eastAsia="pl-PL"/>
              </w:rPr>
              <w:t>Відсутність партнерських громад за кордоном</w:t>
            </w:r>
          </w:p>
          <w:p w:rsidR="0076613B" w:rsidRPr="004F659B" w:rsidRDefault="0076613B" w:rsidP="009D0B0B">
            <w:pPr>
              <w:pStyle w:val="a6"/>
              <w:numPr>
                <w:ilvl w:val="0"/>
                <w:numId w:val="21"/>
              </w:numPr>
              <w:spacing w:after="0" w:line="240" w:lineRule="auto"/>
              <w:ind w:left="317"/>
              <w:contextualSpacing w:val="0"/>
              <w:rPr>
                <w:rFonts w:asciiTheme="minorHAnsi" w:hAnsiTheme="minorHAnsi" w:cstheme="minorHAnsi"/>
                <w:lang w:val="uk-UA" w:eastAsia="pl-PL"/>
              </w:rPr>
            </w:pPr>
            <w:r w:rsidRPr="004F659B">
              <w:rPr>
                <w:rFonts w:asciiTheme="minorHAnsi" w:hAnsiTheme="minorHAnsi" w:cstheme="minorHAnsi"/>
                <w:lang w:val="uk-UA" w:eastAsia="pl-PL"/>
              </w:rPr>
              <w:t>Низький рівень активності закладів культури в селах, в т.ч. – через невідповідні умови</w:t>
            </w:r>
          </w:p>
          <w:p w:rsidR="0076613B" w:rsidRPr="004F659B" w:rsidRDefault="0076613B" w:rsidP="009D0B0B">
            <w:pPr>
              <w:pStyle w:val="a6"/>
              <w:numPr>
                <w:ilvl w:val="0"/>
                <w:numId w:val="21"/>
              </w:numPr>
              <w:spacing w:after="0" w:line="240" w:lineRule="auto"/>
              <w:ind w:left="317"/>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Система закладів шкільної освіти з низьким рівнем завантаженості (51%), яка потребує оптимізації, в т.ч. – з огляду на включення до освітнього округу </w:t>
            </w:r>
            <w:proofErr w:type="spellStart"/>
            <w:r w:rsidRPr="004F659B">
              <w:rPr>
                <w:rFonts w:asciiTheme="minorHAnsi" w:hAnsiTheme="minorHAnsi" w:cstheme="minorHAnsi"/>
                <w:lang w:val="uk-UA" w:eastAsia="pl-PL"/>
              </w:rPr>
              <w:t>Кавунівської</w:t>
            </w:r>
            <w:proofErr w:type="spellEnd"/>
            <w:r w:rsidRPr="004F659B">
              <w:rPr>
                <w:rFonts w:asciiTheme="minorHAnsi" w:hAnsiTheme="minorHAnsi" w:cstheme="minorHAnsi"/>
                <w:lang w:val="uk-UA" w:eastAsia="pl-PL"/>
              </w:rPr>
              <w:t xml:space="preserve"> філії, яка не входить до меж ОТГ</w:t>
            </w:r>
          </w:p>
          <w:p w:rsidR="0076613B" w:rsidRPr="004F659B" w:rsidRDefault="0076613B" w:rsidP="009D0B0B">
            <w:pPr>
              <w:pStyle w:val="a6"/>
              <w:numPr>
                <w:ilvl w:val="0"/>
                <w:numId w:val="21"/>
              </w:numPr>
              <w:spacing w:after="0" w:line="240" w:lineRule="auto"/>
              <w:ind w:left="317"/>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Низька якість надання послуг в сфері охорони здоров’я, в т.ч. – через застаріле обладнання, потребу в покращенні матеріально-технічного стану закладів первинної і вторинної ланок </w:t>
            </w:r>
          </w:p>
          <w:p w:rsidR="0076613B" w:rsidRPr="004F659B" w:rsidRDefault="0076613B" w:rsidP="009D0B0B">
            <w:pPr>
              <w:pStyle w:val="a6"/>
              <w:numPr>
                <w:ilvl w:val="0"/>
                <w:numId w:val="21"/>
              </w:numPr>
              <w:spacing w:after="0" w:line="240" w:lineRule="auto"/>
              <w:ind w:left="317"/>
              <w:contextualSpacing w:val="0"/>
              <w:rPr>
                <w:rFonts w:asciiTheme="minorHAnsi" w:hAnsiTheme="minorHAnsi" w:cstheme="minorHAnsi"/>
                <w:lang w:val="uk-UA" w:eastAsia="pl-PL"/>
              </w:rPr>
            </w:pPr>
            <w:r w:rsidRPr="004F659B">
              <w:rPr>
                <w:rFonts w:asciiTheme="minorHAnsi" w:hAnsiTheme="minorHAnsi" w:cstheme="minorHAnsi"/>
                <w:caps/>
                <w:lang w:val="uk-UA" w:eastAsia="pl-PL"/>
              </w:rPr>
              <w:t>н</w:t>
            </w:r>
            <w:r w:rsidRPr="004F659B">
              <w:rPr>
                <w:rFonts w:asciiTheme="minorHAnsi" w:hAnsiTheme="minorHAnsi" w:cstheme="minorHAnsi"/>
                <w:lang w:val="uk-UA" w:eastAsia="pl-PL"/>
              </w:rPr>
              <w:t xml:space="preserve">е постійний характер перебування лікаря, потреба капітального ремонту амбулаторії, заміна автомобіля в с. </w:t>
            </w:r>
            <w:proofErr w:type="spellStart"/>
            <w:r w:rsidRPr="004F659B">
              <w:rPr>
                <w:rFonts w:asciiTheme="minorHAnsi" w:hAnsiTheme="minorHAnsi" w:cstheme="minorHAnsi"/>
                <w:lang w:val="uk-UA" w:eastAsia="pl-PL"/>
              </w:rPr>
              <w:t>Новокрасне</w:t>
            </w:r>
            <w:proofErr w:type="spellEnd"/>
            <w:r w:rsidRPr="004F659B">
              <w:rPr>
                <w:rFonts w:asciiTheme="minorHAnsi" w:hAnsiTheme="minorHAnsi" w:cstheme="minorHAnsi"/>
                <w:lang w:val="uk-UA" w:eastAsia="pl-PL"/>
              </w:rPr>
              <w:t>, закупівля обладнання</w:t>
            </w:r>
          </w:p>
          <w:p w:rsidR="0076613B" w:rsidRPr="004F659B" w:rsidRDefault="0076613B" w:rsidP="009D0B0B">
            <w:pPr>
              <w:pStyle w:val="a6"/>
              <w:numPr>
                <w:ilvl w:val="0"/>
                <w:numId w:val="21"/>
              </w:numPr>
              <w:spacing w:after="0" w:line="240" w:lineRule="auto"/>
              <w:ind w:left="317"/>
              <w:contextualSpacing w:val="0"/>
              <w:rPr>
                <w:rFonts w:asciiTheme="minorHAnsi" w:hAnsiTheme="minorHAnsi" w:cstheme="minorHAnsi"/>
                <w:lang w:val="uk-UA" w:eastAsia="pl-PL"/>
              </w:rPr>
            </w:pPr>
            <w:r w:rsidRPr="004F659B">
              <w:rPr>
                <w:rFonts w:asciiTheme="minorHAnsi" w:hAnsiTheme="minorHAnsi" w:cstheme="minorHAnsi"/>
                <w:lang w:val="uk-UA" w:eastAsia="pl-PL"/>
              </w:rPr>
              <w:t>Потреба в значних видатках на Центр реабілітації дітей-інвалідів при тому, що він знаходиться в підпорядкуванні району.</w:t>
            </w:r>
          </w:p>
          <w:p w:rsidR="0076613B" w:rsidRPr="004F659B" w:rsidRDefault="0076613B" w:rsidP="009D0B0B">
            <w:pPr>
              <w:pStyle w:val="a6"/>
              <w:numPr>
                <w:ilvl w:val="0"/>
                <w:numId w:val="21"/>
              </w:numPr>
              <w:spacing w:after="0" w:line="240" w:lineRule="auto"/>
              <w:ind w:left="317"/>
              <w:contextualSpacing w:val="0"/>
              <w:rPr>
                <w:rFonts w:asciiTheme="minorHAnsi" w:hAnsiTheme="minorHAnsi" w:cstheme="minorHAnsi"/>
                <w:lang w:val="uk-UA" w:eastAsia="pl-PL"/>
              </w:rPr>
            </w:pPr>
            <w:r w:rsidRPr="004F659B">
              <w:rPr>
                <w:rFonts w:asciiTheme="minorHAnsi" w:hAnsiTheme="minorHAnsi" w:cstheme="minorHAnsi"/>
                <w:lang w:val="uk-UA" w:eastAsia="pl-PL"/>
              </w:rPr>
              <w:t>Нестача працівників деяких професій (напр., лікарі окремих спеціальностей, працівники апарату ОТГ, вчителі природничо-математичних наук)</w:t>
            </w:r>
          </w:p>
          <w:p w:rsidR="0076613B" w:rsidRPr="004F659B" w:rsidRDefault="0076613B" w:rsidP="009D0B0B">
            <w:pPr>
              <w:pStyle w:val="a6"/>
              <w:numPr>
                <w:ilvl w:val="0"/>
                <w:numId w:val="21"/>
              </w:numPr>
              <w:spacing w:after="0" w:line="240" w:lineRule="auto"/>
              <w:ind w:left="317"/>
              <w:contextualSpacing w:val="0"/>
              <w:rPr>
                <w:rFonts w:asciiTheme="minorHAnsi" w:hAnsiTheme="minorHAnsi" w:cstheme="minorHAnsi"/>
                <w:lang w:val="uk-UA" w:eastAsia="pl-PL"/>
              </w:rPr>
            </w:pPr>
            <w:r w:rsidRPr="004F659B">
              <w:rPr>
                <w:rFonts w:asciiTheme="minorHAnsi" w:hAnsiTheme="minorHAnsi" w:cstheme="minorHAnsi"/>
                <w:lang w:val="uk-UA" w:eastAsia="pl-PL"/>
              </w:rPr>
              <w:t>Відсутність комплексної системи поводження з ТПВ, сепарації сміття</w:t>
            </w:r>
          </w:p>
          <w:p w:rsidR="0076613B" w:rsidRPr="004F659B" w:rsidRDefault="0076613B" w:rsidP="009D0B0B">
            <w:pPr>
              <w:pStyle w:val="a6"/>
              <w:numPr>
                <w:ilvl w:val="0"/>
                <w:numId w:val="21"/>
              </w:numPr>
              <w:spacing w:after="0" w:line="240" w:lineRule="auto"/>
              <w:ind w:left="317"/>
              <w:contextualSpacing w:val="0"/>
              <w:rPr>
                <w:rFonts w:asciiTheme="minorHAnsi" w:hAnsiTheme="minorHAnsi" w:cstheme="minorHAnsi"/>
                <w:lang w:val="uk-UA" w:eastAsia="pl-PL"/>
              </w:rPr>
            </w:pPr>
            <w:r w:rsidRPr="004F659B">
              <w:rPr>
                <w:rFonts w:asciiTheme="minorHAnsi" w:hAnsiTheme="minorHAnsi" w:cstheme="minorHAnsi"/>
                <w:lang w:val="uk-UA" w:eastAsia="pl-PL"/>
              </w:rPr>
              <w:t>Немає громадського бюджету</w:t>
            </w:r>
          </w:p>
          <w:p w:rsidR="0076613B" w:rsidRPr="004F659B" w:rsidRDefault="0076613B" w:rsidP="009D0B0B">
            <w:pPr>
              <w:pStyle w:val="a6"/>
              <w:numPr>
                <w:ilvl w:val="0"/>
                <w:numId w:val="21"/>
              </w:numPr>
              <w:spacing w:after="0" w:line="240" w:lineRule="auto"/>
              <w:ind w:left="317"/>
              <w:contextualSpacing w:val="0"/>
              <w:rPr>
                <w:rFonts w:asciiTheme="minorHAnsi" w:hAnsiTheme="minorHAnsi" w:cstheme="minorHAnsi"/>
                <w:b/>
                <w:lang w:val="uk-UA" w:eastAsia="pl-PL"/>
              </w:rPr>
            </w:pPr>
            <w:r w:rsidRPr="004F659B">
              <w:rPr>
                <w:rFonts w:asciiTheme="minorHAnsi" w:hAnsiTheme="minorHAnsi" w:cstheme="minorHAnsi"/>
                <w:lang w:val="uk-UA" w:eastAsia="pl-PL"/>
              </w:rPr>
              <w:t xml:space="preserve">Наявність різних інформаційних ресурсів про громаду (сайт громади, бібліотеки, сторінки в </w:t>
            </w:r>
            <w:proofErr w:type="spellStart"/>
            <w:r w:rsidRPr="004F659B">
              <w:rPr>
                <w:rFonts w:asciiTheme="minorHAnsi" w:hAnsiTheme="minorHAnsi" w:cstheme="minorHAnsi"/>
                <w:lang w:val="uk-UA" w:eastAsia="pl-PL"/>
              </w:rPr>
              <w:t>соцмережах</w:t>
            </w:r>
            <w:proofErr w:type="spellEnd"/>
            <w:r w:rsidRPr="004F659B">
              <w:rPr>
                <w:rFonts w:asciiTheme="minorHAnsi" w:hAnsiTheme="minorHAnsi" w:cstheme="minorHAnsi"/>
                <w:lang w:val="uk-UA" w:eastAsia="pl-PL"/>
              </w:rPr>
              <w:t>), які не пов’язані між собою і ускладнюють пошук потрібної інформації</w:t>
            </w:r>
          </w:p>
          <w:p w:rsidR="0076613B" w:rsidRPr="004F659B" w:rsidRDefault="0076613B" w:rsidP="009D0B0B">
            <w:pPr>
              <w:pStyle w:val="a6"/>
              <w:numPr>
                <w:ilvl w:val="0"/>
                <w:numId w:val="21"/>
              </w:numPr>
              <w:spacing w:after="0" w:line="240" w:lineRule="auto"/>
              <w:ind w:left="317"/>
              <w:contextualSpacing w:val="0"/>
              <w:rPr>
                <w:rFonts w:asciiTheme="minorHAnsi" w:hAnsiTheme="minorHAnsi" w:cstheme="minorHAnsi"/>
                <w:b/>
                <w:lang w:val="uk-UA" w:eastAsia="pl-PL"/>
              </w:rPr>
            </w:pPr>
            <w:r w:rsidRPr="004F659B">
              <w:rPr>
                <w:rFonts w:asciiTheme="minorHAnsi" w:hAnsiTheme="minorHAnsi" w:cstheme="minorHAnsi"/>
                <w:lang w:val="uk-UA" w:eastAsia="pl-PL"/>
              </w:rPr>
              <w:t xml:space="preserve">Відсутність розділів про адміністративні послуги, інвестиційний та туристичний </w:t>
            </w:r>
            <w:r w:rsidRPr="004F659B">
              <w:rPr>
                <w:rFonts w:asciiTheme="minorHAnsi" w:hAnsiTheme="minorHAnsi" w:cstheme="minorHAnsi"/>
                <w:lang w:val="uk-UA" w:eastAsia="pl-PL"/>
              </w:rPr>
              <w:lastRenderedPageBreak/>
              <w:t>потенціал, зворотній зв’язок на сайті громади</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Відсутність Генерального плану</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Відсутність туалету в адміністрації</w:t>
            </w:r>
          </w:p>
        </w:tc>
      </w:tr>
      <w:tr w:rsidR="000B48C7" w:rsidRPr="004F659B" w:rsidTr="0076613B">
        <w:trPr>
          <w:gridAfter w:val="1"/>
          <w:wAfter w:w="33" w:type="dxa"/>
        </w:trPr>
        <w:tc>
          <w:tcPr>
            <w:tcW w:w="9629" w:type="dxa"/>
            <w:gridSpan w:val="2"/>
            <w:shd w:val="clear" w:color="auto" w:fill="DEEAF6" w:themeFill="accent1" w:themeFillTint="33"/>
          </w:tcPr>
          <w:p w:rsidR="000B48C7" w:rsidRPr="004F659B" w:rsidRDefault="000B48C7" w:rsidP="00502884">
            <w:pPr>
              <w:spacing w:before="120" w:after="120" w:line="240" w:lineRule="auto"/>
              <w:jc w:val="center"/>
              <w:rPr>
                <w:rFonts w:asciiTheme="minorHAnsi" w:hAnsiTheme="minorHAnsi" w:cstheme="minorHAnsi"/>
                <w:b/>
                <w:lang w:val="uk-UA" w:eastAsia="pl-PL"/>
              </w:rPr>
            </w:pPr>
            <w:r w:rsidRPr="004F659B">
              <w:rPr>
                <w:rFonts w:asciiTheme="minorHAnsi" w:hAnsiTheme="minorHAnsi" w:cstheme="minorHAnsi"/>
                <w:b/>
                <w:lang w:val="uk-UA" w:eastAsia="pl-PL"/>
              </w:rPr>
              <w:lastRenderedPageBreak/>
              <w:t>Інфраструктура і просторове планування</w:t>
            </w:r>
          </w:p>
        </w:tc>
      </w:tr>
      <w:tr w:rsidR="0076613B" w:rsidRPr="006668B9" w:rsidTr="00502884">
        <w:trPr>
          <w:gridAfter w:val="1"/>
          <w:wAfter w:w="33" w:type="dxa"/>
        </w:trPr>
        <w:tc>
          <w:tcPr>
            <w:tcW w:w="4531" w:type="dxa"/>
          </w:tcPr>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Регулярне автобусне сполучення назовні громади</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Сучасні очисні споруди </w:t>
            </w:r>
            <w:r w:rsidRPr="004F659B">
              <w:rPr>
                <w:rFonts w:asciiTheme="minorHAnsi" w:hAnsiTheme="minorHAnsi" w:cstheme="minorHAnsi"/>
                <w:lang w:val="uk-UA" w:eastAsia="ru-RU"/>
              </w:rPr>
              <w:t>біологічної очистки стічних вод «BIOTAL-300 BT»</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Забезпечення </w:t>
            </w:r>
            <w:r w:rsidRPr="004F659B">
              <w:rPr>
                <w:rFonts w:asciiTheme="minorHAnsi" w:hAnsiTheme="minorHAnsi" w:cstheme="minorHAnsi"/>
                <w:lang w:val="uk-UA" w:eastAsia="ru-RU"/>
              </w:rPr>
              <w:t xml:space="preserve">питною водою населення  установкою </w:t>
            </w:r>
            <w:proofErr w:type="spellStart"/>
            <w:r w:rsidRPr="004F659B">
              <w:rPr>
                <w:rFonts w:asciiTheme="minorHAnsi" w:hAnsiTheme="minorHAnsi" w:cstheme="minorHAnsi"/>
                <w:lang w:val="uk-UA" w:eastAsia="ru-RU"/>
              </w:rPr>
              <w:t>водопідготовки</w:t>
            </w:r>
            <w:proofErr w:type="spellEnd"/>
            <w:r w:rsidRPr="004F659B">
              <w:rPr>
                <w:rFonts w:asciiTheme="minorHAnsi" w:hAnsiTheme="minorHAnsi" w:cstheme="minorHAnsi"/>
                <w:lang w:val="uk-UA" w:eastAsia="ru-RU"/>
              </w:rPr>
              <w:t xml:space="preserve"> «ЕКОСОФТ – ФП-ФМ-ФМ-МО-УФ-0,25» та індивідуальними системами очистки в закладах освіти, лікарні та </w:t>
            </w:r>
            <w:proofErr w:type="spellStart"/>
            <w:r w:rsidRPr="004F659B">
              <w:rPr>
                <w:rFonts w:asciiTheme="minorHAnsi" w:hAnsiTheme="minorHAnsi" w:cstheme="minorHAnsi"/>
                <w:lang w:val="uk-UA" w:eastAsia="ru-RU"/>
              </w:rPr>
              <w:t>терцентрі</w:t>
            </w:r>
            <w:proofErr w:type="spellEnd"/>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ru-RU"/>
              </w:rPr>
              <w:t xml:space="preserve">Високий рівень вуличного освітлення </w:t>
            </w:r>
            <w:proofErr w:type="spellStart"/>
            <w:r w:rsidRPr="004F659B">
              <w:rPr>
                <w:rFonts w:asciiTheme="minorHAnsi" w:hAnsiTheme="minorHAnsi" w:cstheme="minorHAnsi"/>
                <w:lang w:val="uk-UA" w:eastAsia="ru-RU"/>
              </w:rPr>
              <w:t>смт</w:t>
            </w:r>
            <w:proofErr w:type="spellEnd"/>
            <w:r w:rsidRPr="004F659B">
              <w:rPr>
                <w:rFonts w:asciiTheme="minorHAnsi" w:hAnsiTheme="minorHAnsi" w:cstheme="minorHAnsi"/>
                <w:lang w:val="uk-UA" w:eastAsia="ru-RU"/>
              </w:rPr>
              <w:t xml:space="preserve"> </w:t>
            </w:r>
            <w:proofErr w:type="spellStart"/>
            <w:r w:rsidRPr="004F659B">
              <w:rPr>
                <w:rFonts w:asciiTheme="minorHAnsi" w:hAnsiTheme="minorHAnsi" w:cstheme="minorHAnsi"/>
                <w:lang w:val="uk-UA" w:eastAsia="ru-RU"/>
              </w:rPr>
              <w:t>Арбузинка</w:t>
            </w:r>
            <w:proofErr w:type="spellEnd"/>
            <w:r w:rsidRPr="004F659B">
              <w:rPr>
                <w:rFonts w:asciiTheme="minorHAnsi" w:hAnsiTheme="minorHAnsi" w:cstheme="minorHAnsi"/>
                <w:lang w:val="uk-UA" w:eastAsia="ru-RU"/>
              </w:rPr>
              <w:t xml:space="preserve"> – 90% </w:t>
            </w:r>
          </w:p>
        </w:tc>
        <w:tc>
          <w:tcPr>
            <w:tcW w:w="5098" w:type="dxa"/>
          </w:tcPr>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Поганий стан доріг в громаді, передусім – катастрофічний стан дороги між </w:t>
            </w:r>
            <w:proofErr w:type="spellStart"/>
            <w:r w:rsidRPr="004F659B">
              <w:rPr>
                <w:rFonts w:asciiTheme="minorHAnsi" w:hAnsiTheme="minorHAnsi" w:cstheme="minorHAnsi"/>
                <w:lang w:val="uk-UA" w:eastAsia="pl-PL"/>
              </w:rPr>
              <w:t>смт</w:t>
            </w:r>
            <w:proofErr w:type="spellEnd"/>
            <w:r w:rsidR="00175689">
              <w:rPr>
                <w:rFonts w:asciiTheme="minorHAnsi" w:hAnsiTheme="minorHAnsi" w:cstheme="minorHAnsi"/>
                <w:lang w:val="uk-UA" w:eastAsia="pl-PL"/>
              </w:rPr>
              <w:t>.</w:t>
            </w:r>
            <w:r w:rsidRPr="004F659B">
              <w:rPr>
                <w:rFonts w:asciiTheme="minorHAnsi" w:hAnsiTheme="minorHAnsi" w:cstheme="minorHAnsi"/>
                <w:lang w:val="uk-UA" w:eastAsia="pl-PL"/>
              </w:rPr>
              <w:t xml:space="preserve"> </w:t>
            </w:r>
            <w:proofErr w:type="spellStart"/>
            <w:r w:rsidRPr="004F659B">
              <w:rPr>
                <w:rFonts w:asciiTheme="minorHAnsi" w:hAnsiTheme="minorHAnsi" w:cstheme="minorHAnsi"/>
                <w:lang w:val="uk-UA" w:eastAsia="pl-PL"/>
              </w:rPr>
              <w:t>Арбузинка</w:t>
            </w:r>
            <w:proofErr w:type="spellEnd"/>
            <w:r w:rsidRPr="004F659B">
              <w:rPr>
                <w:rFonts w:asciiTheme="minorHAnsi" w:hAnsiTheme="minorHAnsi" w:cstheme="minorHAnsi"/>
                <w:lang w:val="uk-UA" w:eastAsia="pl-PL"/>
              </w:rPr>
              <w:t xml:space="preserve"> і селом </w:t>
            </w:r>
            <w:proofErr w:type="spellStart"/>
            <w:r w:rsidRPr="004F659B">
              <w:rPr>
                <w:rFonts w:asciiTheme="minorHAnsi" w:hAnsiTheme="minorHAnsi" w:cstheme="minorHAnsi"/>
                <w:lang w:val="uk-UA" w:eastAsia="pl-PL"/>
              </w:rPr>
              <w:t>Новокрасне</w:t>
            </w:r>
            <w:proofErr w:type="spellEnd"/>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Низький рівень оснащення домогосподарств централізованим водопостачанням та каналізацію, природнім газом</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Технічна вода в водопровідній мережі</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Низька якість і погане покриття мережею </w:t>
            </w:r>
            <w:proofErr w:type="spellStart"/>
            <w:r w:rsidRPr="004F659B">
              <w:rPr>
                <w:rFonts w:asciiTheme="minorHAnsi" w:hAnsiTheme="minorHAnsi" w:cstheme="minorHAnsi"/>
                <w:lang w:val="uk-UA" w:eastAsia="pl-PL"/>
              </w:rPr>
              <w:t>інтернет</w:t>
            </w:r>
            <w:proofErr w:type="spellEnd"/>
            <w:r w:rsidRPr="004F659B">
              <w:rPr>
                <w:rFonts w:asciiTheme="minorHAnsi" w:hAnsiTheme="minorHAnsi" w:cstheme="minorHAnsi"/>
                <w:lang w:val="uk-UA" w:eastAsia="pl-PL"/>
              </w:rPr>
              <w:t xml:space="preserve"> через технічні проблеми існуючих операторів</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Дуже низький рівень наявності </w:t>
            </w:r>
            <w:proofErr w:type="spellStart"/>
            <w:r w:rsidRPr="004F659B">
              <w:rPr>
                <w:rFonts w:asciiTheme="minorHAnsi" w:hAnsiTheme="minorHAnsi" w:cstheme="minorHAnsi"/>
                <w:lang w:val="uk-UA" w:eastAsia="pl-PL"/>
              </w:rPr>
              <w:t>облаштованих</w:t>
            </w:r>
            <w:proofErr w:type="spellEnd"/>
            <w:r w:rsidRPr="004F659B">
              <w:rPr>
                <w:rFonts w:asciiTheme="minorHAnsi" w:hAnsiTheme="minorHAnsi" w:cstheme="minorHAnsi"/>
                <w:lang w:val="uk-UA" w:eastAsia="pl-PL"/>
              </w:rPr>
              <w:t xml:space="preserve"> тротуарів – виключно в центральній частині </w:t>
            </w:r>
            <w:proofErr w:type="spellStart"/>
            <w:r w:rsidRPr="004F659B">
              <w:rPr>
                <w:rFonts w:asciiTheme="minorHAnsi" w:hAnsiTheme="minorHAnsi" w:cstheme="minorHAnsi"/>
                <w:lang w:val="uk-UA" w:eastAsia="pl-PL"/>
              </w:rPr>
              <w:t>смт</w:t>
            </w:r>
            <w:proofErr w:type="spellEnd"/>
            <w:r w:rsidRPr="004F659B">
              <w:rPr>
                <w:rFonts w:asciiTheme="minorHAnsi" w:hAnsiTheme="minorHAnsi" w:cstheme="minorHAnsi"/>
                <w:lang w:val="uk-UA" w:eastAsia="pl-PL"/>
              </w:rPr>
              <w:t xml:space="preserve"> </w:t>
            </w:r>
            <w:proofErr w:type="spellStart"/>
            <w:r w:rsidRPr="004F659B">
              <w:rPr>
                <w:rFonts w:asciiTheme="minorHAnsi" w:hAnsiTheme="minorHAnsi" w:cstheme="minorHAnsi"/>
                <w:lang w:val="uk-UA" w:eastAsia="pl-PL"/>
              </w:rPr>
              <w:t>Арбузинка</w:t>
            </w:r>
            <w:proofErr w:type="spellEnd"/>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Відсутність </w:t>
            </w:r>
            <w:proofErr w:type="spellStart"/>
            <w:r w:rsidRPr="004F659B">
              <w:rPr>
                <w:rFonts w:asciiTheme="minorHAnsi" w:hAnsiTheme="minorHAnsi" w:cstheme="minorHAnsi"/>
                <w:lang w:val="uk-UA" w:eastAsia="pl-PL"/>
              </w:rPr>
              <w:t>велодоріжок</w:t>
            </w:r>
            <w:proofErr w:type="spellEnd"/>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Низький рівень наявності вуличного освітлення в селах громади – 15%</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Відсутність сертифікованого полігону ТПВ</w:t>
            </w:r>
          </w:p>
          <w:p w:rsidR="0076613B" w:rsidRPr="004F659B" w:rsidRDefault="0076613B" w:rsidP="009D0B0B">
            <w:pPr>
              <w:pStyle w:val="a6"/>
              <w:numPr>
                <w:ilvl w:val="0"/>
                <w:numId w:val="21"/>
              </w:numPr>
              <w:spacing w:after="0" w:line="240" w:lineRule="auto"/>
              <w:ind w:left="317"/>
              <w:contextualSpacing w:val="0"/>
              <w:rPr>
                <w:rFonts w:asciiTheme="minorHAnsi" w:hAnsiTheme="minorHAnsi" w:cstheme="minorHAnsi"/>
                <w:lang w:val="uk-UA" w:eastAsia="pl-PL"/>
              </w:rPr>
            </w:pPr>
            <w:r w:rsidRPr="004F659B">
              <w:rPr>
                <w:rFonts w:asciiTheme="minorHAnsi" w:hAnsiTheme="minorHAnsi" w:cstheme="minorHAnsi"/>
                <w:lang w:val="uk-UA" w:eastAsia="pl-PL"/>
              </w:rPr>
              <w:t>Соціальна інфраструктура вимагає значних капіталовкладень і витрат на ремонти</w:t>
            </w:r>
          </w:p>
          <w:p w:rsidR="0076613B" w:rsidRPr="004F659B" w:rsidRDefault="0076613B" w:rsidP="009D0B0B">
            <w:pPr>
              <w:pStyle w:val="a6"/>
              <w:numPr>
                <w:ilvl w:val="0"/>
                <w:numId w:val="21"/>
              </w:numPr>
              <w:spacing w:after="0" w:line="240" w:lineRule="auto"/>
              <w:ind w:left="317"/>
              <w:contextualSpacing w:val="0"/>
              <w:rPr>
                <w:rFonts w:asciiTheme="minorHAnsi" w:hAnsiTheme="minorHAnsi" w:cstheme="minorHAnsi"/>
                <w:lang w:val="uk-UA" w:eastAsia="pl-PL"/>
              </w:rPr>
            </w:pPr>
            <w:r w:rsidRPr="004F659B">
              <w:rPr>
                <w:rFonts w:asciiTheme="minorHAnsi" w:hAnsiTheme="minorHAnsi" w:cstheme="minorHAnsi"/>
                <w:lang w:val="uk-UA" w:eastAsia="pl-PL"/>
              </w:rPr>
              <w:t>Потреба в покращенні матеріально-технічного стану закладів освіти</w:t>
            </w:r>
          </w:p>
          <w:p w:rsidR="0076613B" w:rsidRPr="004F659B" w:rsidRDefault="0076613B" w:rsidP="009D0B0B">
            <w:pPr>
              <w:pStyle w:val="a6"/>
              <w:numPr>
                <w:ilvl w:val="0"/>
                <w:numId w:val="21"/>
              </w:numPr>
              <w:spacing w:after="0" w:line="240" w:lineRule="auto"/>
              <w:ind w:left="317"/>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Відсутність кінотеатру Слабка матеріально-технічна база у сфері спорту і відпочинку, </w:t>
            </w:r>
            <w:proofErr w:type="spellStart"/>
            <w:r w:rsidRPr="004F659B">
              <w:rPr>
                <w:rFonts w:asciiTheme="minorHAnsi" w:hAnsiTheme="minorHAnsi" w:cstheme="minorHAnsi"/>
                <w:lang w:val="uk-UA" w:eastAsia="pl-PL"/>
              </w:rPr>
              <w:t>oб’єкти</w:t>
            </w:r>
            <w:proofErr w:type="spellEnd"/>
            <w:r w:rsidRPr="004F659B">
              <w:rPr>
                <w:rFonts w:asciiTheme="minorHAnsi" w:hAnsiTheme="minorHAnsi" w:cstheme="minorHAnsi"/>
                <w:lang w:val="uk-UA" w:eastAsia="pl-PL"/>
              </w:rPr>
              <w:t xml:space="preserve"> спортивної інфраструктури потребують покращення (відсутній спортзал в ЗОШ №1, ремонт стадіону «Колос» - очікується в рамках програми ДОБРЕ)</w:t>
            </w:r>
          </w:p>
        </w:tc>
      </w:tr>
      <w:tr w:rsidR="000B48C7" w:rsidRPr="004F659B" w:rsidTr="0076613B">
        <w:trPr>
          <w:gridAfter w:val="1"/>
          <w:wAfter w:w="33" w:type="dxa"/>
        </w:trPr>
        <w:tc>
          <w:tcPr>
            <w:tcW w:w="9629" w:type="dxa"/>
            <w:gridSpan w:val="2"/>
            <w:shd w:val="clear" w:color="auto" w:fill="DEEAF6" w:themeFill="accent1" w:themeFillTint="33"/>
          </w:tcPr>
          <w:p w:rsidR="000B48C7" w:rsidRPr="004F659B" w:rsidRDefault="000B48C7" w:rsidP="00502884">
            <w:pPr>
              <w:spacing w:before="120" w:after="120" w:line="240" w:lineRule="auto"/>
              <w:jc w:val="center"/>
              <w:rPr>
                <w:rFonts w:asciiTheme="minorHAnsi" w:hAnsiTheme="minorHAnsi" w:cstheme="minorHAnsi"/>
                <w:b/>
                <w:lang w:val="uk-UA" w:eastAsia="pl-PL"/>
              </w:rPr>
            </w:pPr>
            <w:r w:rsidRPr="004F659B">
              <w:rPr>
                <w:rFonts w:asciiTheme="minorHAnsi" w:hAnsiTheme="minorHAnsi" w:cstheme="minorHAnsi"/>
                <w:b/>
                <w:lang w:val="uk-UA" w:eastAsia="pl-PL"/>
              </w:rPr>
              <w:t xml:space="preserve">Економіка </w:t>
            </w:r>
          </w:p>
        </w:tc>
      </w:tr>
      <w:tr w:rsidR="0076613B" w:rsidRPr="006668B9" w:rsidTr="00502884">
        <w:trPr>
          <w:gridAfter w:val="1"/>
          <w:wAfter w:w="33" w:type="dxa"/>
        </w:trPr>
        <w:tc>
          <w:tcPr>
            <w:tcW w:w="4531" w:type="dxa"/>
          </w:tcPr>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Доступність місць праці як безпосередньо в громаді, так і в </w:t>
            </w:r>
            <w:proofErr w:type="spellStart"/>
            <w:r w:rsidRPr="004F659B">
              <w:rPr>
                <w:rFonts w:asciiTheme="minorHAnsi" w:hAnsiTheme="minorHAnsi" w:cstheme="minorHAnsi"/>
                <w:lang w:val="uk-UA" w:eastAsia="pl-PL"/>
              </w:rPr>
              <w:t>Южноукраїнську</w:t>
            </w:r>
            <w:proofErr w:type="spellEnd"/>
            <w:r w:rsidRPr="004F659B">
              <w:rPr>
                <w:rFonts w:asciiTheme="minorHAnsi" w:hAnsiTheme="minorHAnsi" w:cstheme="minorHAnsi"/>
                <w:lang w:val="uk-UA" w:eastAsia="pl-PL"/>
              </w:rPr>
              <w:t>, Вознесенську</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Наявність достатньо великої кількості </w:t>
            </w:r>
            <w:proofErr w:type="spellStart"/>
            <w:r w:rsidRPr="004F659B">
              <w:rPr>
                <w:rFonts w:asciiTheme="minorHAnsi" w:hAnsiTheme="minorHAnsi" w:cstheme="minorHAnsi"/>
                <w:lang w:val="uk-UA" w:eastAsia="pl-PL"/>
              </w:rPr>
              <w:t>сільскогосподарських</w:t>
            </w:r>
            <w:proofErr w:type="spellEnd"/>
            <w:r w:rsidRPr="004F659B">
              <w:rPr>
                <w:rFonts w:asciiTheme="minorHAnsi" w:hAnsiTheme="minorHAnsi" w:cstheme="minorHAnsi"/>
                <w:lang w:val="uk-UA" w:eastAsia="pl-PL"/>
              </w:rPr>
              <w:t xml:space="preserve"> господарств на території громади</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Вигідне розташування - поруч різні види транспортного сполучення</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Родючі ґрунти – значний аграрний потенціал</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Доступність вільних ділянок та об’єктів для потенційних інвесторів</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Впровадження в громаді нової приватної інвестиції – поля </w:t>
            </w:r>
            <w:proofErr w:type="spellStart"/>
            <w:r w:rsidRPr="004F659B">
              <w:rPr>
                <w:rFonts w:asciiTheme="minorHAnsi" w:hAnsiTheme="minorHAnsi" w:cstheme="minorHAnsi"/>
                <w:lang w:val="uk-UA" w:eastAsia="pl-PL"/>
              </w:rPr>
              <w:t>фотовольтаїчних</w:t>
            </w:r>
            <w:proofErr w:type="spellEnd"/>
            <w:r w:rsidRPr="004F659B">
              <w:rPr>
                <w:rFonts w:asciiTheme="minorHAnsi" w:hAnsiTheme="minorHAnsi" w:cstheme="minorHAnsi"/>
                <w:lang w:val="uk-UA" w:eastAsia="pl-PL"/>
              </w:rPr>
              <w:t xml:space="preserve"> батарей</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Активні жінки в бізнесі</w:t>
            </w:r>
          </w:p>
          <w:p w:rsidR="0076613B" w:rsidRPr="004F659B" w:rsidRDefault="0076613B" w:rsidP="00AF4282">
            <w:pPr>
              <w:pStyle w:val="a6"/>
              <w:spacing w:after="0" w:line="240" w:lineRule="auto"/>
              <w:ind w:left="302"/>
              <w:contextualSpacing w:val="0"/>
              <w:rPr>
                <w:rFonts w:asciiTheme="minorHAnsi" w:hAnsiTheme="minorHAnsi" w:cstheme="minorHAnsi"/>
                <w:lang w:val="uk-UA" w:eastAsia="pl-PL"/>
              </w:rPr>
            </w:pPr>
          </w:p>
        </w:tc>
        <w:tc>
          <w:tcPr>
            <w:tcW w:w="5098" w:type="dxa"/>
          </w:tcPr>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proofErr w:type="spellStart"/>
            <w:r w:rsidRPr="004F659B">
              <w:rPr>
                <w:rFonts w:asciiTheme="minorHAnsi" w:hAnsiTheme="minorHAnsi" w:cstheme="minorHAnsi"/>
                <w:lang w:val="uk-UA" w:eastAsia="pl-PL"/>
              </w:rPr>
              <w:lastRenderedPageBreak/>
              <w:t>Монопрофільна</w:t>
            </w:r>
            <w:proofErr w:type="spellEnd"/>
            <w:r w:rsidRPr="004F659B">
              <w:rPr>
                <w:rFonts w:asciiTheme="minorHAnsi" w:hAnsiTheme="minorHAnsi" w:cstheme="minorHAnsi"/>
                <w:lang w:val="uk-UA" w:eastAsia="pl-PL"/>
              </w:rPr>
              <w:t xml:space="preserve"> економіка (сільське господарство)</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Сезонність праці в сільському господарстві, що призводить до значного зростання  безробітних в зимовий період</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Неофіційна сезонна зайнятість</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Сільське господарство:</w:t>
            </w:r>
          </w:p>
          <w:p w:rsidR="0076613B" w:rsidRPr="004F659B" w:rsidRDefault="0076613B" w:rsidP="009D0B0B">
            <w:pPr>
              <w:pStyle w:val="a6"/>
              <w:numPr>
                <w:ilvl w:val="0"/>
                <w:numId w:val="22"/>
              </w:numPr>
              <w:spacing w:after="0" w:line="240" w:lineRule="auto"/>
              <w:rPr>
                <w:rFonts w:asciiTheme="minorHAnsi" w:hAnsiTheme="minorHAnsi" w:cstheme="minorHAnsi"/>
                <w:lang w:val="uk-UA" w:eastAsia="pl-PL"/>
              </w:rPr>
            </w:pPr>
            <w:r w:rsidRPr="004F659B">
              <w:rPr>
                <w:rFonts w:asciiTheme="minorHAnsi" w:hAnsiTheme="minorHAnsi" w:cstheme="minorHAnsi"/>
                <w:lang w:val="uk-UA" w:eastAsia="pl-PL"/>
              </w:rPr>
              <w:t>тільки традиційні культури</w:t>
            </w:r>
          </w:p>
          <w:p w:rsidR="0076613B" w:rsidRPr="004F659B" w:rsidRDefault="0076613B" w:rsidP="009D0B0B">
            <w:pPr>
              <w:pStyle w:val="a6"/>
              <w:numPr>
                <w:ilvl w:val="0"/>
                <w:numId w:val="22"/>
              </w:numPr>
              <w:spacing w:after="0" w:line="240" w:lineRule="auto"/>
              <w:rPr>
                <w:rFonts w:asciiTheme="minorHAnsi" w:hAnsiTheme="minorHAnsi" w:cstheme="minorHAnsi"/>
                <w:lang w:val="uk-UA" w:eastAsia="pl-PL"/>
              </w:rPr>
            </w:pPr>
            <w:r w:rsidRPr="004F659B">
              <w:rPr>
                <w:rFonts w:asciiTheme="minorHAnsi" w:hAnsiTheme="minorHAnsi" w:cstheme="minorHAnsi"/>
                <w:lang w:val="uk-UA" w:eastAsia="pl-PL"/>
              </w:rPr>
              <w:t>відсутність переробної галузі</w:t>
            </w:r>
          </w:p>
          <w:p w:rsidR="0076613B" w:rsidRPr="004F659B" w:rsidRDefault="0076613B" w:rsidP="009D0B0B">
            <w:pPr>
              <w:pStyle w:val="a6"/>
              <w:numPr>
                <w:ilvl w:val="0"/>
                <w:numId w:val="22"/>
              </w:numPr>
              <w:spacing w:after="0" w:line="240" w:lineRule="auto"/>
              <w:rPr>
                <w:rFonts w:asciiTheme="minorHAnsi" w:hAnsiTheme="minorHAnsi" w:cstheme="minorHAnsi"/>
                <w:lang w:val="uk-UA" w:eastAsia="pl-PL"/>
              </w:rPr>
            </w:pPr>
            <w:r w:rsidRPr="004F659B">
              <w:rPr>
                <w:rFonts w:asciiTheme="minorHAnsi" w:hAnsiTheme="minorHAnsi" w:cstheme="minorHAnsi"/>
                <w:lang w:val="uk-UA" w:eastAsia="pl-PL"/>
              </w:rPr>
              <w:t>низький рівень диверсифікації (відсутність садівництва, рослинництва, ягідництва)</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Мала кількість малих та середніх фірм, низький рівень бажання мешканців займатись власним бізнесом</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Небажання молоді вчитись на традиційні </w:t>
            </w:r>
            <w:r w:rsidRPr="004F659B">
              <w:rPr>
                <w:rFonts w:asciiTheme="minorHAnsi" w:hAnsiTheme="minorHAnsi" w:cstheme="minorHAnsi"/>
                <w:lang w:val="uk-UA" w:eastAsia="pl-PL"/>
              </w:rPr>
              <w:lastRenderedPageBreak/>
              <w:t>технічні та сільськогосподарські спеціальності, які затребувані в громаді.</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Зменшення рівня тваринництва в приватних господарствах через нерентабельність</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Відсутність механізмів підтримки малого бізнесу</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Відсутність кооперативів і знань щодо їх створення</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Слаборозвинена сфера послуг для населення (харчування, відпочинок, проживання)</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Низький рівень заробітної плати – призводить до низького попиту на товари/послуги місцевих підприємств</w:t>
            </w:r>
          </w:p>
        </w:tc>
      </w:tr>
      <w:tr w:rsidR="000B48C7" w:rsidRPr="004F659B" w:rsidTr="0076613B">
        <w:trPr>
          <w:gridAfter w:val="1"/>
          <w:wAfter w:w="33" w:type="dxa"/>
        </w:trPr>
        <w:tc>
          <w:tcPr>
            <w:tcW w:w="9629" w:type="dxa"/>
            <w:gridSpan w:val="2"/>
            <w:shd w:val="clear" w:color="auto" w:fill="DEEAF6" w:themeFill="accent1" w:themeFillTint="33"/>
          </w:tcPr>
          <w:p w:rsidR="000B48C7" w:rsidRPr="004F659B" w:rsidRDefault="000B48C7" w:rsidP="00502884">
            <w:pPr>
              <w:spacing w:before="120" w:after="120" w:line="240" w:lineRule="auto"/>
              <w:jc w:val="center"/>
              <w:rPr>
                <w:rFonts w:asciiTheme="minorHAnsi" w:hAnsiTheme="minorHAnsi" w:cstheme="minorHAnsi"/>
                <w:b/>
                <w:lang w:val="uk-UA" w:eastAsia="pl-PL"/>
              </w:rPr>
            </w:pPr>
            <w:r w:rsidRPr="004F659B">
              <w:rPr>
                <w:rFonts w:asciiTheme="minorHAnsi" w:hAnsiTheme="minorHAnsi" w:cstheme="minorHAnsi"/>
                <w:b/>
                <w:lang w:val="uk-UA" w:eastAsia="pl-PL"/>
              </w:rPr>
              <w:lastRenderedPageBreak/>
              <w:t>Навколишнє середовище і туризм</w:t>
            </w:r>
          </w:p>
        </w:tc>
      </w:tr>
      <w:tr w:rsidR="0076613B" w:rsidRPr="006668B9" w:rsidTr="00502884">
        <w:trPr>
          <w:gridAfter w:val="1"/>
          <w:wAfter w:w="33" w:type="dxa"/>
        </w:trPr>
        <w:tc>
          <w:tcPr>
            <w:tcW w:w="4531" w:type="dxa"/>
          </w:tcPr>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proofErr w:type="spellStart"/>
            <w:r w:rsidRPr="004F659B">
              <w:rPr>
                <w:rFonts w:asciiTheme="minorHAnsi" w:hAnsiTheme="minorHAnsi" w:cstheme="minorHAnsi"/>
                <w:lang w:val="uk-UA" w:eastAsia="pl-PL"/>
              </w:rPr>
              <w:t>Молотовський</w:t>
            </w:r>
            <w:proofErr w:type="spellEnd"/>
            <w:r w:rsidRPr="004F659B">
              <w:rPr>
                <w:rFonts w:asciiTheme="minorHAnsi" w:hAnsiTheme="minorHAnsi" w:cstheme="minorHAnsi"/>
                <w:lang w:val="uk-UA" w:eastAsia="pl-PL"/>
              </w:rPr>
              <w:t xml:space="preserve"> ставок - </w:t>
            </w:r>
            <w:proofErr w:type="spellStart"/>
            <w:r w:rsidRPr="004F659B">
              <w:rPr>
                <w:rFonts w:asciiTheme="minorHAnsi" w:hAnsiTheme="minorHAnsi" w:cstheme="minorHAnsi"/>
                <w:lang w:val="uk-UA" w:eastAsia="pl-PL"/>
              </w:rPr>
              <w:t>облаштовано</w:t>
            </w:r>
            <w:proofErr w:type="spellEnd"/>
            <w:r w:rsidRPr="004F659B">
              <w:rPr>
                <w:rFonts w:asciiTheme="minorHAnsi" w:hAnsiTheme="minorHAnsi" w:cstheme="minorHAnsi"/>
                <w:lang w:val="uk-UA" w:eastAsia="pl-PL"/>
              </w:rPr>
              <w:t xml:space="preserve"> зону відпочинку </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Потенціал розвитку релігійного туризму – на території ОТГ знаходяться мощі </w:t>
            </w:r>
            <w:r>
              <w:rPr>
                <w:rFonts w:asciiTheme="minorHAnsi" w:hAnsiTheme="minorHAnsi" w:cstheme="minorHAnsi"/>
                <w:lang w:val="uk-UA" w:eastAsia="pl-PL"/>
              </w:rPr>
              <w:t>святого</w:t>
            </w:r>
            <w:r w:rsidRPr="004F659B">
              <w:rPr>
                <w:rFonts w:asciiTheme="minorHAnsi" w:hAnsiTheme="minorHAnsi" w:cstheme="minorHAnsi"/>
                <w:lang w:val="uk-UA" w:eastAsia="pl-PL"/>
              </w:rPr>
              <w:t xml:space="preserve"> </w:t>
            </w:r>
            <w:proofErr w:type="spellStart"/>
            <w:r w:rsidRPr="004F659B">
              <w:rPr>
                <w:rFonts w:asciiTheme="minorHAnsi" w:hAnsiTheme="minorHAnsi" w:cstheme="minorHAnsi"/>
                <w:lang w:val="uk-UA" w:eastAsia="pl-PL"/>
              </w:rPr>
              <w:t>Кукші</w:t>
            </w:r>
            <w:proofErr w:type="spellEnd"/>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Потенціал розвитку туристичних об’єктів, пов’язаних з життям Кропивницького, який проживав на території </w:t>
            </w:r>
            <w:proofErr w:type="spellStart"/>
            <w:r w:rsidRPr="004F659B">
              <w:rPr>
                <w:rFonts w:asciiTheme="minorHAnsi" w:hAnsiTheme="minorHAnsi" w:cstheme="minorHAnsi"/>
                <w:lang w:val="uk-UA" w:eastAsia="pl-PL"/>
              </w:rPr>
              <w:t>сучаної</w:t>
            </w:r>
            <w:proofErr w:type="spellEnd"/>
            <w:r w:rsidRPr="004F659B">
              <w:rPr>
                <w:rFonts w:asciiTheme="minorHAnsi" w:hAnsiTheme="minorHAnsi" w:cstheme="minorHAnsi"/>
                <w:lang w:val="uk-UA" w:eastAsia="pl-PL"/>
              </w:rPr>
              <w:t xml:space="preserve"> ОТГ</w:t>
            </w:r>
          </w:p>
        </w:tc>
        <w:tc>
          <w:tcPr>
            <w:tcW w:w="5098" w:type="dxa"/>
          </w:tcPr>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Річка та ставки – заростає, забруднена, потребує очистки</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Забруднення повітря через опалення твердим паливом</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Забруднення земель та ґрунтових вод внаслідок діяльності сільгоспвиробників і відсутності каналізації</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Неофіційні </w:t>
            </w:r>
            <w:proofErr w:type="spellStart"/>
            <w:r w:rsidRPr="004F659B">
              <w:rPr>
                <w:rFonts w:asciiTheme="minorHAnsi" w:hAnsiTheme="minorHAnsi" w:cstheme="minorHAnsi"/>
                <w:lang w:val="uk-UA" w:eastAsia="pl-PL"/>
              </w:rPr>
              <w:t>сміттєзвалища</w:t>
            </w:r>
            <w:proofErr w:type="spellEnd"/>
            <w:r w:rsidRPr="004F659B">
              <w:rPr>
                <w:rFonts w:asciiTheme="minorHAnsi" w:hAnsiTheme="minorHAnsi" w:cstheme="minorHAnsi"/>
                <w:lang w:val="uk-UA" w:eastAsia="pl-PL"/>
              </w:rPr>
              <w:t>, спалення сміття і листя, що призводить до забруднення навколишнього середовища</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Відсутність системи сортування сміття, засміченість території громади, низька екологічна свідомість</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Низький рівень </w:t>
            </w:r>
            <w:proofErr w:type="spellStart"/>
            <w:r w:rsidRPr="004F659B">
              <w:rPr>
                <w:rFonts w:asciiTheme="minorHAnsi" w:hAnsiTheme="minorHAnsi" w:cstheme="minorHAnsi"/>
                <w:lang w:val="uk-UA" w:eastAsia="pl-PL"/>
              </w:rPr>
              <w:t>залісненості</w:t>
            </w:r>
            <w:proofErr w:type="spellEnd"/>
            <w:r w:rsidRPr="004F659B">
              <w:rPr>
                <w:rFonts w:asciiTheme="minorHAnsi" w:hAnsiTheme="minorHAnsi" w:cstheme="minorHAnsi"/>
                <w:lang w:val="uk-UA" w:eastAsia="pl-PL"/>
              </w:rPr>
              <w:t xml:space="preserve"> території ОТГ</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Зниження рівня ґрунтових вод (посухи)</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Відсутність готелю і ресторанного бізнесу</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Відсутність туристичної інфраструктури в громаді (туристичних фірм, маршрутів, вказівників)</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Відсутність рекламно-інформаційних матеріалів про ОТГ</w:t>
            </w:r>
          </w:p>
        </w:tc>
      </w:tr>
      <w:tr w:rsidR="000B48C7" w:rsidRPr="004F659B" w:rsidTr="0076613B">
        <w:trPr>
          <w:gridAfter w:val="1"/>
          <w:wAfter w:w="33" w:type="dxa"/>
        </w:trPr>
        <w:tc>
          <w:tcPr>
            <w:tcW w:w="9629" w:type="dxa"/>
            <w:gridSpan w:val="2"/>
            <w:shd w:val="clear" w:color="auto" w:fill="DEEAF6" w:themeFill="accent1" w:themeFillTint="33"/>
          </w:tcPr>
          <w:p w:rsidR="000B48C7" w:rsidRPr="004F659B" w:rsidRDefault="000B48C7" w:rsidP="00502884">
            <w:pPr>
              <w:spacing w:before="120" w:after="120" w:line="240" w:lineRule="auto"/>
              <w:jc w:val="center"/>
              <w:rPr>
                <w:rFonts w:asciiTheme="minorHAnsi" w:hAnsiTheme="minorHAnsi" w:cstheme="minorHAnsi"/>
                <w:b/>
                <w:lang w:val="uk-UA" w:eastAsia="pl-PL"/>
              </w:rPr>
            </w:pPr>
            <w:r w:rsidRPr="004F659B">
              <w:rPr>
                <w:rFonts w:asciiTheme="minorHAnsi" w:hAnsiTheme="minorHAnsi" w:cstheme="minorHAnsi"/>
                <w:b/>
                <w:lang w:val="uk-UA" w:eastAsia="pl-PL"/>
              </w:rPr>
              <w:t>Мешканці, громадська активність</w:t>
            </w:r>
          </w:p>
        </w:tc>
      </w:tr>
      <w:tr w:rsidR="0076613B" w:rsidRPr="006668B9" w:rsidTr="00502884">
        <w:trPr>
          <w:gridAfter w:val="1"/>
          <w:wAfter w:w="33" w:type="dxa"/>
        </w:trPr>
        <w:tc>
          <w:tcPr>
            <w:tcW w:w="4531" w:type="dxa"/>
          </w:tcPr>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Населення етнічно однорідне, на цьому фоні немає проблем</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Патріотизм мешканців, готовність розвивати свою громаду</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Активна творча діяльність мешканців</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Відчуття єдності </w:t>
            </w:r>
            <w:proofErr w:type="spellStart"/>
            <w:r w:rsidRPr="004F659B">
              <w:rPr>
                <w:rFonts w:asciiTheme="minorHAnsi" w:hAnsiTheme="minorHAnsi" w:cstheme="minorHAnsi"/>
                <w:lang w:val="uk-UA" w:eastAsia="pl-PL"/>
              </w:rPr>
              <w:t>мешканів</w:t>
            </w:r>
            <w:proofErr w:type="spellEnd"/>
            <w:r w:rsidRPr="004F659B">
              <w:rPr>
                <w:rFonts w:asciiTheme="minorHAnsi" w:hAnsiTheme="minorHAnsi" w:cstheme="minorHAnsi"/>
                <w:lang w:val="uk-UA" w:eastAsia="pl-PL"/>
              </w:rPr>
              <w:t xml:space="preserve"> – всі всіх знають</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Все більша роль жінок у громадському та політичному житті</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Активність мешканців старшого віку – активно діючий Університет третього віку (234 учасника)</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lastRenderedPageBreak/>
              <w:t>Розвинута діяльність окремих спортивних секцій</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Наявність у всіх школах </w:t>
            </w:r>
            <w:proofErr w:type="spellStart"/>
            <w:r w:rsidRPr="004F659B">
              <w:rPr>
                <w:rFonts w:asciiTheme="minorHAnsi" w:hAnsiTheme="minorHAnsi" w:cstheme="minorHAnsi"/>
                <w:lang w:val="uk-UA" w:eastAsia="pl-PL"/>
              </w:rPr>
              <w:t>учнівськихрад</w:t>
            </w:r>
            <w:proofErr w:type="spellEnd"/>
            <w:r w:rsidRPr="004F659B">
              <w:rPr>
                <w:rFonts w:asciiTheme="minorHAnsi" w:hAnsiTheme="minorHAnsi" w:cstheme="minorHAnsi"/>
                <w:lang w:val="uk-UA" w:eastAsia="pl-PL"/>
              </w:rPr>
              <w:t>, створена молодіжна рада ОТГ</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Активна діяльність школярів по наданню допомоги і опіки ветеранам та пенсіонерам в ОТГ</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Активна волонтерська діяльність мешканців ОТГ </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Активна діяльність частини громадських організацій в ОТГ за підтримки місцевої влади</w:t>
            </w:r>
          </w:p>
          <w:p w:rsidR="0076613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Налагоджена співпраця місцевої влади та церкви (заходи в школах, </w:t>
            </w:r>
            <w:proofErr w:type="spellStart"/>
            <w:r w:rsidRPr="004F659B">
              <w:rPr>
                <w:rFonts w:asciiTheme="minorHAnsi" w:hAnsiTheme="minorHAnsi" w:cstheme="minorHAnsi"/>
                <w:lang w:val="uk-UA" w:eastAsia="pl-PL"/>
              </w:rPr>
              <w:t>терцентрі</w:t>
            </w:r>
            <w:proofErr w:type="spellEnd"/>
            <w:r w:rsidRPr="004F659B">
              <w:rPr>
                <w:rFonts w:asciiTheme="minorHAnsi" w:hAnsiTheme="minorHAnsi" w:cstheme="minorHAnsi"/>
                <w:lang w:val="uk-UA" w:eastAsia="pl-PL"/>
              </w:rPr>
              <w:t>, бібліотеці)</w:t>
            </w:r>
          </w:p>
          <w:p w:rsidR="0076613B" w:rsidRPr="00844208"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Pr>
                <w:rFonts w:asciiTheme="minorHAnsi" w:hAnsiTheme="minorHAnsi" w:cstheme="minorHAnsi"/>
                <w:lang w:val="uk-UA" w:eastAsia="pl-PL"/>
              </w:rPr>
              <w:t>Створена дієва Молодіжна рада</w:t>
            </w:r>
          </w:p>
        </w:tc>
        <w:tc>
          <w:tcPr>
            <w:tcW w:w="5098" w:type="dxa"/>
          </w:tcPr>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lastRenderedPageBreak/>
              <w:t>Низький рівень внутрішньої інтеграції мешканців ОТГ</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Зменшення кількості мешканців (від’ємний натуральний приріст, відтік населення)</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Високий відсоток осіб похилого віку</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Мало можливості для активного проведення вільного часу, особливо для молоді та в зимовий час, насамперед в селах ОТГ</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Мешканці переважно зайняті в домогосподарствах і мають мало часу на громадську активність чи заняття спортом</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Наявність хронічних та досить розповсюджених </w:t>
            </w:r>
            <w:r w:rsidRPr="004F659B">
              <w:rPr>
                <w:rFonts w:asciiTheme="minorHAnsi" w:hAnsiTheme="minorHAnsi" w:cstheme="minorHAnsi"/>
                <w:lang w:val="uk-UA" w:eastAsia="pl-PL"/>
              </w:rPr>
              <w:lastRenderedPageBreak/>
              <w:t xml:space="preserve">захворювань – туберкульоз, </w:t>
            </w:r>
            <w:proofErr w:type="spellStart"/>
            <w:r w:rsidRPr="004F659B">
              <w:rPr>
                <w:rFonts w:asciiTheme="minorHAnsi" w:hAnsiTheme="minorHAnsi" w:cstheme="minorHAnsi"/>
                <w:lang w:val="uk-UA" w:eastAsia="pl-PL"/>
              </w:rPr>
              <w:t>онкозахворювання</w:t>
            </w:r>
            <w:proofErr w:type="spellEnd"/>
            <w:r w:rsidRPr="004F659B">
              <w:rPr>
                <w:rFonts w:asciiTheme="minorHAnsi" w:hAnsiTheme="minorHAnsi" w:cstheme="minorHAnsi"/>
                <w:lang w:val="uk-UA" w:eastAsia="pl-PL"/>
              </w:rPr>
              <w:t>, алергії</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Небажання людей до раннього діагностування і виявлення хвороб</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Відсутність притулку для мешканців, що потрапили в складні життєві умови – в зимовий період приходять до лікарні, опікується ними благодійна громадська організація</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Проблеми здійснення правопорушень і торгівлі наркотиками</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Багато мілких правопорушень через велику територію громади і низький рівень активності поліції</w:t>
            </w:r>
          </w:p>
        </w:tc>
      </w:tr>
      <w:tr w:rsidR="000B48C7" w:rsidRPr="004F659B" w:rsidTr="00AA305C">
        <w:trPr>
          <w:gridAfter w:val="1"/>
          <w:wAfter w:w="33" w:type="dxa"/>
          <w:trHeight w:val="404"/>
        </w:trPr>
        <w:tc>
          <w:tcPr>
            <w:tcW w:w="4531" w:type="dxa"/>
            <w:shd w:val="clear" w:color="auto" w:fill="BDD6EE" w:themeFill="accent1" w:themeFillTint="66"/>
            <w:vAlign w:val="center"/>
          </w:tcPr>
          <w:p w:rsidR="000B48C7" w:rsidRPr="004F659B" w:rsidRDefault="000B48C7" w:rsidP="00502884">
            <w:pPr>
              <w:spacing w:before="120" w:after="120" w:line="240" w:lineRule="auto"/>
              <w:jc w:val="center"/>
              <w:rPr>
                <w:rFonts w:asciiTheme="minorHAnsi" w:hAnsiTheme="minorHAnsi" w:cstheme="minorHAnsi"/>
                <w:b/>
                <w:lang w:val="uk-UA" w:eastAsia="pl-PL"/>
              </w:rPr>
            </w:pPr>
            <w:r w:rsidRPr="004F659B">
              <w:rPr>
                <w:rFonts w:asciiTheme="minorHAnsi" w:hAnsiTheme="minorHAnsi" w:cstheme="minorHAnsi"/>
                <w:b/>
                <w:lang w:val="uk-UA" w:eastAsia="pl-PL"/>
              </w:rPr>
              <w:lastRenderedPageBreak/>
              <w:t>Можливості</w:t>
            </w:r>
          </w:p>
        </w:tc>
        <w:tc>
          <w:tcPr>
            <w:tcW w:w="5098" w:type="dxa"/>
            <w:shd w:val="clear" w:color="auto" w:fill="BDD6EE" w:themeFill="accent1" w:themeFillTint="66"/>
            <w:vAlign w:val="center"/>
          </w:tcPr>
          <w:p w:rsidR="000B48C7" w:rsidRPr="004F659B" w:rsidRDefault="000B48C7" w:rsidP="00502884">
            <w:pPr>
              <w:spacing w:before="120" w:after="120" w:line="240" w:lineRule="auto"/>
              <w:jc w:val="center"/>
              <w:rPr>
                <w:rFonts w:asciiTheme="minorHAnsi" w:hAnsiTheme="minorHAnsi" w:cstheme="minorHAnsi"/>
                <w:b/>
                <w:lang w:val="uk-UA" w:eastAsia="pl-PL"/>
              </w:rPr>
            </w:pPr>
            <w:r w:rsidRPr="004F659B">
              <w:rPr>
                <w:rFonts w:asciiTheme="minorHAnsi" w:hAnsiTheme="minorHAnsi" w:cstheme="minorHAnsi"/>
                <w:b/>
                <w:lang w:val="uk-UA" w:eastAsia="pl-PL"/>
              </w:rPr>
              <w:t>Загрози</w:t>
            </w:r>
          </w:p>
        </w:tc>
      </w:tr>
      <w:tr w:rsidR="0076613B" w:rsidRPr="006668B9" w:rsidTr="00502884">
        <w:trPr>
          <w:gridAfter w:val="1"/>
          <w:wAfter w:w="33" w:type="dxa"/>
          <w:trHeight w:val="617"/>
        </w:trPr>
        <w:tc>
          <w:tcPr>
            <w:tcW w:w="4531" w:type="dxa"/>
          </w:tcPr>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Законодавчі зміни, які стосуються функціонування громад:</w:t>
            </w:r>
          </w:p>
          <w:p w:rsidR="0076613B" w:rsidRPr="004F659B" w:rsidRDefault="0076613B" w:rsidP="009D0B0B">
            <w:pPr>
              <w:pStyle w:val="a6"/>
              <w:numPr>
                <w:ilvl w:val="0"/>
                <w:numId w:val="23"/>
              </w:numPr>
              <w:spacing w:after="0" w:line="240" w:lineRule="auto"/>
              <w:rPr>
                <w:rFonts w:asciiTheme="minorHAnsi" w:hAnsiTheme="minorHAnsi" w:cstheme="minorHAnsi"/>
                <w:lang w:val="uk-UA" w:eastAsia="pl-PL"/>
              </w:rPr>
            </w:pPr>
            <w:r w:rsidRPr="004F659B">
              <w:rPr>
                <w:rFonts w:asciiTheme="minorHAnsi" w:hAnsiTheme="minorHAnsi" w:cstheme="minorHAnsi"/>
                <w:lang w:val="uk-UA" w:eastAsia="pl-PL"/>
              </w:rPr>
              <w:t>реальна самостійність;</w:t>
            </w:r>
          </w:p>
          <w:p w:rsidR="0076613B" w:rsidRPr="004F659B" w:rsidRDefault="0076613B" w:rsidP="009D0B0B">
            <w:pPr>
              <w:pStyle w:val="a6"/>
              <w:numPr>
                <w:ilvl w:val="0"/>
                <w:numId w:val="23"/>
              </w:numPr>
              <w:spacing w:after="0" w:line="240" w:lineRule="auto"/>
              <w:rPr>
                <w:rFonts w:asciiTheme="minorHAnsi" w:hAnsiTheme="minorHAnsi" w:cstheme="minorHAnsi"/>
                <w:lang w:val="uk-UA" w:eastAsia="pl-PL"/>
              </w:rPr>
            </w:pPr>
            <w:r w:rsidRPr="004F659B">
              <w:rPr>
                <w:rFonts w:asciiTheme="minorHAnsi" w:hAnsiTheme="minorHAnsi" w:cstheme="minorHAnsi"/>
                <w:lang w:val="uk-UA" w:eastAsia="pl-PL"/>
              </w:rPr>
              <w:t>більші ресурси, які залишатимуться у розпорядженні громад;</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Перспектива приєднання до ОТГ чергових громад – поєднання потенціалів</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Можливість отримання від району установ для надання послуг в ОТГ в межах визначених законом </w:t>
            </w:r>
            <w:proofErr w:type="spellStart"/>
            <w:r w:rsidRPr="004F659B">
              <w:rPr>
                <w:rFonts w:asciiTheme="minorHAnsi" w:hAnsiTheme="minorHAnsi" w:cstheme="minorHAnsi"/>
                <w:lang w:val="uk-UA" w:eastAsia="pl-PL"/>
              </w:rPr>
              <w:t>компетенцій</w:t>
            </w:r>
            <w:proofErr w:type="spellEnd"/>
            <w:r w:rsidRPr="004F659B">
              <w:rPr>
                <w:rFonts w:asciiTheme="minorHAnsi" w:hAnsiTheme="minorHAnsi" w:cstheme="minorHAnsi"/>
                <w:lang w:val="uk-UA" w:eastAsia="pl-PL"/>
              </w:rPr>
              <w:t xml:space="preserve"> (первинна ланка охорони здоров’я, будинок культури, </w:t>
            </w:r>
            <w:proofErr w:type="spellStart"/>
            <w:r w:rsidRPr="004F659B">
              <w:rPr>
                <w:rFonts w:asciiTheme="minorHAnsi" w:hAnsiTheme="minorHAnsi" w:cstheme="minorHAnsi"/>
                <w:lang w:val="uk-UA" w:eastAsia="pl-PL"/>
              </w:rPr>
              <w:t>позашкілля</w:t>
            </w:r>
            <w:proofErr w:type="spellEnd"/>
            <w:r w:rsidRPr="004F659B">
              <w:rPr>
                <w:rFonts w:asciiTheme="minorHAnsi" w:hAnsiTheme="minorHAnsi" w:cstheme="minorHAnsi"/>
                <w:lang w:val="uk-UA" w:eastAsia="pl-PL"/>
              </w:rPr>
              <w:t>)</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Підвищення доступність зовнішніх ресурсів, грантів для вирішення місцевих проблем</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Повернення заробітчан з набутими професійними навичками та коштами для розвитку власного бізнесу</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Поступове покращення економічної ситуації і, внаслідок цього, соціально-побутового становища мешканців</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Розвиток громадянського суспільства, зростання активності мешканців</w:t>
            </w:r>
          </w:p>
        </w:tc>
        <w:tc>
          <w:tcPr>
            <w:tcW w:w="5098" w:type="dxa"/>
          </w:tcPr>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Військовий конфлікт на сході України</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Небажання сусідніх громад здійснювати оплату за послуги, які надаються їх мешканцям на території ОТГ (зокрема, за відвідування дошкільних закладів)</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Поганий матеріально-технічний стан об’єктів, які будуть передані районом до ОТГ в рамках адміністративно-територіальної, що потребуватиме значних інвестицій</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Зменшення державних субвенцій і дотацій на утримання закладів освіти й охорони здоров’я </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Страх інвестувати в розвиток бізнесу через нестабільність економічної і політичної ситуації</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Нереальні для використання кредитні умови для підприємців</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Недосконале законодавство, яке постійно змінюється, політичні зміни на місцевому та  національному рівнях</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Слабка економіка в цілому в державі, світова економічна криза</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Високі ціни на електроенергію (особливо для юридичних осіб) через монополію </w:t>
            </w:r>
            <w:proofErr w:type="spellStart"/>
            <w:r w:rsidRPr="004F659B">
              <w:rPr>
                <w:rFonts w:asciiTheme="minorHAnsi" w:hAnsiTheme="minorHAnsi" w:cstheme="minorHAnsi"/>
                <w:lang w:val="uk-UA" w:eastAsia="pl-PL"/>
              </w:rPr>
              <w:t>енергопостачальників</w:t>
            </w:r>
            <w:proofErr w:type="spellEnd"/>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Високі податки та штрафні санкції</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Висока частка тіньової економіки</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 xml:space="preserve">Низькі закупівельні ціни на сільськогосподарські товари, монополії </w:t>
            </w:r>
            <w:proofErr w:type="spellStart"/>
            <w:r w:rsidRPr="004F659B">
              <w:rPr>
                <w:rFonts w:asciiTheme="minorHAnsi" w:hAnsiTheme="minorHAnsi" w:cstheme="minorHAnsi"/>
                <w:lang w:val="uk-UA" w:eastAsia="pl-PL"/>
              </w:rPr>
              <w:t>переробників</w:t>
            </w:r>
            <w:proofErr w:type="spellEnd"/>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Кліматичні зміни що шкодять сільському господарству</w:t>
            </w:r>
          </w:p>
          <w:p w:rsidR="0076613B" w:rsidRPr="004F659B" w:rsidRDefault="0076613B" w:rsidP="009D0B0B">
            <w:pPr>
              <w:pStyle w:val="a6"/>
              <w:numPr>
                <w:ilvl w:val="0"/>
                <w:numId w:val="21"/>
              </w:numPr>
              <w:spacing w:after="0" w:line="240" w:lineRule="auto"/>
              <w:ind w:left="302"/>
              <w:contextualSpacing w:val="0"/>
              <w:rPr>
                <w:rFonts w:asciiTheme="minorHAnsi" w:hAnsiTheme="minorHAnsi" w:cstheme="minorHAnsi"/>
                <w:lang w:val="uk-UA" w:eastAsia="pl-PL"/>
              </w:rPr>
            </w:pPr>
            <w:r w:rsidRPr="004F659B">
              <w:rPr>
                <w:rFonts w:asciiTheme="minorHAnsi" w:hAnsiTheme="minorHAnsi" w:cstheme="minorHAnsi"/>
                <w:lang w:val="uk-UA" w:eastAsia="pl-PL"/>
              </w:rPr>
              <w:t>Суспільне незадоволення у випадку відсутності позитивних ефектів від створення ОТГ</w:t>
            </w:r>
          </w:p>
        </w:tc>
      </w:tr>
    </w:tbl>
    <w:p w:rsidR="00772753" w:rsidRPr="00861729" w:rsidRDefault="000F5775" w:rsidP="00147AFE">
      <w:pPr>
        <w:pStyle w:val="1"/>
        <w:numPr>
          <w:ilvl w:val="0"/>
          <w:numId w:val="1"/>
        </w:numPr>
        <w:spacing w:before="0" w:after="80"/>
        <w:jc w:val="both"/>
        <w:rPr>
          <w:lang w:val="uk-UA"/>
        </w:rPr>
      </w:pPr>
      <w:bookmarkStart w:id="13" w:name="_Toc15759894"/>
      <w:r w:rsidRPr="00861729">
        <w:rPr>
          <w:lang w:val="uk-UA"/>
        </w:rPr>
        <w:lastRenderedPageBreak/>
        <w:t>Бачення розвитку громади</w:t>
      </w:r>
      <w:bookmarkEnd w:id="13"/>
    </w:p>
    <w:p w:rsidR="00C14075" w:rsidRPr="00861729" w:rsidRDefault="000F5775" w:rsidP="00AA1FD3">
      <w:pPr>
        <w:spacing w:after="0"/>
        <w:jc w:val="both"/>
        <w:rPr>
          <w:lang w:val="uk-UA"/>
        </w:rPr>
      </w:pPr>
      <w:r w:rsidRPr="00861729">
        <w:rPr>
          <w:lang w:val="uk-UA"/>
        </w:rPr>
        <w:t>Як було представлено в вступній частині документу, бачення розвитку громади визначає бажаний для мешканців образ (вигляд громади) в перспективі найближчих років, тобто воно є свого роду «фото» громади, яке показує, як вона повинна конкретно виглядати і які функції виконувати</w:t>
      </w:r>
      <w:r w:rsidR="00C14075" w:rsidRPr="00861729">
        <w:rPr>
          <w:lang w:val="uk-UA"/>
        </w:rPr>
        <w:t>.</w:t>
      </w:r>
    </w:p>
    <w:p w:rsidR="00C14075" w:rsidRPr="00861729" w:rsidRDefault="000F5775" w:rsidP="001549E8">
      <w:pPr>
        <w:spacing w:after="120" w:line="240" w:lineRule="auto"/>
        <w:jc w:val="both"/>
        <w:rPr>
          <w:lang w:val="uk-UA"/>
        </w:rPr>
      </w:pPr>
      <w:r w:rsidRPr="00861729">
        <w:rPr>
          <w:lang w:val="uk-UA"/>
        </w:rPr>
        <w:t xml:space="preserve">Напрацьоване Групою стратегічного планування бачення розвитку </w:t>
      </w:r>
      <w:proofErr w:type="spellStart"/>
      <w:r w:rsidR="00943E01" w:rsidRPr="000377DD">
        <w:rPr>
          <w:rFonts w:asciiTheme="minorHAnsi" w:hAnsiTheme="minorHAnsi" w:cstheme="minorHAnsi"/>
          <w:lang w:val="uk-UA"/>
        </w:rPr>
        <w:t>Арбузинської</w:t>
      </w:r>
      <w:r w:rsidRPr="00861729">
        <w:rPr>
          <w:lang w:val="uk-UA"/>
        </w:rPr>
        <w:t>ОТГ</w:t>
      </w:r>
      <w:proofErr w:type="spellEnd"/>
      <w:r w:rsidRPr="00861729">
        <w:rPr>
          <w:lang w:val="uk-UA"/>
        </w:rPr>
        <w:t xml:space="preserve"> звучить так</w:t>
      </w:r>
      <w:r w:rsidR="00C14075" w:rsidRPr="00861729">
        <w:rPr>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20"/>
      </w:tblGrid>
      <w:tr w:rsidR="00AF6508" w:rsidRPr="006668B9" w:rsidTr="003C5513">
        <w:trPr>
          <w:jc w:val="center"/>
        </w:trPr>
        <w:tc>
          <w:tcPr>
            <w:tcW w:w="9120" w:type="dxa"/>
          </w:tcPr>
          <w:p w:rsidR="00AA305C" w:rsidRPr="003C5513" w:rsidRDefault="00AA305C" w:rsidP="003C5513">
            <w:pPr>
              <w:spacing w:before="80" w:after="80" w:line="240" w:lineRule="auto"/>
              <w:jc w:val="both"/>
              <w:rPr>
                <w:rFonts w:asciiTheme="minorHAnsi" w:hAnsiTheme="minorHAnsi" w:cstheme="minorHAnsi"/>
                <w:b/>
                <w:color w:val="0070C0"/>
                <w:sz w:val="24"/>
                <w:lang w:val="uk-UA"/>
              </w:rPr>
            </w:pPr>
            <w:proofErr w:type="spellStart"/>
            <w:r w:rsidRPr="003C5513">
              <w:rPr>
                <w:rFonts w:asciiTheme="minorHAnsi" w:hAnsiTheme="minorHAnsi" w:cstheme="minorHAnsi"/>
                <w:b/>
                <w:color w:val="0070C0"/>
                <w:sz w:val="24"/>
                <w:lang w:val="uk-UA"/>
              </w:rPr>
              <w:t>Арбузинська</w:t>
            </w:r>
            <w:proofErr w:type="spellEnd"/>
            <w:r w:rsidRPr="003C5513">
              <w:rPr>
                <w:rFonts w:asciiTheme="minorHAnsi" w:hAnsiTheme="minorHAnsi" w:cstheme="minorHAnsi"/>
                <w:b/>
                <w:color w:val="0070C0"/>
                <w:sz w:val="24"/>
                <w:lang w:val="uk-UA"/>
              </w:rPr>
              <w:t xml:space="preserve"> ОТГ – потужний локальний центр адміністрування, економіки та послуг для населення, розташована в привабливому місці поруч з великим містом та з високим рівнем доступу до різноманітних комунікацій.</w:t>
            </w:r>
          </w:p>
          <w:p w:rsidR="00AA305C" w:rsidRPr="003C5513" w:rsidRDefault="00AA305C" w:rsidP="003C5513">
            <w:pPr>
              <w:spacing w:before="80" w:after="80" w:line="240" w:lineRule="auto"/>
              <w:jc w:val="both"/>
              <w:rPr>
                <w:rFonts w:asciiTheme="minorHAnsi" w:hAnsiTheme="minorHAnsi" w:cstheme="minorHAnsi"/>
                <w:b/>
                <w:color w:val="0070C0"/>
                <w:sz w:val="24"/>
                <w:lang w:val="uk-UA"/>
              </w:rPr>
            </w:pPr>
            <w:r w:rsidRPr="003C5513">
              <w:rPr>
                <w:rFonts w:asciiTheme="minorHAnsi" w:hAnsiTheme="minorHAnsi" w:cstheme="minorHAnsi"/>
                <w:b/>
                <w:color w:val="0070C0"/>
                <w:sz w:val="24"/>
                <w:lang w:val="uk-UA"/>
              </w:rPr>
              <w:t xml:space="preserve">Економіка громади базується на ефективному виробництві і переробці сільськогосподарської продукції. Громада має розвинуті сфери екологічного та </w:t>
            </w:r>
            <w:proofErr w:type="spellStart"/>
            <w:r w:rsidRPr="003C5513">
              <w:rPr>
                <w:rFonts w:asciiTheme="minorHAnsi" w:hAnsiTheme="minorHAnsi" w:cstheme="minorHAnsi"/>
                <w:b/>
                <w:color w:val="0070C0"/>
                <w:sz w:val="24"/>
                <w:lang w:val="uk-UA"/>
              </w:rPr>
              <w:t>історико-релігійного</w:t>
            </w:r>
            <w:proofErr w:type="spellEnd"/>
            <w:r w:rsidRPr="003C5513">
              <w:rPr>
                <w:rFonts w:asciiTheme="minorHAnsi" w:hAnsiTheme="minorHAnsi" w:cstheme="minorHAnsi"/>
                <w:b/>
                <w:color w:val="0070C0"/>
                <w:sz w:val="24"/>
                <w:lang w:val="uk-UA"/>
              </w:rPr>
              <w:t xml:space="preserve"> туризму, пов’язаного з пам’ятками М. Кропивницького та мощами святого </w:t>
            </w:r>
            <w:proofErr w:type="spellStart"/>
            <w:r w:rsidRPr="003C5513">
              <w:rPr>
                <w:rFonts w:asciiTheme="minorHAnsi" w:hAnsiTheme="minorHAnsi" w:cstheme="minorHAnsi"/>
                <w:b/>
                <w:color w:val="0070C0"/>
                <w:sz w:val="24"/>
                <w:lang w:val="uk-UA"/>
              </w:rPr>
              <w:t>Кукші</w:t>
            </w:r>
            <w:proofErr w:type="spellEnd"/>
            <w:r w:rsidRPr="003C5513">
              <w:rPr>
                <w:rFonts w:asciiTheme="minorHAnsi" w:hAnsiTheme="minorHAnsi" w:cstheme="minorHAnsi"/>
                <w:b/>
                <w:color w:val="0070C0"/>
                <w:sz w:val="24"/>
                <w:lang w:val="uk-UA"/>
              </w:rPr>
              <w:t>. Подальший розвиток громади буде пов’язаний з наданням унікальних послуг в сфері реабілітації дітей з обмеженими можливостями та професійної освіти.</w:t>
            </w:r>
          </w:p>
          <w:p w:rsidR="00AA305C" w:rsidRPr="00861729" w:rsidRDefault="00AA305C" w:rsidP="003C5513">
            <w:pPr>
              <w:spacing w:before="80" w:after="80" w:line="240" w:lineRule="auto"/>
              <w:jc w:val="both"/>
              <w:rPr>
                <w:rFonts w:asciiTheme="minorHAnsi" w:hAnsiTheme="minorHAnsi" w:cstheme="minorHAnsi"/>
                <w:b/>
                <w:color w:val="0070C0"/>
                <w:lang w:val="uk-UA"/>
              </w:rPr>
            </w:pPr>
            <w:r w:rsidRPr="003C5513">
              <w:rPr>
                <w:rFonts w:asciiTheme="minorHAnsi" w:hAnsiTheme="minorHAnsi" w:cstheme="minorHAnsi"/>
                <w:b/>
                <w:color w:val="0070C0"/>
                <w:sz w:val="24"/>
                <w:lang w:val="uk-UA"/>
              </w:rPr>
              <w:t>Мешканці користуються сучасною комунальною та суспільною інфраструктурою а також різноманітними можливостями особистого розвитку та цікавого проведення вільного часу. Мешканці громади характеризуються високим рівнем місцевого патріотизму, відчуття єдності та</w:t>
            </w:r>
            <w:r w:rsidR="00175689">
              <w:rPr>
                <w:rFonts w:asciiTheme="minorHAnsi" w:hAnsiTheme="minorHAnsi" w:cstheme="minorHAnsi"/>
                <w:b/>
                <w:color w:val="0070C0"/>
                <w:sz w:val="24"/>
                <w:lang w:val="uk-UA"/>
              </w:rPr>
              <w:t xml:space="preserve"> є</w:t>
            </w:r>
            <w:r w:rsidRPr="003C5513">
              <w:rPr>
                <w:rFonts w:asciiTheme="minorHAnsi" w:hAnsiTheme="minorHAnsi" w:cstheme="minorHAnsi"/>
                <w:b/>
                <w:color w:val="0070C0"/>
                <w:sz w:val="24"/>
                <w:lang w:val="uk-UA"/>
              </w:rPr>
              <w:t xml:space="preserve"> громадська і творча активність.</w:t>
            </w:r>
          </w:p>
        </w:tc>
      </w:tr>
    </w:tbl>
    <w:p w:rsidR="00AF5AAD" w:rsidRPr="00AB2F7B" w:rsidRDefault="0019036E" w:rsidP="00BD1318">
      <w:pPr>
        <w:spacing w:before="240" w:after="80" w:line="240" w:lineRule="auto"/>
        <w:jc w:val="both"/>
      </w:pPr>
      <w:r w:rsidRPr="00AB2F7B">
        <w:rPr>
          <w:lang w:val="uk-UA"/>
        </w:rPr>
        <w:t xml:space="preserve">Перша частина бачення містить представлення інформації щодо функцій, що реалізуються громадою та переваг, що виникають з її місця розташування. </w:t>
      </w:r>
      <w:proofErr w:type="spellStart"/>
      <w:r w:rsidRPr="00AB2F7B">
        <w:rPr>
          <w:lang w:val="uk-UA"/>
        </w:rPr>
        <w:t>Арбузинська</w:t>
      </w:r>
      <w:proofErr w:type="spellEnd"/>
      <w:r w:rsidRPr="00AB2F7B">
        <w:rPr>
          <w:lang w:val="uk-UA"/>
        </w:rPr>
        <w:t xml:space="preserve"> ОТГ планує і надалі залишатись локальним економічним центром та важливим осередком надання адміністративних послуг та послуг мешканцям</w:t>
      </w:r>
      <w:r w:rsidR="009347BF" w:rsidRPr="00AB2F7B">
        <w:t>.</w:t>
      </w:r>
    </w:p>
    <w:p w:rsidR="009347BF" w:rsidRPr="00AB2F7B" w:rsidRDefault="0019036E" w:rsidP="009347BF">
      <w:pPr>
        <w:spacing w:after="80" w:line="240" w:lineRule="auto"/>
        <w:jc w:val="both"/>
      </w:pPr>
      <w:r w:rsidRPr="00AB2F7B">
        <w:rPr>
          <w:lang w:val="uk-UA"/>
        </w:rPr>
        <w:t>Зважаючи на те, що понад 90% площі громади використовується під сільське господарство, головною</w:t>
      </w:r>
      <w:r w:rsidR="00175689">
        <w:rPr>
          <w:lang w:val="uk-UA"/>
        </w:rPr>
        <w:t xml:space="preserve"> сферою економіки є рослинницт</w:t>
      </w:r>
      <w:r w:rsidRPr="00AB2F7B">
        <w:rPr>
          <w:lang w:val="uk-UA"/>
        </w:rPr>
        <w:t>во, але до вирощування продукції очікується зростання рівня її переробки</w:t>
      </w:r>
      <w:r w:rsidR="009347BF" w:rsidRPr="00AB2F7B">
        <w:t>.</w:t>
      </w:r>
      <w:r w:rsidRPr="00AB2F7B">
        <w:rPr>
          <w:lang w:val="uk-UA"/>
        </w:rPr>
        <w:t xml:space="preserve"> Щоразу більша кількість робочих місць буде формуватись за рахунок надання унікальних реабілітаційних послуг, професі</w:t>
      </w:r>
      <w:r w:rsidR="00175689">
        <w:rPr>
          <w:lang w:val="uk-UA"/>
        </w:rPr>
        <w:t>й</w:t>
      </w:r>
      <w:r w:rsidRPr="00AB2F7B">
        <w:rPr>
          <w:lang w:val="uk-UA"/>
        </w:rPr>
        <w:t>ної освіти та туристичних послуг з використанням місцевої культурної спадщини.</w:t>
      </w:r>
    </w:p>
    <w:p w:rsidR="00A56EEA" w:rsidRPr="00186089" w:rsidRDefault="0019036E" w:rsidP="009347BF">
      <w:pPr>
        <w:spacing w:after="80" w:line="240" w:lineRule="auto"/>
        <w:jc w:val="both"/>
      </w:pPr>
      <w:r w:rsidRPr="00AB2F7B">
        <w:rPr>
          <w:lang w:val="uk-UA"/>
        </w:rPr>
        <w:t xml:space="preserve">Якість життя мешканців постійно зростатиме за рахунок покращення рівня доступу до різноманітної технічної і суспільної інфраструктури. Остання дозволить розвивати різноманітні пропозиції послуг для мешканців громади, </w:t>
      </w:r>
      <w:r w:rsidR="00AB2F7B" w:rsidRPr="00AB2F7B">
        <w:rPr>
          <w:lang w:val="uk-UA"/>
        </w:rPr>
        <w:t>що сприятиме її активізації і внутрішній інтеграції</w:t>
      </w:r>
      <w:r w:rsidR="00A56EEA" w:rsidRPr="00AB2F7B">
        <w:t>.</w:t>
      </w:r>
    </w:p>
    <w:p w:rsidR="003C5513" w:rsidRPr="00024CCC" w:rsidRDefault="003C5513" w:rsidP="00BD1318">
      <w:pPr>
        <w:spacing w:before="240" w:after="80" w:line="240" w:lineRule="auto"/>
        <w:jc w:val="both"/>
        <w:rPr>
          <w:lang w:val="uk-UA"/>
        </w:rPr>
      </w:pPr>
    </w:p>
    <w:p w:rsidR="00310AB3" w:rsidRPr="00861729" w:rsidRDefault="00E071B5" w:rsidP="00147AFE">
      <w:pPr>
        <w:pStyle w:val="1"/>
        <w:numPr>
          <w:ilvl w:val="0"/>
          <w:numId w:val="1"/>
        </w:numPr>
        <w:spacing w:before="0" w:after="80"/>
        <w:jc w:val="both"/>
        <w:rPr>
          <w:lang w:val="uk-UA"/>
        </w:rPr>
      </w:pPr>
      <w:bookmarkStart w:id="14" w:name="_Toc15759895"/>
      <w:r w:rsidRPr="00861729">
        <w:rPr>
          <w:lang w:val="uk-UA"/>
        </w:rPr>
        <w:t>Стратегічні та операційні цілі</w:t>
      </w:r>
      <w:bookmarkEnd w:id="14"/>
    </w:p>
    <w:p w:rsidR="00310AB3" w:rsidRPr="00861729" w:rsidRDefault="00B24814" w:rsidP="00A269A1">
      <w:pPr>
        <w:spacing w:after="80"/>
        <w:jc w:val="both"/>
        <w:rPr>
          <w:rFonts w:cs="Calibri"/>
          <w:lang w:val="uk-UA"/>
        </w:rPr>
      </w:pPr>
      <w:r w:rsidRPr="00861729">
        <w:rPr>
          <w:rFonts w:cs="Calibri"/>
          <w:lang w:val="uk-UA"/>
        </w:rPr>
        <w:t>Стратегічні цілі безпосередньо виникають з бачення та визначають напрямки розвитку громади, які вказані в баченні; в той самий час вони дозволяють зберегти чіткий поділ стратегії, згрупувати операційні цілі. Їх реалізація в прийнятій часовій перспективі (в даному документі – до 202</w:t>
      </w:r>
      <w:r w:rsidR="00BD1318" w:rsidRPr="00861729">
        <w:rPr>
          <w:rFonts w:cs="Calibri"/>
          <w:lang w:val="uk-UA"/>
        </w:rPr>
        <w:t>6</w:t>
      </w:r>
      <w:r w:rsidRPr="00861729">
        <w:rPr>
          <w:rFonts w:cs="Calibri"/>
          <w:lang w:val="uk-UA"/>
        </w:rPr>
        <w:t xml:space="preserve"> року) повинна призвести до досягнення відповідного стану розвитку громади, окресленого в її баченні. В свою чергу, </w:t>
      </w:r>
      <w:r w:rsidRPr="00861729">
        <w:rPr>
          <w:rFonts w:cs="Calibri"/>
          <w:b/>
          <w:lang w:val="uk-UA"/>
        </w:rPr>
        <w:t>операційні (конкретні) цілі</w:t>
      </w:r>
      <w:r w:rsidRPr="00861729">
        <w:rPr>
          <w:rFonts w:cs="Calibri"/>
          <w:lang w:val="uk-UA"/>
        </w:rPr>
        <w:t xml:space="preserve"> мають хар</w:t>
      </w:r>
      <w:r w:rsidR="00152134">
        <w:rPr>
          <w:rFonts w:cs="Calibri"/>
          <w:lang w:val="uk-UA"/>
        </w:rPr>
        <w:t>актер короткотерміновий (до 2022</w:t>
      </w:r>
      <w:r w:rsidRPr="00861729">
        <w:rPr>
          <w:rFonts w:cs="Calibri"/>
          <w:lang w:val="uk-UA"/>
        </w:rPr>
        <w:t xml:space="preserve"> року) і завдяки цьому їх можна визначити більш детально і їх реалізація наближає громаду до досягнення стратегічних цілей. Необхідно підкреслити, що реалізація всіх цілей буде вести до задоволення потреб всіх мешканців з дотриманням принципів рівності статей, без дискримінації за віковою, соціальною, професійною, політичною приналежністю чи за місцем походження</w:t>
      </w:r>
      <w:r w:rsidR="00797D9D" w:rsidRPr="00861729">
        <w:rPr>
          <w:rFonts w:cs="Calibri"/>
          <w:lang w:val="uk-UA"/>
        </w:rPr>
        <w:t>.</w:t>
      </w:r>
    </w:p>
    <w:p w:rsidR="0015245B" w:rsidRDefault="00B24814" w:rsidP="00152134">
      <w:pPr>
        <w:spacing w:after="120"/>
        <w:jc w:val="both"/>
        <w:rPr>
          <w:rFonts w:cs="Calibri"/>
          <w:lang w:val="uk-UA"/>
        </w:rPr>
      </w:pPr>
      <w:r w:rsidRPr="00861729">
        <w:rPr>
          <w:rFonts w:cs="Calibri"/>
          <w:lang w:val="uk-UA"/>
        </w:rPr>
        <w:t>Нижче представлено список запланованих стратегічних та операційних цілей</w:t>
      </w:r>
      <w:r w:rsidR="0015245B" w:rsidRPr="00861729">
        <w:rPr>
          <w:rFonts w:cs="Calibri"/>
          <w:lang w:val="uk-UA"/>
        </w:rPr>
        <w:t>:</w:t>
      </w:r>
    </w:p>
    <w:p w:rsidR="00627DEF" w:rsidRDefault="00627DEF" w:rsidP="00152134">
      <w:pPr>
        <w:spacing w:after="120"/>
        <w:jc w:val="both"/>
        <w:rPr>
          <w:rFonts w:cs="Calibri"/>
          <w:lang w:val="uk-UA"/>
        </w:rPr>
      </w:pPr>
    </w:p>
    <w:p w:rsidR="00627DEF" w:rsidRPr="00627DEF" w:rsidRDefault="00627DEF" w:rsidP="00627DEF">
      <w:pPr>
        <w:spacing w:after="40"/>
        <w:jc w:val="center"/>
        <w:rPr>
          <w:rFonts w:cs="Calibri"/>
          <w:b/>
          <w:color w:val="0070C0"/>
          <w:lang w:val="uk-UA"/>
        </w:rPr>
      </w:pPr>
      <w:r w:rsidRPr="00627DEF">
        <w:rPr>
          <w:rFonts w:cs="Calibri"/>
          <w:b/>
          <w:color w:val="0070C0"/>
          <w:lang w:val="uk-UA"/>
        </w:rPr>
        <w:t>Стратегічна ціль 1. Створення сприятливих умов економічного розвитку в громаді</w:t>
      </w:r>
    </w:p>
    <w:p w:rsidR="00627DEF" w:rsidRPr="00627DEF" w:rsidRDefault="00627DEF" w:rsidP="00627DEF">
      <w:pPr>
        <w:spacing w:before="60" w:after="0"/>
        <w:ind w:left="1985" w:hanging="1985"/>
        <w:rPr>
          <w:rFonts w:cs="Calibri"/>
          <w:bCs/>
          <w:lang w:val="uk-UA"/>
        </w:rPr>
      </w:pPr>
      <w:r w:rsidRPr="00627DEF">
        <w:rPr>
          <w:rFonts w:cs="Calibri"/>
          <w:bCs/>
          <w:lang w:val="uk-UA"/>
        </w:rPr>
        <w:t>Операційна ціль 1.1.Сприяння у створенню нових та розширенню мережі діючих підпри</w:t>
      </w:r>
      <w:r>
        <w:rPr>
          <w:rFonts w:cs="Calibri"/>
          <w:bCs/>
          <w:lang w:val="uk-UA"/>
        </w:rPr>
        <w:t>ємств реально існуючого сектору</w:t>
      </w:r>
    </w:p>
    <w:p w:rsidR="00627DEF" w:rsidRPr="00627DEF" w:rsidRDefault="00627DEF" w:rsidP="00627DEF">
      <w:pPr>
        <w:spacing w:before="60" w:after="0"/>
        <w:ind w:left="1985" w:hanging="1985"/>
        <w:rPr>
          <w:rFonts w:cs="Calibri"/>
          <w:bCs/>
          <w:lang w:val="uk-UA"/>
        </w:rPr>
      </w:pPr>
      <w:r w:rsidRPr="00627DEF">
        <w:rPr>
          <w:rFonts w:cs="Calibri"/>
          <w:bCs/>
          <w:lang w:val="uk-UA"/>
        </w:rPr>
        <w:t>Операційна ціль 1.2. Підтримка та сприяння розвитку малого та середнього підприємництва, розширення економічних можливостей для жінок (в т.ч. – туризм)</w:t>
      </w:r>
    </w:p>
    <w:p w:rsidR="00627DEF" w:rsidRPr="00627DEF" w:rsidRDefault="00627DEF" w:rsidP="00627DEF">
      <w:pPr>
        <w:spacing w:before="60" w:after="0"/>
        <w:ind w:left="1985" w:hanging="1985"/>
        <w:rPr>
          <w:rFonts w:cs="Calibri"/>
          <w:bCs/>
          <w:lang w:val="uk-UA"/>
        </w:rPr>
      </w:pPr>
      <w:r w:rsidRPr="00627DEF">
        <w:rPr>
          <w:rFonts w:cs="Calibri"/>
          <w:bCs/>
          <w:lang w:val="uk-UA"/>
        </w:rPr>
        <w:t>Операційна ціль 1.3. Забезпечення гарних умов обслуговування інвесторів</w:t>
      </w:r>
    </w:p>
    <w:p w:rsidR="00627DEF" w:rsidRDefault="00627DEF" w:rsidP="00627DEF">
      <w:pPr>
        <w:spacing w:before="60" w:after="0"/>
        <w:ind w:left="1985" w:hanging="1985"/>
        <w:rPr>
          <w:rFonts w:cs="Calibri"/>
          <w:bCs/>
          <w:lang w:val="uk-UA"/>
        </w:rPr>
      </w:pPr>
      <w:r w:rsidRPr="00627DEF">
        <w:rPr>
          <w:rFonts w:cs="Calibri"/>
          <w:bCs/>
          <w:lang w:val="uk-UA"/>
        </w:rPr>
        <w:t>Операційна ціль 1.4. Промоція</w:t>
      </w:r>
      <w:r w:rsidR="00B4048D">
        <w:rPr>
          <w:rFonts w:cs="Calibri"/>
          <w:bCs/>
          <w:lang w:val="uk-UA"/>
        </w:rPr>
        <w:t xml:space="preserve"> громади і її потенціалів</w:t>
      </w:r>
    </w:p>
    <w:p w:rsidR="00627DEF" w:rsidRPr="00627DEF" w:rsidRDefault="00627DEF" w:rsidP="00627DEF">
      <w:pPr>
        <w:spacing w:before="60" w:after="0"/>
        <w:ind w:left="1985" w:hanging="1985"/>
        <w:rPr>
          <w:rFonts w:cs="Calibri"/>
          <w:bCs/>
          <w:lang w:val="uk-UA"/>
        </w:rPr>
      </w:pPr>
    </w:p>
    <w:p w:rsidR="00627DEF" w:rsidRPr="00627DEF" w:rsidRDefault="00627DEF" w:rsidP="00627DEF">
      <w:pPr>
        <w:spacing w:after="40"/>
        <w:jc w:val="center"/>
        <w:rPr>
          <w:rFonts w:cs="Calibri"/>
          <w:b/>
          <w:color w:val="0070C0"/>
          <w:lang w:val="uk-UA"/>
        </w:rPr>
      </w:pPr>
      <w:r w:rsidRPr="00627DEF">
        <w:rPr>
          <w:rFonts w:cs="Calibri"/>
          <w:b/>
          <w:color w:val="0070C0"/>
          <w:lang w:val="uk-UA"/>
        </w:rPr>
        <w:t>Стратегічна ціль 2. Покращення умов життя для мешканців та мешканок на території громади</w:t>
      </w:r>
    </w:p>
    <w:p w:rsidR="00627DEF" w:rsidRPr="00627DEF" w:rsidRDefault="00627DEF" w:rsidP="00627DEF">
      <w:pPr>
        <w:spacing w:before="60" w:after="0"/>
        <w:ind w:left="1985" w:hanging="1985"/>
        <w:rPr>
          <w:rFonts w:cs="Calibri"/>
          <w:bCs/>
          <w:lang w:val="uk-UA"/>
        </w:rPr>
      </w:pPr>
      <w:r w:rsidRPr="00627DEF">
        <w:rPr>
          <w:rFonts w:cs="Calibri"/>
          <w:bCs/>
          <w:lang w:val="uk-UA"/>
        </w:rPr>
        <w:t>Операційна ціль 2.1. Розвит</w:t>
      </w:r>
      <w:r w:rsidR="00D461E3">
        <w:rPr>
          <w:rFonts w:cs="Calibri"/>
          <w:bCs/>
          <w:lang w:val="uk-UA"/>
        </w:rPr>
        <w:t>ок технічної інфраструктури ОТГ</w:t>
      </w:r>
    </w:p>
    <w:p w:rsidR="00627DEF" w:rsidRPr="00627DEF" w:rsidRDefault="00627DEF" w:rsidP="00627DEF">
      <w:pPr>
        <w:spacing w:before="60" w:after="0"/>
        <w:ind w:left="1985" w:hanging="1985"/>
        <w:rPr>
          <w:rFonts w:cs="Calibri"/>
          <w:bCs/>
          <w:lang w:val="uk-UA"/>
        </w:rPr>
      </w:pPr>
      <w:r w:rsidRPr="00627DEF">
        <w:rPr>
          <w:rFonts w:cs="Calibri"/>
          <w:bCs/>
          <w:lang w:val="uk-UA"/>
        </w:rPr>
        <w:t>Операційна ціль 2.2. О</w:t>
      </w:r>
      <w:r w:rsidR="00D461E3">
        <w:rPr>
          <w:rFonts w:cs="Calibri"/>
          <w:bCs/>
          <w:lang w:val="uk-UA"/>
        </w:rPr>
        <w:t>хорона навколишнього середовища</w:t>
      </w:r>
    </w:p>
    <w:p w:rsidR="00627DEF" w:rsidRPr="00627DEF" w:rsidRDefault="00627DEF" w:rsidP="00627DEF">
      <w:pPr>
        <w:spacing w:before="60" w:after="0"/>
        <w:ind w:left="1985" w:hanging="1985"/>
        <w:rPr>
          <w:rFonts w:cs="Calibri"/>
          <w:bCs/>
          <w:lang w:val="uk-UA"/>
        </w:rPr>
      </w:pPr>
      <w:r w:rsidRPr="00627DEF">
        <w:rPr>
          <w:rFonts w:cs="Calibri"/>
          <w:bCs/>
          <w:lang w:val="uk-UA"/>
        </w:rPr>
        <w:t xml:space="preserve">Операційна ціль 2.3. Розвиток </w:t>
      </w:r>
      <w:proofErr w:type="spellStart"/>
      <w:r w:rsidRPr="00627DEF">
        <w:rPr>
          <w:rFonts w:cs="Calibri"/>
          <w:bCs/>
          <w:lang w:val="uk-UA"/>
        </w:rPr>
        <w:t>інфрастуктури</w:t>
      </w:r>
      <w:proofErr w:type="spellEnd"/>
      <w:r w:rsidRPr="00627DEF">
        <w:rPr>
          <w:rFonts w:cs="Calibri"/>
          <w:bCs/>
          <w:lang w:val="uk-UA"/>
        </w:rPr>
        <w:t xml:space="preserve"> для надання суспільних послуг відповідно до різних потреб </w:t>
      </w:r>
      <w:r w:rsidR="00D461E3" w:rsidRPr="006E4700">
        <w:rPr>
          <w:rFonts w:asciiTheme="minorHAnsi" w:hAnsiTheme="minorHAnsi" w:cstheme="minorHAnsi"/>
          <w:lang w:val="uk-UA"/>
        </w:rPr>
        <w:t>усіх груп жителів</w:t>
      </w:r>
    </w:p>
    <w:p w:rsidR="00627DEF" w:rsidRDefault="00627DEF" w:rsidP="00627DEF">
      <w:pPr>
        <w:spacing w:before="60" w:after="0"/>
        <w:ind w:left="1985" w:hanging="1985"/>
        <w:rPr>
          <w:rFonts w:cs="Calibri"/>
          <w:bCs/>
          <w:lang w:val="uk-UA"/>
        </w:rPr>
      </w:pPr>
      <w:r w:rsidRPr="00627DEF">
        <w:rPr>
          <w:rFonts w:cs="Calibri"/>
          <w:bCs/>
          <w:lang w:val="uk-UA"/>
        </w:rPr>
        <w:t>Операційна ціль 2.4. Підвищення рівня правопорядку та громадської безпеки в громаді</w:t>
      </w:r>
    </w:p>
    <w:p w:rsidR="00627DEF" w:rsidRPr="00627DEF" w:rsidRDefault="00627DEF" w:rsidP="00627DEF">
      <w:pPr>
        <w:spacing w:before="60" w:after="0"/>
        <w:ind w:left="1985" w:hanging="1985"/>
        <w:rPr>
          <w:rFonts w:cs="Calibri"/>
          <w:bCs/>
          <w:lang w:val="uk-UA"/>
        </w:rPr>
      </w:pPr>
    </w:p>
    <w:p w:rsidR="00627DEF" w:rsidRPr="00627DEF" w:rsidRDefault="00627DEF" w:rsidP="00627DEF">
      <w:pPr>
        <w:spacing w:after="40"/>
        <w:jc w:val="center"/>
        <w:rPr>
          <w:rFonts w:cs="Calibri"/>
          <w:b/>
          <w:color w:val="0070C0"/>
          <w:lang w:val="uk-UA"/>
        </w:rPr>
      </w:pPr>
      <w:r w:rsidRPr="00627DEF">
        <w:rPr>
          <w:rFonts w:cs="Calibri"/>
          <w:b/>
          <w:color w:val="0070C0"/>
          <w:lang w:val="uk-UA"/>
        </w:rPr>
        <w:t>Стратегічна ціль 3. Забезпечення надання мешканцям та мешканкам послуг високої якості</w:t>
      </w:r>
    </w:p>
    <w:p w:rsidR="00627DEF" w:rsidRPr="00627DEF" w:rsidRDefault="00627DEF" w:rsidP="00627DEF">
      <w:pPr>
        <w:spacing w:before="60" w:after="0"/>
        <w:ind w:left="1985" w:hanging="1985"/>
        <w:rPr>
          <w:rFonts w:cs="Calibri"/>
          <w:bCs/>
          <w:lang w:val="uk-UA"/>
        </w:rPr>
      </w:pPr>
      <w:r w:rsidRPr="00627DEF">
        <w:rPr>
          <w:rFonts w:cs="Calibri"/>
          <w:bCs/>
          <w:lang w:val="uk-UA"/>
        </w:rPr>
        <w:t xml:space="preserve">Операційна ціль 3.1. </w:t>
      </w:r>
      <w:r w:rsidR="00D461E3">
        <w:rPr>
          <w:rFonts w:cs="Calibri"/>
          <w:bCs/>
          <w:lang w:val="uk-UA"/>
        </w:rPr>
        <w:t>Ефективне управління громадою</w:t>
      </w:r>
    </w:p>
    <w:p w:rsidR="00627DEF" w:rsidRPr="00627DEF" w:rsidRDefault="00627DEF" w:rsidP="00627DEF">
      <w:pPr>
        <w:spacing w:before="60" w:after="0"/>
        <w:ind w:left="1985" w:hanging="1985"/>
        <w:rPr>
          <w:rFonts w:cs="Calibri"/>
          <w:bCs/>
          <w:lang w:val="uk-UA"/>
        </w:rPr>
      </w:pPr>
      <w:r w:rsidRPr="00627DEF">
        <w:rPr>
          <w:rFonts w:cs="Calibri"/>
          <w:bCs/>
          <w:lang w:val="uk-UA"/>
        </w:rPr>
        <w:t>Операційна ціль 3.2. Покращення якості надання послуг для мешканців та мешканок в соціал</w:t>
      </w:r>
      <w:r w:rsidR="00D461E3">
        <w:rPr>
          <w:rFonts w:cs="Calibri"/>
          <w:bCs/>
          <w:lang w:val="uk-UA"/>
        </w:rPr>
        <w:t>ьній сфері та охороні здоров’я</w:t>
      </w:r>
    </w:p>
    <w:p w:rsidR="00627DEF" w:rsidRPr="00627DEF" w:rsidRDefault="00627DEF" w:rsidP="00627DEF">
      <w:pPr>
        <w:spacing w:before="60" w:after="0"/>
        <w:ind w:left="1985" w:hanging="1985"/>
        <w:rPr>
          <w:rFonts w:cs="Calibri"/>
          <w:bCs/>
          <w:lang w:val="uk-UA"/>
        </w:rPr>
      </w:pPr>
      <w:r w:rsidRPr="00627DEF">
        <w:rPr>
          <w:rFonts w:cs="Calibri"/>
          <w:bCs/>
          <w:lang w:val="uk-UA"/>
        </w:rPr>
        <w:t>Операційна ціль 3.3. Покращення якості надання послуг в сферах освіти,</w:t>
      </w:r>
      <w:r w:rsidR="00D461E3">
        <w:rPr>
          <w:rFonts w:cs="Calibri"/>
          <w:bCs/>
          <w:lang w:val="uk-UA"/>
        </w:rPr>
        <w:t xml:space="preserve"> культури, спорту та відпочинку</w:t>
      </w:r>
    </w:p>
    <w:p w:rsidR="00627DEF" w:rsidRPr="00D461E3" w:rsidRDefault="00627DEF" w:rsidP="00627DEF">
      <w:pPr>
        <w:spacing w:before="60" w:after="0"/>
        <w:ind w:left="1985" w:hanging="1985"/>
        <w:rPr>
          <w:rFonts w:cs="Calibri"/>
          <w:bCs/>
          <w:lang w:val="uk-UA"/>
        </w:rPr>
      </w:pPr>
      <w:r w:rsidRPr="00627DEF">
        <w:rPr>
          <w:rFonts w:cs="Calibri"/>
          <w:bCs/>
          <w:lang w:val="uk-UA"/>
        </w:rPr>
        <w:t>Операційна ціль 3.4. Підвищення рівня участі мешканців в</w:t>
      </w:r>
      <w:r w:rsidR="00D461E3">
        <w:rPr>
          <w:rFonts w:cs="Calibri"/>
          <w:bCs/>
          <w:lang w:val="uk-UA"/>
        </w:rPr>
        <w:t xml:space="preserve"> житті громади та їх інтеграція</w:t>
      </w:r>
      <w:r w:rsidR="00D461E3" w:rsidRPr="00D461E3">
        <w:rPr>
          <w:rFonts w:cs="Calibri"/>
          <w:bCs/>
          <w:lang w:val="uk-UA"/>
        </w:rPr>
        <w:t>.</w:t>
      </w:r>
    </w:p>
    <w:p w:rsidR="007F7A14" w:rsidRDefault="007F7A14" w:rsidP="007F7A14">
      <w:pPr>
        <w:spacing w:after="0"/>
        <w:rPr>
          <w:rFonts w:cs="Calibri"/>
          <w:lang w:val="uk-UA" w:eastAsia="pl-PL"/>
        </w:rPr>
      </w:pPr>
    </w:p>
    <w:p w:rsidR="00245944" w:rsidRPr="00990800" w:rsidRDefault="003A4687" w:rsidP="00245944">
      <w:pPr>
        <w:spacing w:after="0"/>
        <w:jc w:val="both"/>
        <w:rPr>
          <w:rFonts w:cs="Calibri"/>
          <w:lang w:val="uk-UA" w:eastAsia="pl-PL"/>
        </w:rPr>
      </w:pPr>
      <w:r w:rsidRPr="003A4687">
        <w:rPr>
          <w:rFonts w:cs="Calibri"/>
          <w:b/>
          <w:lang w:val="uk-UA" w:eastAsia="pl-PL"/>
        </w:rPr>
        <w:t>Стратегічна ціль №1</w:t>
      </w:r>
      <w:r w:rsidR="00175689">
        <w:rPr>
          <w:rFonts w:cs="Calibri"/>
          <w:b/>
          <w:lang w:val="uk-UA" w:eastAsia="pl-PL"/>
        </w:rPr>
        <w:t xml:space="preserve"> </w:t>
      </w:r>
      <w:r w:rsidRPr="00767DA8">
        <w:rPr>
          <w:rFonts w:cs="Calibri"/>
          <w:b/>
          <w:lang w:val="uk-UA" w:eastAsia="pl-PL"/>
        </w:rPr>
        <w:t>стосується підтримки розвитку економіки громади</w:t>
      </w:r>
      <w:r>
        <w:rPr>
          <w:rFonts w:cs="Calibri"/>
          <w:lang w:val="uk-UA" w:eastAsia="pl-PL"/>
        </w:rPr>
        <w:t xml:space="preserve">. Орган місцевого самоврядування громади та його структурні підрозділи не мають (як з юридичної точки зору, так і виходячи з наявних фінансових можливостей громади) механізмів безпосереднього впливу на економіку та підприємництво на своїй території. В той же час, вони можуть і повинні підтримувати та стимулювати економічний розвиток громади через створення якомога кращих умов для започаткування, ведення та розвитку бізнесу. Цей розвиток має стати основною умовою підвищення рівня працевлаштування на цій території, і завдяки цьому – джерелом підвищення рівня життя мешканців. Завдяки податковим надходженням, що зростатимуть, зростає і бюджет громади, в той же час – зменшуються видатки на соціальну допомогу. Реалізація цієї стратегічної цілі буде досягатись через впровадження </w:t>
      </w:r>
      <w:r w:rsidR="001268C2" w:rsidRPr="001268C2">
        <w:rPr>
          <w:rFonts w:cs="Calibri"/>
          <w:lang w:val="uk-UA" w:eastAsia="pl-PL"/>
        </w:rPr>
        <w:t>4</w:t>
      </w:r>
      <w:r>
        <w:rPr>
          <w:rFonts w:cs="Calibri"/>
          <w:lang w:val="uk-UA" w:eastAsia="pl-PL"/>
        </w:rPr>
        <w:t xml:space="preserve"> підпорядкованих операційних цілей. Вони стосуються</w:t>
      </w:r>
      <w:r w:rsidR="00DD2B4B">
        <w:rPr>
          <w:rFonts w:cs="Calibri"/>
          <w:lang w:val="uk-UA" w:eastAsia="pl-PL"/>
        </w:rPr>
        <w:t xml:space="preserve"> розбудови технічної інфраструктури, що сприятиме економічному розвитку, сприяння створенню та розвитку малих і середніх фірм, стимулювання розвитку туристичного потенціалу громади і його промоції.</w:t>
      </w:r>
      <w:r w:rsidR="00AB2F7B">
        <w:rPr>
          <w:rFonts w:cs="Calibri"/>
          <w:lang w:val="uk-UA" w:eastAsia="pl-PL"/>
        </w:rPr>
        <w:t xml:space="preserve"> В порівнянні з багатьма іншими громадами </w:t>
      </w:r>
      <w:proofErr w:type="spellStart"/>
      <w:r w:rsidR="00AB2F7B">
        <w:rPr>
          <w:rFonts w:cs="Calibri"/>
          <w:lang w:val="uk-UA" w:eastAsia="pl-PL"/>
        </w:rPr>
        <w:t>Арбузинська</w:t>
      </w:r>
      <w:proofErr w:type="spellEnd"/>
      <w:r w:rsidR="00AB2F7B">
        <w:rPr>
          <w:rFonts w:cs="Calibri"/>
          <w:lang w:val="uk-UA" w:eastAsia="pl-PL"/>
        </w:rPr>
        <w:t xml:space="preserve"> ОТГ має на своїй території унікальні переваги - </w:t>
      </w:r>
      <w:r w:rsidR="00245944" w:rsidRPr="00245944">
        <w:rPr>
          <w:rFonts w:cs="Calibri"/>
          <w:lang w:val="uk-UA" w:eastAsia="pl-PL"/>
        </w:rPr>
        <w:t xml:space="preserve">пам’ятки М. Кропивницького та </w:t>
      </w:r>
      <w:proofErr w:type="spellStart"/>
      <w:r w:rsidR="00245944" w:rsidRPr="00245944">
        <w:rPr>
          <w:rFonts w:cs="Calibri"/>
          <w:lang w:val="uk-UA" w:eastAsia="pl-PL"/>
        </w:rPr>
        <w:t>мощ</w:t>
      </w:r>
      <w:r w:rsidR="00245944">
        <w:rPr>
          <w:rFonts w:cs="Calibri"/>
          <w:lang w:val="uk-UA" w:eastAsia="pl-PL"/>
        </w:rPr>
        <w:t>и</w:t>
      </w:r>
      <w:proofErr w:type="spellEnd"/>
      <w:r w:rsidR="00245944">
        <w:rPr>
          <w:rFonts w:cs="Calibri"/>
          <w:lang w:val="uk-UA" w:eastAsia="pl-PL"/>
        </w:rPr>
        <w:t xml:space="preserve"> святого </w:t>
      </w:r>
      <w:proofErr w:type="spellStart"/>
      <w:r w:rsidR="00245944">
        <w:rPr>
          <w:rFonts w:cs="Calibri"/>
          <w:lang w:val="uk-UA" w:eastAsia="pl-PL"/>
        </w:rPr>
        <w:t>Кукші</w:t>
      </w:r>
      <w:proofErr w:type="spellEnd"/>
      <w:r w:rsidR="00175689">
        <w:rPr>
          <w:rFonts w:cs="Calibri"/>
          <w:lang w:val="uk-UA" w:eastAsia="pl-PL"/>
        </w:rPr>
        <w:t xml:space="preserve">,що надасть можливість розвивати </w:t>
      </w:r>
      <w:proofErr w:type="spellStart"/>
      <w:r w:rsidR="00175689">
        <w:rPr>
          <w:rFonts w:cs="Calibri"/>
          <w:lang w:val="uk-UA" w:eastAsia="pl-PL"/>
        </w:rPr>
        <w:t>історико-релігійний</w:t>
      </w:r>
      <w:proofErr w:type="spellEnd"/>
      <w:r w:rsidR="00175689">
        <w:rPr>
          <w:rFonts w:cs="Calibri"/>
          <w:lang w:val="uk-UA" w:eastAsia="pl-PL"/>
        </w:rPr>
        <w:t xml:space="preserve"> туризм</w:t>
      </w:r>
      <w:r w:rsidR="00245944" w:rsidRPr="00245944">
        <w:rPr>
          <w:rFonts w:cs="Calibri"/>
          <w:lang w:val="uk-UA" w:eastAsia="pl-PL"/>
        </w:rPr>
        <w:t xml:space="preserve">. </w:t>
      </w:r>
      <w:r w:rsidR="00AB2F7B">
        <w:rPr>
          <w:rFonts w:cs="Calibri"/>
          <w:lang w:val="uk-UA" w:eastAsia="pl-PL"/>
        </w:rPr>
        <w:t xml:space="preserve">Ще однією з переваг в економічному розвитку громади може стати </w:t>
      </w:r>
      <w:r w:rsidR="00245944" w:rsidRPr="00245944">
        <w:rPr>
          <w:rFonts w:cs="Calibri"/>
          <w:lang w:val="uk-UA" w:eastAsia="pl-PL"/>
        </w:rPr>
        <w:t xml:space="preserve">надання унікальних </w:t>
      </w:r>
      <w:proofErr w:type="spellStart"/>
      <w:r w:rsidR="00006F84" w:rsidRPr="00006F84">
        <w:rPr>
          <w:rFonts w:cs="Calibri"/>
          <w:lang w:val="uk-UA" w:eastAsia="pl-PL"/>
        </w:rPr>
        <w:t>медичних</w:t>
      </w:r>
      <w:r w:rsidR="00245944" w:rsidRPr="00245944">
        <w:rPr>
          <w:rFonts w:cs="Calibri"/>
          <w:lang w:val="uk-UA" w:eastAsia="pl-PL"/>
        </w:rPr>
        <w:t>послуг</w:t>
      </w:r>
      <w:proofErr w:type="spellEnd"/>
      <w:r w:rsidR="00245944" w:rsidRPr="00245944">
        <w:rPr>
          <w:rFonts w:cs="Calibri"/>
          <w:lang w:val="uk-UA" w:eastAsia="pl-PL"/>
        </w:rPr>
        <w:t xml:space="preserve"> </w:t>
      </w:r>
      <w:r w:rsidR="00006F84" w:rsidRPr="00006F84">
        <w:rPr>
          <w:rFonts w:cs="Calibri"/>
          <w:lang w:val="uk-UA" w:eastAsia="pl-PL"/>
        </w:rPr>
        <w:t xml:space="preserve">завдяки розташуванню </w:t>
      </w:r>
      <w:proofErr w:type="spellStart"/>
      <w:r w:rsidR="00006F84" w:rsidRPr="00006F84">
        <w:rPr>
          <w:rFonts w:cs="Calibri"/>
          <w:lang w:val="uk-UA" w:eastAsia="pl-PL"/>
        </w:rPr>
        <w:t>Центрy</w:t>
      </w:r>
      <w:proofErr w:type="spellEnd"/>
      <w:r w:rsidR="00006F84" w:rsidRPr="00006F84">
        <w:rPr>
          <w:rFonts w:cs="Calibri"/>
          <w:lang w:val="uk-UA" w:eastAsia="pl-PL"/>
        </w:rPr>
        <w:t xml:space="preserve"> реабілітації дітей-інвалідів</w:t>
      </w:r>
      <w:r w:rsidR="00006F84" w:rsidRPr="00990800">
        <w:rPr>
          <w:rFonts w:cs="Calibri"/>
          <w:lang w:val="uk-UA" w:eastAsia="pl-PL"/>
        </w:rPr>
        <w:t>.</w:t>
      </w:r>
    </w:p>
    <w:p w:rsidR="00990800" w:rsidRDefault="00990800" w:rsidP="003A4687">
      <w:pPr>
        <w:spacing w:after="0"/>
        <w:jc w:val="both"/>
        <w:rPr>
          <w:rFonts w:cs="Calibri"/>
          <w:lang w:val="uk-UA" w:eastAsia="pl-PL"/>
        </w:rPr>
      </w:pPr>
    </w:p>
    <w:p w:rsidR="00990800" w:rsidRDefault="00990800" w:rsidP="00990800">
      <w:pPr>
        <w:spacing w:after="0"/>
        <w:jc w:val="both"/>
        <w:rPr>
          <w:rFonts w:cs="Calibri"/>
          <w:lang w:val="uk-UA" w:eastAsia="pl-PL"/>
        </w:rPr>
      </w:pPr>
      <w:r>
        <w:rPr>
          <w:rFonts w:cs="Calibri"/>
          <w:b/>
          <w:lang w:val="uk-UA" w:eastAsia="pl-PL"/>
        </w:rPr>
        <w:t>Стратегічна ціль №2</w:t>
      </w:r>
      <w:r w:rsidRPr="005126BB">
        <w:rPr>
          <w:rFonts w:cs="Calibri"/>
          <w:b/>
          <w:lang w:val="uk-UA" w:eastAsia="pl-PL"/>
        </w:rPr>
        <w:t xml:space="preserve"> – </w:t>
      </w:r>
      <w:r w:rsidRPr="005126BB">
        <w:rPr>
          <w:rFonts w:cs="Calibri"/>
          <w:b/>
          <w:lang w:val="uk-UA"/>
        </w:rPr>
        <w:t xml:space="preserve">забезпечення комфортних умов життя на території громади. </w:t>
      </w:r>
      <w:r w:rsidRPr="005126BB">
        <w:rPr>
          <w:rFonts w:cs="Calibri"/>
          <w:lang w:val="uk-UA" w:eastAsia="pl-PL"/>
        </w:rPr>
        <w:t>Гарний стан</w:t>
      </w:r>
      <w:r>
        <w:rPr>
          <w:rFonts w:cs="Calibri"/>
          <w:lang w:val="uk-UA" w:eastAsia="pl-PL"/>
        </w:rPr>
        <w:t xml:space="preserve"> технічної інфраструктури, одночасно з наявністю широкої пропозиції в сфері суспільних послуг, створюють комфортні умови життя мешканців на території відповідної громади. Розвинута і ефективна </w:t>
      </w:r>
      <w:r>
        <w:rPr>
          <w:rFonts w:cs="Calibri"/>
          <w:lang w:val="uk-UA" w:eastAsia="pl-PL"/>
        </w:rPr>
        <w:lastRenderedPageBreak/>
        <w:t>технічна інфраструктура – на сьогодні це не тільки одна з базових цивілізаційних вимог, а й умова для розвитку економіки в громаді. Як згадувалося вище, інвестиції в цій сфері позитивно впливають на екологічну ситуацію і стан навколишнього середовища, а завдяки цьому – створюють умови для життя мешканців громади в більш приязному та здоровому оточенні, що позитивно впливатиме на підвищення рівня привабливості цієї громади для потенційних, нових мешканців та туристів.</w:t>
      </w:r>
    </w:p>
    <w:p w:rsidR="00AB2F7B" w:rsidRDefault="00990800" w:rsidP="00990800">
      <w:pPr>
        <w:spacing w:after="0"/>
        <w:jc w:val="both"/>
        <w:rPr>
          <w:rFonts w:cs="Calibri"/>
          <w:lang w:val="uk-UA" w:eastAsia="pl-PL"/>
        </w:rPr>
      </w:pPr>
      <w:r>
        <w:rPr>
          <w:rFonts w:cs="Calibri"/>
          <w:lang w:val="uk-UA" w:eastAsia="pl-PL"/>
        </w:rPr>
        <w:t xml:space="preserve">В першу чергу увага має бути приділена успішному покращенню загального стану </w:t>
      </w:r>
      <w:proofErr w:type="spellStart"/>
      <w:r>
        <w:rPr>
          <w:rFonts w:cs="Calibri"/>
          <w:lang w:val="uk-UA" w:eastAsia="pl-PL"/>
        </w:rPr>
        <w:t>дорожної</w:t>
      </w:r>
      <w:proofErr w:type="spellEnd"/>
      <w:r>
        <w:rPr>
          <w:rFonts w:cs="Calibri"/>
          <w:lang w:val="uk-UA" w:eastAsia="pl-PL"/>
        </w:rPr>
        <w:t xml:space="preserve"> інфраструктури, що відповідним чином було відображено в результатах проведеного соціологічного дослідження, адже практично для половини опитаних саме це є найбільш очікуваною інвестицією з боку громади</w:t>
      </w:r>
      <w:r w:rsidR="00AB2F7B">
        <w:rPr>
          <w:rFonts w:cs="Calibri"/>
          <w:lang w:val="uk-UA" w:eastAsia="pl-PL"/>
        </w:rPr>
        <w:t xml:space="preserve"> (таку думку висловило близько 50% опитаних).</w:t>
      </w:r>
    </w:p>
    <w:p w:rsidR="00AB2F7B" w:rsidRDefault="00AB2F7B" w:rsidP="00990800">
      <w:pPr>
        <w:spacing w:after="0"/>
        <w:jc w:val="both"/>
        <w:rPr>
          <w:rFonts w:cs="Calibri"/>
          <w:lang w:val="uk-UA" w:eastAsia="pl-PL"/>
        </w:rPr>
      </w:pPr>
      <w:r>
        <w:rPr>
          <w:rFonts w:cs="Calibri"/>
          <w:lang w:val="uk-UA" w:eastAsia="pl-PL"/>
        </w:rPr>
        <w:t>Другим елементом комунальної інфраструктури є так звана суспільна інфраструктура, тобто – об’єкти освіти, спорту, культури та відпочинку, охорони здоров’я та соціальної допомоги. Ця інфраструктура необхідна для надання мешканцям послуг відповідної якості. На створення комфортних умов проживання в громаді впливає також стан навколишнього середовища та відчуття особистої безпеки її мешканців.</w:t>
      </w:r>
    </w:p>
    <w:p w:rsidR="00C56A19" w:rsidRPr="00C56A19" w:rsidRDefault="00AB2F7B" w:rsidP="00990800">
      <w:pPr>
        <w:spacing w:after="0"/>
        <w:jc w:val="both"/>
        <w:rPr>
          <w:rFonts w:cs="Calibri"/>
          <w:lang w:eastAsia="pl-PL"/>
        </w:rPr>
      </w:pPr>
      <w:r>
        <w:rPr>
          <w:rFonts w:cs="Calibri"/>
          <w:lang w:val="uk-UA" w:eastAsia="pl-PL"/>
        </w:rPr>
        <w:t>Досягнення всіх вищезазначених умов буде забезпечено через реалізацію 4 операційних цілей, що стосуються розвитку технічної інфраструктури, охорони навколишнього середовища, покращення стану суспільної інфраструктури та підвищення рівня громадської безпеки.</w:t>
      </w:r>
    </w:p>
    <w:p w:rsidR="00405E41" w:rsidRDefault="00405E41" w:rsidP="007F7A14">
      <w:pPr>
        <w:spacing w:after="0"/>
        <w:rPr>
          <w:rFonts w:cs="Calibri"/>
          <w:lang w:val="uk-UA" w:eastAsia="pl-PL"/>
        </w:rPr>
      </w:pPr>
    </w:p>
    <w:p w:rsidR="00943E01" w:rsidRPr="00AD178E" w:rsidRDefault="00EA748C" w:rsidP="00943E01">
      <w:pPr>
        <w:spacing w:after="0"/>
        <w:jc w:val="both"/>
        <w:rPr>
          <w:lang w:val="uk-UA"/>
        </w:rPr>
      </w:pPr>
      <w:r>
        <w:rPr>
          <w:rFonts w:cs="Calibri"/>
          <w:b/>
          <w:lang w:val="uk-UA" w:eastAsia="pl-PL"/>
        </w:rPr>
        <w:t>Стратегічна ціль №3</w:t>
      </w:r>
      <w:r w:rsidR="00767DA8" w:rsidRPr="005F2BC6">
        <w:rPr>
          <w:rFonts w:cs="Calibri"/>
          <w:b/>
          <w:lang w:val="uk-UA" w:eastAsia="pl-PL"/>
        </w:rPr>
        <w:t xml:space="preserve"> відноситься до сфери</w:t>
      </w:r>
      <w:r w:rsidR="00502884" w:rsidRPr="00502884">
        <w:rPr>
          <w:rFonts w:cs="Calibri"/>
          <w:b/>
          <w:lang w:val="uk-UA" w:eastAsia="pl-PL"/>
        </w:rPr>
        <w:t xml:space="preserve"> надання мешканцям та мешканкам послуг високої </w:t>
      </w:r>
      <w:proofErr w:type="spellStart"/>
      <w:r w:rsidR="00502884" w:rsidRPr="00502884">
        <w:rPr>
          <w:rFonts w:cs="Calibri"/>
          <w:b/>
          <w:lang w:val="uk-UA" w:eastAsia="pl-PL"/>
        </w:rPr>
        <w:t>якості</w:t>
      </w:r>
      <w:r w:rsidR="00767DA8" w:rsidRPr="00502884">
        <w:rPr>
          <w:rFonts w:cs="Calibri"/>
          <w:b/>
          <w:lang w:val="uk-UA" w:eastAsia="pl-PL"/>
        </w:rPr>
        <w:t>.</w:t>
      </w:r>
      <w:r w:rsidR="00AB2F7B">
        <w:rPr>
          <w:rFonts w:cs="Calibri"/>
          <w:lang w:val="uk-UA" w:eastAsia="pl-PL"/>
        </w:rPr>
        <w:t>Необхідною</w:t>
      </w:r>
      <w:proofErr w:type="spellEnd"/>
      <w:r w:rsidR="00AB2F7B">
        <w:rPr>
          <w:rFonts w:cs="Calibri"/>
          <w:lang w:val="uk-UA" w:eastAsia="pl-PL"/>
        </w:rPr>
        <w:t xml:space="preserve"> передумовою для досягнення цієї цілі є забезпечення ефективного</w:t>
      </w:r>
      <w:r w:rsidR="00943E01">
        <w:rPr>
          <w:rFonts w:cs="Calibri"/>
          <w:lang w:val="uk-UA" w:eastAsia="pl-PL"/>
        </w:rPr>
        <w:t xml:space="preserve"> управління</w:t>
      </w:r>
      <w:r w:rsidR="007E0A4B">
        <w:rPr>
          <w:rFonts w:cs="Calibri"/>
          <w:lang w:val="uk-UA" w:eastAsia="pl-PL"/>
        </w:rPr>
        <w:t xml:space="preserve"> </w:t>
      </w:r>
      <w:r w:rsidR="00943E01">
        <w:rPr>
          <w:rFonts w:cs="Calibri"/>
          <w:bCs/>
          <w:lang w:val="uk-UA"/>
        </w:rPr>
        <w:t>громадою</w:t>
      </w:r>
      <w:r w:rsidR="00943E01">
        <w:rPr>
          <w:rFonts w:cs="Calibri"/>
          <w:bCs/>
        </w:rPr>
        <w:t xml:space="preserve">. </w:t>
      </w:r>
      <w:r w:rsidR="00943E01">
        <w:rPr>
          <w:rFonts w:cs="Calibri"/>
          <w:lang w:val="uk-UA" w:eastAsia="pl-PL"/>
        </w:rPr>
        <w:t>Це особливий, специфічний та однозначно найважливіший виклик, перед яким стоять органи влади новостворених об’єднаних територіальних громад, зважаючи на абсолютно нову ситуацію функціонування за умов значно більшої автономії, але і за умов об’єднання кількох бувших окремих гром</w:t>
      </w:r>
      <w:r w:rsidR="00943E01" w:rsidRPr="00472E41">
        <w:rPr>
          <w:rFonts w:cs="Calibri"/>
          <w:lang w:val="uk-UA" w:eastAsia="pl-PL"/>
        </w:rPr>
        <w:t>ад. Сьогодні</w:t>
      </w:r>
      <w:r w:rsidR="00943E01" w:rsidRPr="00472E41">
        <w:rPr>
          <w:rFonts w:cs="Calibri"/>
          <w:lang w:val="uk-UA"/>
        </w:rPr>
        <w:t xml:space="preserve"> органи влади в ОТГ повинні забезпечити ефективне та якісне адміністративне обслуговування мешканців, організувати надання широкого спектру комунальних, соціальних та суспільних послуг, що зв’язано з ефективним управлінням комунальним майном і якісним просторовим плануванням. В той же час, існує поширена проблема кваліфікованого кадрового забезпечення, відсутності досвіду управління в нових умовах. Оскільки процес об’єднання громад в Україні ще остаточно не завершено, однією з цілей діяльності влади </w:t>
      </w:r>
      <w:proofErr w:type="spellStart"/>
      <w:r w:rsidR="00943E01" w:rsidRPr="000377DD">
        <w:rPr>
          <w:rFonts w:asciiTheme="minorHAnsi" w:hAnsiTheme="minorHAnsi" w:cstheme="minorHAnsi"/>
          <w:lang w:val="uk-UA"/>
        </w:rPr>
        <w:t>Арбузинської</w:t>
      </w:r>
      <w:proofErr w:type="spellEnd"/>
      <w:r w:rsidR="00943E01" w:rsidRPr="00861729">
        <w:rPr>
          <w:lang w:val="uk-UA"/>
        </w:rPr>
        <w:t xml:space="preserve"> ОТГ </w:t>
      </w:r>
      <w:r w:rsidR="00943E01" w:rsidRPr="00472E41">
        <w:rPr>
          <w:rFonts w:cs="Calibri"/>
          <w:lang w:val="uk-UA"/>
        </w:rPr>
        <w:t xml:space="preserve">є розширення громади та приєднання до неї сусідніх громад. Зважаючи на виявлену під час діагностування проблему низької суспільної активності мешканців, необхідним є і впровадження широкого кола заходів, що сприятимуть розвитку постійної співпраці влади та громадськості, формування та розвиток відчуття однієї спільноти в рамках всієї ОТГ та стимулюватимуть появу </w:t>
      </w:r>
      <w:proofErr w:type="spellStart"/>
      <w:r w:rsidR="00943E01" w:rsidRPr="00472E41">
        <w:rPr>
          <w:rFonts w:cs="Calibri"/>
          <w:lang w:val="uk-UA"/>
        </w:rPr>
        <w:t>ініціати</w:t>
      </w:r>
      <w:proofErr w:type="spellEnd"/>
      <w:r w:rsidR="00943E01" w:rsidRPr="00472E41">
        <w:rPr>
          <w:rFonts w:cs="Calibri"/>
          <w:lang w:val="uk-UA"/>
        </w:rPr>
        <w:t xml:space="preserve"> знизу.</w:t>
      </w:r>
    </w:p>
    <w:p w:rsidR="00943E01" w:rsidRDefault="00943E01" w:rsidP="00943E01">
      <w:pPr>
        <w:spacing w:after="0"/>
        <w:jc w:val="both"/>
        <w:rPr>
          <w:rFonts w:cs="Calibri"/>
          <w:lang w:val="uk-UA" w:eastAsia="pl-PL"/>
        </w:rPr>
      </w:pPr>
      <w:r>
        <w:rPr>
          <w:rFonts w:cs="Calibri"/>
          <w:lang w:val="uk-UA" w:eastAsia="pl-PL"/>
        </w:rPr>
        <w:t>Доступність суспільно-соціальних послуг на місці, безпосередньо в громаді, є для мешканців не менш вагомою, ніж наявність технічної інфраструктури. Саме ці послуги створюють умови для особистого розвитку та активного відпочинку мешканців. З результатів проведеного соціологічного дослідження видно, що в цій сфері найважливішими для мешканців є якісні послуги в сфері охорони та профілактики здоров’я, соціальна допомога для найбільш незахищених верств населення</w:t>
      </w:r>
      <w:r w:rsidRPr="00943E01">
        <w:rPr>
          <w:rFonts w:cs="Calibri"/>
          <w:lang w:val="uk-UA" w:eastAsia="pl-PL"/>
        </w:rPr>
        <w:t>,</w:t>
      </w:r>
      <w:r>
        <w:rPr>
          <w:rFonts w:cs="Calibri"/>
          <w:lang w:val="uk-UA" w:eastAsia="pl-PL"/>
        </w:rPr>
        <w:t xml:space="preserve"> безпека та освіта. В той же час, необхідно звернути увагу, що у випадку </w:t>
      </w:r>
      <w:proofErr w:type="spellStart"/>
      <w:r w:rsidRPr="000377DD">
        <w:rPr>
          <w:rFonts w:asciiTheme="minorHAnsi" w:hAnsiTheme="minorHAnsi" w:cstheme="minorHAnsi"/>
          <w:lang w:val="uk-UA"/>
        </w:rPr>
        <w:t>Арбузинської</w:t>
      </w:r>
      <w:proofErr w:type="spellEnd"/>
      <w:r w:rsidRPr="00861729">
        <w:rPr>
          <w:lang w:val="uk-UA"/>
        </w:rPr>
        <w:t xml:space="preserve"> ОТГ</w:t>
      </w:r>
      <w:r>
        <w:rPr>
          <w:rFonts w:cs="Calibri"/>
          <w:lang w:val="uk-UA" w:eastAsia="pl-PL"/>
        </w:rPr>
        <w:t xml:space="preserve">, як і в багатьох інших об’єднаних громадах України, суттєвою перепоною в забезпеченні надання послуг на відповідному рівні є стан та технічне оснащення наявних комунальних об’єктів. Тому в першу чергу необхідно провести аналіз і оптимізувати наявну базу (яка часто є завеликою та не відповідає актуальним </w:t>
      </w:r>
      <w:proofErr w:type="spellStart"/>
      <w:r>
        <w:rPr>
          <w:rFonts w:cs="Calibri"/>
          <w:lang w:val="uk-UA" w:eastAsia="pl-PL"/>
        </w:rPr>
        <w:t>потреьбам</w:t>
      </w:r>
      <w:proofErr w:type="spellEnd"/>
      <w:r>
        <w:rPr>
          <w:rFonts w:cs="Calibri"/>
          <w:lang w:val="uk-UA" w:eastAsia="pl-PL"/>
        </w:rPr>
        <w:t xml:space="preserve"> громади, зокрема – у випадку шкіл), після цього – модернізація цієї бази, і лише в подальшому – розвиток послуг.</w:t>
      </w:r>
    </w:p>
    <w:p w:rsidR="00943E01" w:rsidRDefault="00943E01" w:rsidP="00767DA8">
      <w:pPr>
        <w:spacing w:after="0"/>
        <w:jc w:val="both"/>
        <w:rPr>
          <w:rFonts w:cs="Calibri"/>
          <w:lang w:val="uk-UA" w:eastAsia="pl-PL"/>
        </w:rPr>
      </w:pPr>
    </w:p>
    <w:p w:rsidR="00FD5FF2" w:rsidRPr="00861729" w:rsidRDefault="003D6679" w:rsidP="00861729">
      <w:pPr>
        <w:spacing w:after="80"/>
        <w:jc w:val="both"/>
        <w:rPr>
          <w:lang w:val="uk-UA"/>
        </w:rPr>
      </w:pPr>
      <w:r w:rsidRPr="00861729">
        <w:rPr>
          <w:lang w:val="uk-UA"/>
        </w:rPr>
        <w:t xml:space="preserve">Ефективне досягнення цілей вимагає приготування та впровадження відповідного їм </w:t>
      </w:r>
      <w:r w:rsidR="008778C1" w:rsidRPr="00861729">
        <w:rPr>
          <w:lang w:val="uk-UA"/>
        </w:rPr>
        <w:t>плану заходів</w:t>
      </w:r>
      <w:r w:rsidRPr="00861729">
        <w:rPr>
          <w:lang w:val="uk-UA"/>
        </w:rPr>
        <w:t xml:space="preserve">. Він був представлений в розділі 11 цього документу. </w:t>
      </w:r>
      <w:r w:rsidR="008778C1" w:rsidRPr="00861729">
        <w:rPr>
          <w:lang w:val="uk-UA"/>
        </w:rPr>
        <w:t xml:space="preserve">Він має короткотерміновий характер, включає в себе </w:t>
      </w:r>
      <w:r w:rsidR="0028378E" w:rsidRPr="00861729">
        <w:rPr>
          <w:lang w:val="uk-UA"/>
        </w:rPr>
        <w:lastRenderedPageBreak/>
        <w:t>201</w:t>
      </w:r>
      <w:r w:rsidR="000E1526">
        <w:rPr>
          <w:lang w:val="uk-UA"/>
        </w:rPr>
        <w:t>9</w:t>
      </w:r>
      <w:r w:rsidR="009D1E09" w:rsidRPr="00861729">
        <w:rPr>
          <w:lang w:val="uk-UA"/>
        </w:rPr>
        <w:t>-202</w:t>
      </w:r>
      <w:r w:rsidR="000E1526" w:rsidRPr="00917FEA">
        <w:rPr>
          <w:lang w:val="uk-UA"/>
        </w:rPr>
        <w:t>2</w:t>
      </w:r>
      <w:r w:rsidR="008778C1" w:rsidRPr="00861729">
        <w:rPr>
          <w:lang w:val="uk-UA"/>
        </w:rPr>
        <w:t xml:space="preserve"> роки</w:t>
      </w:r>
      <w:r w:rsidR="0028378E" w:rsidRPr="00861729">
        <w:rPr>
          <w:lang w:val="uk-UA"/>
        </w:rPr>
        <w:t xml:space="preserve">. </w:t>
      </w:r>
      <w:r w:rsidR="008778C1" w:rsidRPr="00861729">
        <w:rPr>
          <w:lang w:val="uk-UA"/>
        </w:rPr>
        <w:t>Наступні роки впровадження стратегії вимагатимуть підготовки чергових планів заходів</w:t>
      </w:r>
      <w:r w:rsidR="0028378E" w:rsidRPr="00861729">
        <w:rPr>
          <w:lang w:val="uk-UA"/>
        </w:rPr>
        <w:t>.</w:t>
      </w:r>
      <w:r w:rsidR="0088545E" w:rsidRPr="00861729">
        <w:rPr>
          <w:lang w:val="uk-UA"/>
        </w:rPr>
        <w:t xml:space="preserve"> В свою чергу в </w:t>
      </w:r>
      <w:r w:rsidR="0088545E" w:rsidRPr="00861729">
        <w:rPr>
          <w:caps/>
          <w:lang w:val="uk-UA"/>
        </w:rPr>
        <w:t>д</w:t>
      </w:r>
      <w:r w:rsidR="0088545E" w:rsidRPr="00861729">
        <w:rPr>
          <w:lang w:val="uk-UA"/>
        </w:rPr>
        <w:t>одатку 3 цього документу включено карти ключових стратегічних проектів, про фінансування яких громада планує звер</w:t>
      </w:r>
      <w:r w:rsidR="006325D1" w:rsidRPr="00861729">
        <w:rPr>
          <w:lang w:val="uk-UA"/>
        </w:rPr>
        <w:t>татись в рамках програми ДОБРЕ.</w:t>
      </w:r>
    </w:p>
    <w:p w:rsidR="006325D1" w:rsidRPr="00861729" w:rsidRDefault="006325D1" w:rsidP="00147AFE">
      <w:pPr>
        <w:spacing w:after="80"/>
        <w:jc w:val="both"/>
        <w:rPr>
          <w:lang w:val="uk-UA"/>
        </w:rPr>
      </w:pPr>
    </w:p>
    <w:p w:rsidR="00772753" w:rsidRPr="00861729" w:rsidRDefault="00102993" w:rsidP="00147AFE">
      <w:pPr>
        <w:pStyle w:val="1"/>
        <w:numPr>
          <w:ilvl w:val="0"/>
          <w:numId w:val="1"/>
        </w:numPr>
        <w:spacing w:before="0" w:after="80"/>
        <w:jc w:val="both"/>
        <w:rPr>
          <w:lang w:val="uk-UA"/>
        </w:rPr>
      </w:pPr>
      <w:bookmarkStart w:id="15" w:name="_Toc15759896"/>
      <w:r w:rsidRPr="00861729">
        <w:rPr>
          <w:lang w:val="uk-UA"/>
        </w:rPr>
        <w:t>Показники впливу</w:t>
      </w:r>
      <w:bookmarkEnd w:id="15"/>
    </w:p>
    <w:p w:rsidR="00B75BDC" w:rsidRPr="00861729" w:rsidRDefault="00934079" w:rsidP="007D25C8">
      <w:pPr>
        <w:spacing w:after="0"/>
        <w:jc w:val="both"/>
        <w:rPr>
          <w:lang w:val="uk-UA"/>
        </w:rPr>
      </w:pPr>
      <w:r w:rsidRPr="00861729">
        <w:rPr>
          <w:lang w:val="uk-UA"/>
        </w:rPr>
        <w:t xml:space="preserve">Показники впливу </w:t>
      </w:r>
      <w:r w:rsidR="00EE63A2" w:rsidRPr="00861729">
        <w:rPr>
          <w:lang w:val="uk-UA"/>
        </w:rPr>
        <w:t xml:space="preserve">демонструють </w:t>
      </w:r>
      <w:r w:rsidR="00EE63A2" w:rsidRPr="00861729">
        <w:rPr>
          <w:b/>
          <w:lang w:val="uk-UA"/>
        </w:rPr>
        <w:t>оцінку просування в досягненні операційних цілей (конкретних цілей)</w:t>
      </w:r>
      <w:r w:rsidR="00EE63A2" w:rsidRPr="00861729">
        <w:rPr>
          <w:lang w:val="uk-UA"/>
        </w:rPr>
        <w:t>, які записані в стратегії</w:t>
      </w:r>
      <w:r w:rsidR="00B75BDC" w:rsidRPr="00861729">
        <w:rPr>
          <w:lang w:val="uk-UA"/>
        </w:rPr>
        <w:t xml:space="preserve">. </w:t>
      </w:r>
      <w:r w:rsidR="00EE63A2" w:rsidRPr="00861729">
        <w:rPr>
          <w:lang w:val="uk-UA"/>
        </w:rPr>
        <w:t xml:space="preserve">Завдяки ним ми можемо оцінити як остаточні, </w:t>
      </w:r>
      <w:proofErr w:type="spellStart"/>
      <w:r w:rsidR="00EE63A2" w:rsidRPr="00861729">
        <w:rPr>
          <w:lang w:val="uk-UA"/>
        </w:rPr>
        <w:t>згенеровані</w:t>
      </w:r>
      <w:proofErr w:type="spellEnd"/>
      <w:r w:rsidR="00EE63A2" w:rsidRPr="00861729">
        <w:rPr>
          <w:lang w:val="uk-UA"/>
        </w:rPr>
        <w:t xml:space="preserve"> результати впровадження заходів, так і під час їх реалізації систематично відслідковувати, чи реалізація стратегії йде у відповідному напрямку</w:t>
      </w:r>
      <w:r w:rsidR="00264A89" w:rsidRPr="00861729">
        <w:rPr>
          <w:lang w:val="uk-UA"/>
        </w:rPr>
        <w:t>.</w:t>
      </w:r>
    </w:p>
    <w:p w:rsidR="00B75BDC" w:rsidRPr="00861729" w:rsidRDefault="00EE63A2" w:rsidP="007D25C8">
      <w:pPr>
        <w:spacing w:after="0"/>
        <w:jc w:val="both"/>
        <w:rPr>
          <w:lang w:val="uk-UA"/>
        </w:rPr>
      </w:pPr>
      <w:r w:rsidRPr="00861729">
        <w:rPr>
          <w:lang w:val="uk-UA"/>
        </w:rPr>
        <w:t>Нижче представлено аналіз показників впливу для кожної операційної цілі.</w:t>
      </w:r>
    </w:p>
    <w:p w:rsidR="009D1E09" w:rsidRPr="00141325" w:rsidRDefault="009D1E09" w:rsidP="00141325">
      <w:pPr>
        <w:spacing w:after="0"/>
        <w:ind w:left="1985" w:hanging="1985"/>
        <w:rPr>
          <w:rFonts w:cs="Calibri"/>
          <w:bCs/>
          <w:lang w:val="uk-UA"/>
        </w:rPr>
      </w:pPr>
    </w:p>
    <w:p w:rsidR="00261003" w:rsidRDefault="00261003" w:rsidP="00141325">
      <w:pPr>
        <w:spacing w:after="0"/>
        <w:ind w:left="1985" w:hanging="1985"/>
        <w:rPr>
          <w:rFonts w:cs="Calibri"/>
          <w:bCs/>
          <w:lang w:val="uk-UA"/>
        </w:rPr>
      </w:pPr>
      <w:r w:rsidRPr="00627DEF">
        <w:rPr>
          <w:rFonts w:cs="Calibri"/>
          <w:bCs/>
          <w:lang w:val="uk-UA"/>
        </w:rPr>
        <w:t>Операційна ціль 1.1.Сприяння у створенню нових та розширенню мережі діючих підпри</w:t>
      </w:r>
      <w:r>
        <w:rPr>
          <w:rFonts w:cs="Calibri"/>
          <w:bCs/>
          <w:lang w:val="uk-UA"/>
        </w:rPr>
        <w:t>ємств реально існуючого сектору</w:t>
      </w:r>
    </w:p>
    <w:p w:rsidR="004A1D50" w:rsidRPr="004A1D50" w:rsidRDefault="004A1D50" w:rsidP="009D0B0B">
      <w:pPr>
        <w:pStyle w:val="a6"/>
        <w:numPr>
          <w:ilvl w:val="0"/>
          <w:numId w:val="19"/>
        </w:numPr>
        <w:spacing w:after="0"/>
        <w:ind w:left="714" w:hanging="357"/>
        <w:contextualSpacing w:val="0"/>
        <w:rPr>
          <w:lang w:val="uk-UA"/>
        </w:rPr>
      </w:pPr>
      <w:r w:rsidRPr="00E6575D">
        <w:rPr>
          <w:rFonts w:cs="Calibri"/>
          <w:lang w:val="uk-UA"/>
        </w:rPr>
        <w:t>збільшення кількості використовуваних земельних ділянок (проданих або орендованих</w:t>
      </w:r>
      <w:r w:rsidR="00141325" w:rsidRPr="00141325">
        <w:rPr>
          <w:rFonts w:cs="Calibri"/>
          <w:lang w:val="uk-UA"/>
        </w:rPr>
        <w:t>)</w:t>
      </w:r>
    </w:p>
    <w:p w:rsidR="004A1D50" w:rsidRDefault="00141325" w:rsidP="009D0B0B">
      <w:pPr>
        <w:pStyle w:val="a6"/>
        <w:numPr>
          <w:ilvl w:val="0"/>
          <w:numId w:val="19"/>
        </w:numPr>
        <w:spacing w:after="0"/>
        <w:ind w:left="714" w:hanging="357"/>
        <w:contextualSpacing w:val="0"/>
      </w:pPr>
      <w:r>
        <w:rPr>
          <w:rFonts w:cs="Calibri"/>
          <w:lang w:val="uk-UA"/>
        </w:rPr>
        <w:t>збільшення кількості фірм</w:t>
      </w:r>
    </w:p>
    <w:p w:rsidR="004A1D50" w:rsidRDefault="004A1D50" w:rsidP="009D0B0B">
      <w:pPr>
        <w:pStyle w:val="a6"/>
        <w:numPr>
          <w:ilvl w:val="0"/>
          <w:numId w:val="19"/>
        </w:numPr>
        <w:spacing w:after="0"/>
        <w:ind w:left="714" w:hanging="357"/>
        <w:contextualSpacing w:val="0"/>
      </w:pPr>
      <w:r w:rsidRPr="00173A0A">
        <w:rPr>
          <w:rFonts w:cs="Calibri"/>
          <w:lang w:val="uk-UA"/>
        </w:rPr>
        <w:t xml:space="preserve">збільшення рівня працевлаштування </w:t>
      </w:r>
    </w:p>
    <w:p w:rsidR="004A1D50" w:rsidRDefault="004A1D50" w:rsidP="009D0B0B">
      <w:pPr>
        <w:pStyle w:val="a6"/>
        <w:numPr>
          <w:ilvl w:val="0"/>
          <w:numId w:val="19"/>
        </w:numPr>
        <w:spacing w:after="0"/>
        <w:ind w:left="714" w:hanging="357"/>
        <w:contextualSpacing w:val="0"/>
      </w:pPr>
      <w:r w:rsidRPr="00173A0A">
        <w:rPr>
          <w:rFonts w:cs="Calibri"/>
          <w:lang w:val="uk-UA"/>
        </w:rPr>
        <w:t>збільшення кількості інвестицій</w:t>
      </w:r>
    </w:p>
    <w:p w:rsidR="004A1D50" w:rsidRPr="00173A0A" w:rsidRDefault="004A1D50" w:rsidP="009D0B0B">
      <w:pPr>
        <w:pStyle w:val="a6"/>
        <w:numPr>
          <w:ilvl w:val="0"/>
          <w:numId w:val="19"/>
        </w:numPr>
        <w:spacing w:after="0"/>
        <w:ind w:left="714" w:hanging="357"/>
        <w:contextualSpacing w:val="0"/>
        <w:jc w:val="both"/>
        <w:rPr>
          <w:rFonts w:cs="Calibri"/>
          <w:lang w:val="uk-UA"/>
        </w:rPr>
      </w:pPr>
      <w:r w:rsidRPr="00C70A8F">
        <w:rPr>
          <w:rFonts w:cs="Calibri"/>
          <w:lang w:val="uk-UA"/>
        </w:rPr>
        <w:t>збільшення надходжень до бюджету</w:t>
      </w:r>
    </w:p>
    <w:p w:rsidR="00261003" w:rsidRPr="00627DEF" w:rsidRDefault="00261003" w:rsidP="00141325">
      <w:pPr>
        <w:spacing w:after="0"/>
        <w:ind w:left="1985" w:hanging="1985"/>
        <w:rPr>
          <w:rFonts w:cs="Calibri"/>
          <w:bCs/>
          <w:lang w:val="uk-UA"/>
        </w:rPr>
      </w:pPr>
    </w:p>
    <w:p w:rsidR="00261003" w:rsidRDefault="00261003" w:rsidP="00141325">
      <w:pPr>
        <w:spacing w:after="0"/>
        <w:ind w:left="1985" w:hanging="1985"/>
        <w:rPr>
          <w:rFonts w:cs="Calibri"/>
          <w:bCs/>
          <w:lang w:val="uk-UA"/>
        </w:rPr>
      </w:pPr>
      <w:r w:rsidRPr="00627DEF">
        <w:rPr>
          <w:rFonts w:cs="Calibri"/>
          <w:bCs/>
          <w:lang w:val="uk-UA"/>
        </w:rPr>
        <w:t>Операційна ціль 1.2. Підтримка та сприяння розвитку малого та середнього підприємництва, розширення економічних можливостей для жінок (в т.ч. – туризм)</w:t>
      </w:r>
    </w:p>
    <w:p w:rsidR="004A1D50" w:rsidRDefault="004A1D50" w:rsidP="009D0B0B">
      <w:pPr>
        <w:pStyle w:val="a6"/>
        <w:numPr>
          <w:ilvl w:val="0"/>
          <w:numId w:val="19"/>
        </w:numPr>
        <w:spacing w:after="0"/>
        <w:ind w:left="714" w:hanging="357"/>
        <w:contextualSpacing w:val="0"/>
        <w:rPr>
          <w:rFonts w:cs="Calibri"/>
          <w:lang w:val="uk-UA"/>
        </w:rPr>
      </w:pPr>
      <w:r>
        <w:rPr>
          <w:rFonts w:cs="Calibri"/>
          <w:lang w:val="uk-UA"/>
        </w:rPr>
        <w:t>збільшення кількості фірм</w:t>
      </w:r>
    </w:p>
    <w:p w:rsidR="004A1D50" w:rsidRPr="00861729" w:rsidRDefault="004A1D50" w:rsidP="009D0B0B">
      <w:pPr>
        <w:pStyle w:val="a6"/>
        <w:numPr>
          <w:ilvl w:val="0"/>
          <w:numId w:val="19"/>
        </w:numPr>
        <w:spacing w:after="0"/>
        <w:ind w:left="714" w:hanging="357"/>
        <w:contextualSpacing w:val="0"/>
        <w:rPr>
          <w:rFonts w:cs="Calibri"/>
          <w:lang w:val="uk-UA"/>
        </w:rPr>
      </w:pPr>
      <w:r w:rsidRPr="00861729">
        <w:rPr>
          <w:rFonts w:cs="Calibri"/>
          <w:lang w:val="uk-UA"/>
        </w:rPr>
        <w:t>збіл</w:t>
      </w:r>
      <w:r>
        <w:rPr>
          <w:rFonts w:cs="Calibri"/>
          <w:lang w:val="uk-UA"/>
        </w:rPr>
        <w:t>ьшення рівня працевлаштування</w:t>
      </w:r>
    </w:p>
    <w:p w:rsidR="004A1D50" w:rsidRPr="00DF1E7E" w:rsidRDefault="004A1D50" w:rsidP="009D0B0B">
      <w:pPr>
        <w:pStyle w:val="a6"/>
        <w:numPr>
          <w:ilvl w:val="0"/>
          <w:numId w:val="19"/>
        </w:numPr>
        <w:spacing w:after="0"/>
        <w:ind w:left="714" w:hanging="357"/>
        <w:contextualSpacing w:val="0"/>
        <w:rPr>
          <w:rFonts w:cs="Calibri"/>
          <w:lang w:val="uk-UA"/>
        </w:rPr>
      </w:pPr>
      <w:r w:rsidRPr="00DF1E7E">
        <w:rPr>
          <w:rFonts w:cs="Calibri"/>
          <w:lang w:val="uk-UA"/>
        </w:rPr>
        <w:t>збільшення рівня виробництва</w:t>
      </w:r>
    </w:p>
    <w:p w:rsidR="004A1D50" w:rsidRPr="00861729" w:rsidRDefault="004A1D50" w:rsidP="009D0B0B">
      <w:pPr>
        <w:pStyle w:val="a6"/>
        <w:numPr>
          <w:ilvl w:val="0"/>
          <w:numId w:val="19"/>
        </w:numPr>
        <w:spacing w:after="0"/>
        <w:ind w:left="714" w:hanging="357"/>
        <w:contextualSpacing w:val="0"/>
        <w:rPr>
          <w:rFonts w:cs="Calibri"/>
          <w:lang w:val="uk-UA"/>
        </w:rPr>
      </w:pPr>
      <w:r w:rsidRPr="00861729">
        <w:rPr>
          <w:rFonts w:cs="Calibri"/>
          <w:lang w:val="uk-UA"/>
        </w:rPr>
        <w:t xml:space="preserve">збільшення кількості інвестицій, </w:t>
      </w:r>
      <w:r>
        <w:rPr>
          <w:rFonts w:cs="Calibri"/>
          <w:lang w:val="uk-UA"/>
        </w:rPr>
        <w:t>реалізованих через підприємства</w:t>
      </w:r>
    </w:p>
    <w:p w:rsidR="00261003" w:rsidRPr="00627DEF" w:rsidRDefault="00261003" w:rsidP="00141325">
      <w:pPr>
        <w:spacing w:after="0"/>
        <w:ind w:left="1985" w:hanging="1985"/>
        <w:rPr>
          <w:rFonts w:cs="Calibri"/>
          <w:bCs/>
          <w:lang w:val="uk-UA"/>
        </w:rPr>
      </w:pPr>
    </w:p>
    <w:p w:rsidR="00261003" w:rsidRDefault="00261003" w:rsidP="00141325">
      <w:pPr>
        <w:spacing w:after="0"/>
        <w:ind w:left="1985" w:hanging="1985"/>
        <w:rPr>
          <w:rFonts w:cs="Calibri"/>
          <w:bCs/>
          <w:lang w:val="uk-UA"/>
        </w:rPr>
      </w:pPr>
      <w:r w:rsidRPr="00627DEF">
        <w:rPr>
          <w:rFonts w:cs="Calibri"/>
          <w:bCs/>
          <w:lang w:val="uk-UA"/>
        </w:rPr>
        <w:t>Операційна ціль 1.3. Забезпечення гарних умов обслуговування інвесторів</w:t>
      </w:r>
    </w:p>
    <w:p w:rsidR="00A45C84" w:rsidRPr="00E6575D" w:rsidRDefault="00A45C84" w:rsidP="009D0B0B">
      <w:pPr>
        <w:pStyle w:val="a6"/>
        <w:numPr>
          <w:ilvl w:val="0"/>
          <w:numId w:val="19"/>
        </w:numPr>
        <w:spacing w:after="0"/>
        <w:ind w:left="714" w:hanging="357"/>
        <w:contextualSpacing w:val="0"/>
        <w:rPr>
          <w:rFonts w:cs="Calibri"/>
          <w:lang w:val="uk-UA"/>
        </w:rPr>
      </w:pPr>
      <w:r w:rsidRPr="00E6575D">
        <w:rPr>
          <w:rFonts w:cs="Calibri"/>
          <w:lang w:val="uk-UA"/>
        </w:rPr>
        <w:t xml:space="preserve">збільшення кількості використовуваних земельних ділянок (проданих або орендованих); </w:t>
      </w:r>
    </w:p>
    <w:p w:rsidR="00A45C84" w:rsidRDefault="00A45C84" w:rsidP="009D0B0B">
      <w:pPr>
        <w:pStyle w:val="a6"/>
        <w:numPr>
          <w:ilvl w:val="0"/>
          <w:numId w:val="19"/>
        </w:numPr>
        <w:spacing w:after="0"/>
        <w:ind w:left="714" w:hanging="357"/>
        <w:contextualSpacing w:val="0"/>
      </w:pPr>
      <w:r w:rsidRPr="00173A0A">
        <w:rPr>
          <w:rFonts w:cs="Calibri"/>
          <w:lang w:val="uk-UA"/>
        </w:rPr>
        <w:t xml:space="preserve">збільшення кількості фірм </w:t>
      </w:r>
    </w:p>
    <w:p w:rsidR="00A45C84" w:rsidRDefault="00A45C84" w:rsidP="009D0B0B">
      <w:pPr>
        <w:pStyle w:val="a6"/>
        <w:numPr>
          <w:ilvl w:val="0"/>
          <w:numId w:val="19"/>
        </w:numPr>
        <w:spacing w:after="0"/>
        <w:ind w:left="714" w:hanging="357"/>
        <w:contextualSpacing w:val="0"/>
      </w:pPr>
      <w:r w:rsidRPr="00173A0A">
        <w:rPr>
          <w:rFonts w:cs="Calibri"/>
          <w:lang w:val="uk-UA"/>
        </w:rPr>
        <w:t xml:space="preserve">збільшення рівня працевлаштування </w:t>
      </w:r>
    </w:p>
    <w:p w:rsidR="00A45C84" w:rsidRDefault="00A45C84" w:rsidP="009D0B0B">
      <w:pPr>
        <w:pStyle w:val="a6"/>
        <w:numPr>
          <w:ilvl w:val="0"/>
          <w:numId w:val="19"/>
        </w:numPr>
        <w:spacing w:after="0"/>
        <w:ind w:left="714" w:hanging="357"/>
        <w:contextualSpacing w:val="0"/>
      </w:pPr>
      <w:r w:rsidRPr="00173A0A">
        <w:rPr>
          <w:rFonts w:cs="Calibri"/>
          <w:lang w:val="uk-UA"/>
        </w:rPr>
        <w:t>збільшення кількості інвестицій</w:t>
      </w:r>
    </w:p>
    <w:p w:rsidR="00A45C84" w:rsidRPr="00173A0A" w:rsidRDefault="00A45C84" w:rsidP="009D0B0B">
      <w:pPr>
        <w:pStyle w:val="a6"/>
        <w:numPr>
          <w:ilvl w:val="0"/>
          <w:numId w:val="19"/>
        </w:numPr>
        <w:spacing w:after="0"/>
        <w:ind w:left="714" w:hanging="357"/>
        <w:contextualSpacing w:val="0"/>
        <w:jc w:val="both"/>
        <w:rPr>
          <w:rFonts w:cs="Calibri"/>
          <w:lang w:val="uk-UA"/>
        </w:rPr>
      </w:pPr>
      <w:r w:rsidRPr="00C70A8F">
        <w:rPr>
          <w:rFonts w:cs="Calibri"/>
          <w:lang w:val="uk-UA"/>
        </w:rPr>
        <w:t>збільшення надходжень до бюджету</w:t>
      </w:r>
    </w:p>
    <w:p w:rsidR="00261003" w:rsidRPr="00627DEF" w:rsidRDefault="00261003" w:rsidP="00141325">
      <w:pPr>
        <w:spacing w:after="0"/>
        <w:ind w:left="1985" w:hanging="1985"/>
        <w:rPr>
          <w:rFonts w:cs="Calibri"/>
          <w:bCs/>
          <w:lang w:val="uk-UA"/>
        </w:rPr>
      </w:pPr>
    </w:p>
    <w:p w:rsidR="00261003" w:rsidRDefault="00261003" w:rsidP="00141325">
      <w:pPr>
        <w:spacing w:after="0"/>
        <w:ind w:left="1985" w:hanging="1985"/>
        <w:rPr>
          <w:rFonts w:cs="Calibri"/>
          <w:bCs/>
          <w:lang w:val="uk-UA"/>
        </w:rPr>
      </w:pPr>
      <w:r w:rsidRPr="00627DEF">
        <w:rPr>
          <w:rFonts w:cs="Calibri"/>
          <w:bCs/>
          <w:lang w:val="uk-UA"/>
        </w:rPr>
        <w:t>Операційна ціль 1.4. Промоція</w:t>
      </w:r>
      <w:r>
        <w:rPr>
          <w:rFonts w:cs="Calibri"/>
          <w:bCs/>
          <w:lang w:val="uk-UA"/>
        </w:rPr>
        <w:t xml:space="preserve"> громади і її потенціалів</w:t>
      </w:r>
    </w:p>
    <w:p w:rsidR="004A1D50" w:rsidRPr="00861729" w:rsidRDefault="004A1D50" w:rsidP="009D0B0B">
      <w:pPr>
        <w:pStyle w:val="a6"/>
        <w:numPr>
          <w:ilvl w:val="0"/>
          <w:numId w:val="19"/>
        </w:numPr>
        <w:spacing w:after="0"/>
        <w:ind w:left="714" w:hanging="357"/>
        <w:contextualSpacing w:val="0"/>
        <w:rPr>
          <w:rFonts w:cs="Calibri"/>
          <w:lang w:val="uk-UA"/>
        </w:rPr>
      </w:pPr>
      <w:r w:rsidRPr="00861729">
        <w:rPr>
          <w:rFonts w:cs="Calibri"/>
          <w:lang w:val="uk-UA"/>
        </w:rPr>
        <w:t>збільшення кількості інвесторів та туристів</w:t>
      </w:r>
    </w:p>
    <w:p w:rsidR="004A1D50" w:rsidRPr="00861729" w:rsidRDefault="004A1D50" w:rsidP="009D0B0B">
      <w:pPr>
        <w:pStyle w:val="a6"/>
        <w:numPr>
          <w:ilvl w:val="0"/>
          <w:numId w:val="19"/>
        </w:numPr>
        <w:spacing w:after="0"/>
        <w:ind w:left="714" w:hanging="357"/>
        <w:contextualSpacing w:val="0"/>
        <w:rPr>
          <w:rFonts w:cs="Calibri"/>
          <w:lang w:val="uk-UA"/>
        </w:rPr>
      </w:pPr>
      <w:r w:rsidRPr="00861729">
        <w:rPr>
          <w:rFonts w:cs="Calibri"/>
          <w:lang w:val="uk-UA"/>
        </w:rPr>
        <w:t>збільшення кількості СПД, що працюють на території громади</w:t>
      </w:r>
    </w:p>
    <w:p w:rsidR="004A1D50" w:rsidRPr="00861729" w:rsidRDefault="004A1D50" w:rsidP="009D0B0B">
      <w:pPr>
        <w:pStyle w:val="a6"/>
        <w:numPr>
          <w:ilvl w:val="0"/>
          <w:numId w:val="19"/>
        </w:numPr>
        <w:spacing w:after="0"/>
        <w:ind w:left="714" w:hanging="357"/>
        <w:contextualSpacing w:val="0"/>
        <w:rPr>
          <w:rFonts w:cs="Calibri"/>
          <w:lang w:val="uk-UA"/>
        </w:rPr>
      </w:pPr>
      <w:r w:rsidRPr="00861729">
        <w:rPr>
          <w:rFonts w:cs="Calibri"/>
          <w:lang w:val="uk-UA"/>
        </w:rPr>
        <w:t>збільшення кількості робочих місць</w:t>
      </w:r>
    </w:p>
    <w:p w:rsidR="00261003" w:rsidRPr="00627DEF" w:rsidRDefault="00261003" w:rsidP="00141325">
      <w:pPr>
        <w:spacing w:after="0"/>
        <w:ind w:left="1985" w:hanging="1985"/>
        <w:rPr>
          <w:rFonts w:cs="Calibri"/>
          <w:bCs/>
          <w:lang w:val="uk-UA"/>
        </w:rPr>
      </w:pPr>
    </w:p>
    <w:p w:rsidR="00261003" w:rsidRDefault="00261003" w:rsidP="00141325">
      <w:pPr>
        <w:spacing w:after="0"/>
        <w:ind w:left="1985" w:hanging="1985"/>
        <w:rPr>
          <w:rFonts w:cs="Calibri"/>
          <w:bCs/>
          <w:lang w:val="uk-UA"/>
        </w:rPr>
      </w:pPr>
      <w:r w:rsidRPr="00627DEF">
        <w:rPr>
          <w:rFonts w:cs="Calibri"/>
          <w:bCs/>
          <w:lang w:val="uk-UA"/>
        </w:rPr>
        <w:t>Операційна ціль 2.1. Розвит</w:t>
      </w:r>
      <w:r>
        <w:rPr>
          <w:rFonts w:cs="Calibri"/>
          <w:bCs/>
          <w:lang w:val="uk-UA"/>
        </w:rPr>
        <w:t>ок технічної інфраструктури ОТГ</w:t>
      </w:r>
    </w:p>
    <w:p w:rsidR="00A45C84" w:rsidRDefault="00A45C84" w:rsidP="009D0B0B">
      <w:pPr>
        <w:pStyle w:val="a6"/>
        <w:numPr>
          <w:ilvl w:val="0"/>
          <w:numId w:val="19"/>
        </w:numPr>
        <w:spacing w:after="0"/>
        <w:rPr>
          <w:rFonts w:cs="Calibri"/>
          <w:lang w:val="uk-UA"/>
        </w:rPr>
      </w:pPr>
      <w:r w:rsidRPr="00861729">
        <w:rPr>
          <w:rFonts w:cs="Calibri"/>
          <w:lang w:val="uk-UA"/>
        </w:rPr>
        <w:t>покращення стану дорожньої інфраструктури на території громади</w:t>
      </w:r>
    </w:p>
    <w:p w:rsidR="00AB2F7B" w:rsidRDefault="00AB2F7B" w:rsidP="009D0B0B">
      <w:pPr>
        <w:pStyle w:val="a6"/>
        <w:numPr>
          <w:ilvl w:val="0"/>
          <w:numId w:val="19"/>
        </w:numPr>
        <w:spacing w:after="0"/>
        <w:rPr>
          <w:rFonts w:cs="Calibri"/>
          <w:lang w:val="uk-UA"/>
        </w:rPr>
      </w:pPr>
      <w:r>
        <w:rPr>
          <w:rFonts w:cs="Calibri"/>
          <w:lang w:val="uk-UA"/>
        </w:rPr>
        <w:t>збільшення кількості точок дорожнього і вуличного освітлення</w:t>
      </w:r>
    </w:p>
    <w:p w:rsidR="00A45C84" w:rsidRDefault="00A45C84" w:rsidP="009D0B0B">
      <w:pPr>
        <w:pStyle w:val="a6"/>
        <w:numPr>
          <w:ilvl w:val="0"/>
          <w:numId w:val="19"/>
        </w:numPr>
        <w:spacing w:after="0"/>
        <w:rPr>
          <w:rFonts w:cs="Calibri"/>
          <w:lang w:val="uk-UA"/>
        </w:rPr>
      </w:pPr>
      <w:r w:rsidRPr="00861729">
        <w:rPr>
          <w:rFonts w:cs="Calibri"/>
          <w:lang w:val="uk-UA"/>
        </w:rPr>
        <w:t>покращення умов та безпеки</w:t>
      </w:r>
      <w:r>
        <w:rPr>
          <w:rFonts w:cs="Calibri"/>
          <w:lang w:val="uk-UA"/>
        </w:rPr>
        <w:t xml:space="preserve"> поїздок по території</w:t>
      </w:r>
      <w:r w:rsidRPr="00861729">
        <w:rPr>
          <w:rFonts w:cs="Calibri"/>
          <w:lang w:val="uk-UA"/>
        </w:rPr>
        <w:t xml:space="preserve"> громади</w:t>
      </w:r>
    </w:p>
    <w:p w:rsidR="00A45C84" w:rsidRPr="00861729" w:rsidRDefault="00A45C84" w:rsidP="009D0B0B">
      <w:pPr>
        <w:pStyle w:val="a6"/>
        <w:numPr>
          <w:ilvl w:val="0"/>
          <w:numId w:val="19"/>
        </w:numPr>
        <w:spacing w:after="0"/>
        <w:contextualSpacing w:val="0"/>
        <w:rPr>
          <w:rFonts w:cs="Calibri"/>
          <w:lang w:val="uk-UA"/>
        </w:rPr>
      </w:pPr>
      <w:r w:rsidRPr="00861729">
        <w:rPr>
          <w:rFonts w:cs="Calibri"/>
          <w:lang w:val="uk-UA"/>
        </w:rPr>
        <w:t>покращення оснащення громади і</w:t>
      </w:r>
      <w:r>
        <w:rPr>
          <w:rFonts w:cs="Calibri"/>
          <w:lang w:val="uk-UA"/>
        </w:rPr>
        <w:t>нфраструктурою водопостачання</w:t>
      </w:r>
    </w:p>
    <w:p w:rsidR="00A45C84" w:rsidRPr="00861729" w:rsidRDefault="00A45C84" w:rsidP="009D0B0B">
      <w:pPr>
        <w:pStyle w:val="a6"/>
        <w:numPr>
          <w:ilvl w:val="0"/>
          <w:numId w:val="19"/>
        </w:numPr>
        <w:spacing w:after="0"/>
        <w:rPr>
          <w:rFonts w:cs="Calibri"/>
          <w:lang w:val="uk-UA"/>
        </w:rPr>
      </w:pPr>
      <w:r w:rsidRPr="00861729">
        <w:rPr>
          <w:rFonts w:cs="Calibri"/>
          <w:lang w:val="uk-UA"/>
        </w:rPr>
        <w:t>покращення стану здоров’я мешканців</w:t>
      </w:r>
    </w:p>
    <w:p w:rsidR="004A1D50" w:rsidRDefault="004A1D50" w:rsidP="00261003">
      <w:pPr>
        <w:spacing w:before="60" w:after="0"/>
        <w:ind w:left="1985" w:hanging="1985"/>
        <w:rPr>
          <w:rFonts w:asciiTheme="minorHAnsi" w:hAnsiTheme="minorHAnsi" w:cstheme="minorHAnsi"/>
          <w:lang w:val="uk-UA"/>
        </w:rPr>
      </w:pPr>
    </w:p>
    <w:p w:rsidR="00261003" w:rsidRPr="00A45C84" w:rsidRDefault="00163757" w:rsidP="009D0B0B">
      <w:pPr>
        <w:pStyle w:val="a6"/>
        <w:numPr>
          <w:ilvl w:val="0"/>
          <w:numId w:val="19"/>
        </w:numPr>
        <w:spacing w:after="0"/>
        <w:rPr>
          <w:rFonts w:cs="Calibri"/>
          <w:lang w:val="uk-UA"/>
        </w:rPr>
      </w:pPr>
      <w:r w:rsidRPr="00A45C84">
        <w:rPr>
          <w:rFonts w:cs="Calibri"/>
          <w:lang w:val="uk-UA"/>
        </w:rPr>
        <w:t>з</w:t>
      </w:r>
      <w:r w:rsidR="004A1D50" w:rsidRPr="00A45C84">
        <w:rPr>
          <w:rFonts w:cs="Calibri"/>
          <w:lang w:val="uk-UA"/>
        </w:rPr>
        <w:t>ростання безпеки мешканців та мешканок</w:t>
      </w:r>
    </w:p>
    <w:p w:rsidR="00163757" w:rsidRDefault="00163757" w:rsidP="00141325">
      <w:pPr>
        <w:spacing w:after="0"/>
        <w:ind w:left="1985" w:hanging="1985"/>
        <w:rPr>
          <w:rFonts w:cs="Calibri"/>
          <w:bCs/>
          <w:lang w:val="uk-UA"/>
        </w:rPr>
      </w:pPr>
    </w:p>
    <w:p w:rsidR="00261003" w:rsidRDefault="00261003" w:rsidP="00141325">
      <w:pPr>
        <w:spacing w:after="0"/>
        <w:ind w:left="1985" w:hanging="1985"/>
        <w:rPr>
          <w:rFonts w:cs="Calibri"/>
          <w:bCs/>
          <w:lang w:val="uk-UA"/>
        </w:rPr>
      </w:pPr>
      <w:r w:rsidRPr="00627DEF">
        <w:rPr>
          <w:rFonts w:cs="Calibri"/>
          <w:bCs/>
          <w:lang w:val="uk-UA"/>
        </w:rPr>
        <w:t>Операційна ціль 2.2. О</w:t>
      </w:r>
      <w:r>
        <w:rPr>
          <w:rFonts w:cs="Calibri"/>
          <w:bCs/>
          <w:lang w:val="uk-UA"/>
        </w:rPr>
        <w:t>хорона навколишнього середовища</w:t>
      </w:r>
    </w:p>
    <w:p w:rsidR="00261003" w:rsidRPr="00141325" w:rsidRDefault="00163757" w:rsidP="009D0B0B">
      <w:pPr>
        <w:pStyle w:val="a6"/>
        <w:numPr>
          <w:ilvl w:val="0"/>
          <w:numId w:val="19"/>
        </w:numPr>
        <w:spacing w:after="0"/>
        <w:ind w:left="714" w:hanging="357"/>
        <w:contextualSpacing w:val="0"/>
        <w:rPr>
          <w:rFonts w:cs="Calibri"/>
          <w:lang w:val="uk-UA"/>
        </w:rPr>
      </w:pPr>
      <w:r w:rsidRPr="00141325">
        <w:rPr>
          <w:rFonts w:cs="Calibri"/>
          <w:lang w:val="uk-UA"/>
        </w:rPr>
        <w:t>покращення екологічної ситуації</w:t>
      </w:r>
    </w:p>
    <w:p w:rsidR="00A45C84" w:rsidRPr="00861729" w:rsidRDefault="00163757" w:rsidP="009D0B0B">
      <w:pPr>
        <w:pStyle w:val="a6"/>
        <w:numPr>
          <w:ilvl w:val="0"/>
          <w:numId w:val="19"/>
        </w:numPr>
        <w:spacing w:after="0"/>
        <w:ind w:left="714" w:hanging="357"/>
        <w:contextualSpacing w:val="0"/>
        <w:rPr>
          <w:rFonts w:cs="Calibri"/>
          <w:lang w:val="uk-UA"/>
        </w:rPr>
      </w:pPr>
      <w:r w:rsidRPr="00861729">
        <w:rPr>
          <w:rFonts w:cs="Calibri"/>
          <w:lang w:val="uk-UA"/>
        </w:rPr>
        <w:t>зменшення рівня забруднення навколишнього середовища побутовими відходами</w:t>
      </w:r>
    </w:p>
    <w:p w:rsidR="00A45C84" w:rsidRDefault="00163757" w:rsidP="009D0B0B">
      <w:pPr>
        <w:pStyle w:val="a6"/>
        <w:numPr>
          <w:ilvl w:val="0"/>
          <w:numId w:val="19"/>
        </w:numPr>
        <w:spacing w:after="0"/>
        <w:ind w:left="714" w:hanging="357"/>
        <w:contextualSpacing w:val="0"/>
        <w:rPr>
          <w:rFonts w:cs="Calibri"/>
          <w:lang w:val="uk-UA"/>
        </w:rPr>
      </w:pPr>
      <w:r w:rsidRPr="00861729">
        <w:rPr>
          <w:rFonts w:cs="Calibri"/>
          <w:lang w:val="uk-UA"/>
        </w:rPr>
        <w:t>підвищення рівня піклування мешканців про навколишнє середовище</w:t>
      </w:r>
    </w:p>
    <w:p w:rsidR="00A45C84" w:rsidRPr="00861729" w:rsidRDefault="00163757" w:rsidP="009D0B0B">
      <w:pPr>
        <w:pStyle w:val="a6"/>
        <w:numPr>
          <w:ilvl w:val="0"/>
          <w:numId w:val="19"/>
        </w:numPr>
        <w:spacing w:after="0"/>
        <w:ind w:left="714" w:hanging="357"/>
        <w:contextualSpacing w:val="0"/>
        <w:rPr>
          <w:rFonts w:cs="Calibri"/>
          <w:lang w:val="uk-UA"/>
        </w:rPr>
      </w:pPr>
      <w:r w:rsidRPr="00C70A8F">
        <w:rPr>
          <w:rFonts w:cs="Calibri"/>
          <w:lang w:val="uk-UA"/>
        </w:rPr>
        <w:t xml:space="preserve">збільшення естетичного </w:t>
      </w:r>
      <w:proofErr w:type="spellStart"/>
      <w:r w:rsidRPr="00C70A8F">
        <w:rPr>
          <w:rFonts w:cs="Calibri"/>
          <w:lang w:val="uk-UA"/>
        </w:rPr>
        <w:t>вигляду</w:t>
      </w:r>
      <w:r w:rsidRPr="00861729">
        <w:rPr>
          <w:rFonts w:cs="Calibri"/>
          <w:lang w:val="uk-UA"/>
        </w:rPr>
        <w:t>громади</w:t>
      </w:r>
      <w:proofErr w:type="spellEnd"/>
    </w:p>
    <w:p w:rsidR="004A1D50" w:rsidRPr="00141325" w:rsidRDefault="00163757" w:rsidP="009D0B0B">
      <w:pPr>
        <w:pStyle w:val="a6"/>
        <w:numPr>
          <w:ilvl w:val="0"/>
          <w:numId w:val="19"/>
        </w:numPr>
        <w:spacing w:after="0"/>
        <w:ind w:left="714" w:hanging="357"/>
        <w:contextualSpacing w:val="0"/>
        <w:rPr>
          <w:rFonts w:cs="Calibri"/>
          <w:lang w:val="uk-UA"/>
        </w:rPr>
      </w:pPr>
      <w:r w:rsidRPr="00141325">
        <w:rPr>
          <w:rFonts w:cs="Calibri"/>
          <w:lang w:val="uk-UA"/>
        </w:rPr>
        <w:t>підвищення рівня екологічної освіченості мешканців та мешканок</w:t>
      </w:r>
    </w:p>
    <w:p w:rsidR="00A45C84" w:rsidRPr="00861729" w:rsidRDefault="00163757" w:rsidP="009D0B0B">
      <w:pPr>
        <w:pStyle w:val="a6"/>
        <w:numPr>
          <w:ilvl w:val="0"/>
          <w:numId w:val="19"/>
        </w:numPr>
        <w:spacing w:after="0"/>
        <w:ind w:left="714" w:hanging="357"/>
        <w:contextualSpacing w:val="0"/>
        <w:rPr>
          <w:rFonts w:cs="Calibri"/>
          <w:lang w:val="uk-UA"/>
        </w:rPr>
      </w:pPr>
      <w:r w:rsidRPr="00861729">
        <w:rPr>
          <w:rFonts w:cs="Calibri"/>
          <w:lang w:val="uk-UA"/>
        </w:rPr>
        <w:t>покращення стану загальнодоступної відпочинкової інфраструктури</w:t>
      </w:r>
    </w:p>
    <w:p w:rsidR="00A45C84" w:rsidRPr="00861729" w:rsidRDefault="00163757" w:rsidP="009D0B0B">
      <w:pPr>
        <w:pStyle w:val="a6"/>
        <w:numPr>
          <w:ilvl w:val="0"/>
          <w:numId w:val="19"/>
        </w:numPr>
        <w:spacing w:after="0"/>
        <w:ind w:left="714" w:hanging="357"/>
        <w:contextualSpacing w:val="0"/>
        <w:rPr>
          <w:rFonts w:cs="Calibri"/>
          <w:lang w:val="uk-UA"/>
        </w:rPr>
      </w:pPr>
      <w:r w:rsidRPr="00861729">
        <w:rPr>
          <w:rFonts w:cs="Calibri"/>
          <w:lang w:val="uk-UA"/>
        </w:rPr>
        <w:t xml:space="preserve">кількість об’єктів відпочинку, що пристосовані до потреб осіб з інвалідністю </w:t>
      </w:r>
    </w:p>
    <w:p w:rsidR="004A1D50" w:rsidRPr="00141325" w:rsidRDefault="00163757" w:rsidP="009D0B0B">
      <w:pPr>
        <w:pStyle w:val="a6"/>
        <w:numPr>
          <w:ilvl w:val="0"/>
          <w:numId w:val="19"/>
        </w:numPr>
        <w:spacing w:after="0"/>
        <w:ind w:left="714" w:hanging="357"/>
        <w:contextualSpacing w:val="0"/>
        <w:rPr>
          <w:rFonts w:cs="Calibri"/>
          <w:lang w:val="uk-UA"/>
        </w:rPr>
      </w:pPr>
      <w:r w:rsidRPr="00141325">
        <w:rPr>
          <w:rFonts w:cs="Calibri"/>
          <w:lang w:val="uk-UA"/>
        </w:rPr>
        <w:t>створені та покращені ум</w:t>
      </w:r>
      <w:r w:rsidR="004A1D50" w:rsidRPr="00141325">
        <w:rPr>
          <w:rFonts w:cs="Calibri"/>
          <w:lang w:val="uk-UA"/>
        </w:rPr>
        <w:t>ови для відпочинку мешканців ОТГ</w:t>
      </w:r>
    </w:p>
    <w:p w:rsidR="00163757" w:rsidRDefault="00163757" w:rsidP="00141325">
      <w:pPr>
        <w:spacing w:after="0"/>
        <w:ind w:left="1985" w:hanging="1985"/>
        <w:rPr>
          <w:rFonts w:cs="Calibri"/>
          <w:bCs/>
          <w:lang w:val="uk-UA"/>
        </w:rPr>
      </w:pPr>
    </w:p>
    <w:p w:rsidR="00261003" w:rsidRPr="00141325" w:rsidRDefault="00261003" w:rsidP="00141325">
      <w:pPr>
        <w:spacing w:after="0"/>
        <w:ind w:left="1985" w:hanging="1985"/>
        <w:rPr>
          <w:rFonts w:cs="Calibri"/>
          <w:bCs/>
          <w:lang w:val="uk-UA"/>
        </w:rPr>
      </w:pPr>
      <w:r w:rsidRPr="00627DEF">
        <w:rPr>
          <w:rFonts w:cs="Calibri"/>
          <w:bCs/>
          <w:lang w:val="uk-UA"/>
        </w:rPr>
        <w:t xml:space="preserve">Операційна ціль 2.3. Розвиток </w:t>
      </w:r>
      <w:proofErr w:type="spellStart"/>
      <w:r w:rsidRPr="00627DEF">
        <w:rPr>
          <w:rFonts w:cs="Calibri"/>
          <w:bCs/>
          <w:lang w:val="uk-UA"/>
        </w:rPr>
        <w:t>інфрастуктури</w:t>
      </w:r>
      <w:proofErr w:type="spellEnd"/>
      <w:r w:rsidRPr="00627DEF">
        <w:rPr>
          <w:rFonts w:cs="Calibri"/>
          <w:bCs/>
          <w:lang w:val="uk-UA"/>
        </w:rPr>
        <w:t xml:space="preserve"> для надання суспільних послуг відповідно до різних потреб </w:t>
      </w:r>
      <w:r w:rsidRPr="00141325">
        <w:rPr>
          <w:rFonts w:cs="Calibri"/>
          <w:bCs/>
          <w:lang w:val="uk-UA"/>
        </w:rPr>
        <w:t>усіх груп жителів</w:t>
      </w:r>
    </w:p>
    <w:p w:rsidR="00A45C84" w:rsidRDefault="00A45C84" w:rsidP="009D0B0B">
      <w:pPr>
        <w:pStyle w:val="a6"/>
        <w:numPr>
          <w:ilvl w:val="0"/>
          <w:numId w:val="19"/>
        </w:numPr>
        <w:spacing w:after="0"/>
        <w:ind w:left="714" w:hanging="357"/>
        <w:contextualSpacing w:val="0"/>
        <w:rPr>
          <w:rFonts w:cs="Calibri"/>
          <w:lang w:val="uk-UA"/>
        </w:rPr>
      </w:pPr>
      <w:r w:rsidRPr="00C70A8F">
        <w:rPr>
          <w:rFonts w:cs="Calibri"/>
          <w:lang w:val="uk-UA"/>
        </w:rPr>
        <w:t>зменшення витрат з місцевого бюджету на опалення об’єктів комунальної власності</w:t>
      </w:r>
    </w:p>
    <w:p w:rsidR="00A45C84" w:rsidRPr="00861729" w:rsidRDefault="00A45C84" w:rsidP="009D0B0B">
      <w:pPr>
        <w:pStyle w:val="a6"/>
        <w:numPr>
          <w:ilvl w:val="0"/>
          <w:numId w:val="19"/>
        </w:numPr>
        <w:spacing w:after="0"/>
        <w:ind w:left="714" w:hanging="357"/>
        <w:contextualSpacing w:val="0"/>
        <w:rPr>
          <w:rFonts w:cs="Calibri"/>
          <w:lang w:val="uk-UA"/>
        </w:rPr>
      </w:pPr>
      <w:r w:rsidRPr="00861729">
        <w:rPr>
          <w:rFonts w:cs="Calibri"/>
          <w:lang w:val="uk-UA"/>
        </w:rPr>
        <w:t>зменшення витрат на освіту в розрахунку на 1 учня</w:t>
      </w:r>
    </w:p>
    <w:p w:rsidR="00A45C84" w:rsidRPr="00861729" w:rsidRDefault="00A45C84" w:rsidP="009D0B0B">
      <w:pPr>
        <w:pStyle w:val="a6"/>
        <w:numPr>
          <w:ilvl w:val="0"/>
          <w:numId w:val="19"/>
        </w:numPr>
        <w:spacing w:after="0"/>
        <w:ind w:left="714" w:hanging="357"/>
        <w:contextualSpacing w:val="0"/>
        <w:rPr>
          <w:rFonts w:cs="Calibri"/>
          <w:lang w:val="uk-UA"/>
        </w:rPr>
      </w:pPr>
      <w:r w:rsidRPr="00861729">
        <w:rPr>
          <w:rFonts w:cs="Calibri"/>
          <w:lang w:val="uk-UA"/>
        </w:rPr>
        <w:t>покращення стану інфраструктури об’єктів освіти (приміщення, будинки, пришкільні майданчики)</w:t>
      </w:r>
    </w:p>
    <w:p w:rsidR="00A45C84" w:rsidRPr="00861729" w:rsidRDefault="00A45C84" w:rsidP="009D0B0B">
      <w:pPr>
        <w:pStyle w:val="a6"/>
        <w:numPr>
          <w:ilvl w:val="0"/>
          <w:numId w:val="19"/>
        </w:numPr>
        <w:spacing w:after="0"/>
        <w:ind w:left="714" w:hanging="357"/>
        <w:contextualSpacing w:val="0"/>
        <w:rPr>
          <w:rFonts w:cs="Calibri"/>
          <w:lang w:val="uk-UA"/>
        </w:rPr>
      </w:pPr>
      <w:r w:rsidRPr="00861729">
        <w:rPr>
          <w:rFonts w:cs="Calibri"/>
          <w:lang w:val="uk-UA"/>
        </w:rPr>
        <w:t>кількість об’єктів освіти, що пристосовані до потреб осіб з інвалідністю</w:t>
      </w:r>
    </w:p>
    <w:p w:rsidR="00A45C84" w:rsidRDefault="00A45C84" w:rsidP="009D0B0B">
      <w:pPr>
        <w:pStyle w:val="a6"/>
        <w:numPr>
          <w:ilvl w:val="0"/>
          <w:numId w:val="19"/>
        </w:numPr>
        <w:spacing w:after="0"/>
        <w:ind w:left="714" w:hanging="357"/>
        <w:contextualSpacing w:val="0"/>
        <w:rPr>
          <w:rFonts w:cs="Calibri"/>
          <w:lang w:val="uk-UA"/>
        </w:rPr>
      </w:pPr>
      <w:r w:rsidRPr="00861729">
        <w:rPr>
          <w:rFonts w:cs="Calibri"/>
          <w:lang w:val="uk-UA"/>
        </w:rPr>
        <w:t>покращення</w:t>
      </w:r>
      <w:r w:rsidRPr="00C70A8F">
        <w:rPr>
          <w:rFonts w:cs="Calibri"/>
          <w:lang w:val="uk-UA"/>
        </w:rPr>
        <w:t xml:space="preserve"> умов навчання та науки</w:t>
      </w:r>
    </w:p>
    <w:p w:rsidR="00A45C84" w:rsidRPr="00861729" w:rsidRDefault="00A45C84" w:rsidP="009D0B0B">
      <w:pPr>
        <w:pStyle w:val="a6"/>
        <w:numPr>
          <w:ilvl w:val="0"/>
          <w:numId w:val="19"/>
        </w:numPr>
        <w:spacing w:after="0"/>
        <w:ind w:left="714" w:hanging="357"/>
        <w:contextualSpacing w:val="0"/>
        <w:rPr>
          <w:rFonts w:cs="Calibri"/>
          <w:lang w:val="uk-UA"/>
        </w:rPr>
      </w:pPr>
      <w:r w:rsidRPr="00861729">
        <w:rPr>
          <w:rFonts w:cs="Calibri"/>
          <w:lang w:val="uk-UA"/>
        </w:rPr>
        <w:t xml:space="preserve">покращення стану </w:t>
      </w:r>
      <w:proofErr w:type="spellStart"/>
      <w:r w:rsidRPr="00861729">
        <w:rPr>
          <w:rFonts w:cs="Calibri"/>
          <w:lang w:val="uk-UA"/>
        </w:rPr>
        <w:t>інраструктури</w:t>
      </w:r>
      <w:proofErr w:type="spellEnd"/>
      <w:r w:rsidRPr="00861729">
        <w:rPr>
          <w:rFonts w:cs="Calibri"/>
          <w:lang w:val="uk-UA"/>
        </w:rPr>
        <w:t xml:space="preserve"> культури (будинки культури, клуби, бібліотеки)</w:t>
      </w:r>
    </w:p>
    <w:p w:rsidR="00A45C84" w:rsidRPr="00861729" w:rsidRDefault="00A45C84" w:rsidP="009D0B0B">
      <w:pPr>
        <w:pStyle w:val="a6"/>
        <w:numPr>
          <w:ilvl w:val="0"/>
          <w:numId w:val="19"/>
        </w:numPr>
        <w:spacing w:after="0"/>
        <w:ind w:left="714" w:hanging="357"/>
        <w:contextualSpacing w:val="0"/>
        <w:rPr>
          <w:rFonts w:cs="Calibri"/>
          <w:lang w:val="uk-UA"/>
        </w:rPr>
      </w:pPr>
      <w:proofErr w:type="spellStart"/>
      <w:r w:rsidRPr="00861729">
        <w:rPr>
          <w:rFonts w:cs="Calibri"/>
          <w:lang w:val="uk-UA"/>
        </w:rPr>
        <w:t>кільскість</w:t>
      </w:r>
      <w:proofErr w:type="spellEnd"/>
      <w:r w:rsidRPr="00861729">
        <w:rPr>
          <w:rFonts w:cs="Calibri"/>
          <w:lang w:val="uk-UA"/>
        </w:rPr>
        <w:t xml:space="preserve"> об’єктів культури, що пристосовані до потреб осіб з інвалідністю </w:t>
      </w:r>
    </w:p>
    <w:p w:rsidR="00A45C84" w:rsidRPr="00A45C84" w:rsidRDefault="00A45C84" w:rsidP="009D0B0B">
      <w:pPr>
        <w:pStyle w:val="a6"/>
        <w:numPr>
          <w:ilvl w:val="0"/>
          <w:numId w:val="19"/>
        </w:numPr>
        <w:spacing w:after="0"/>
        <w:ind w:left="714" w:hanging="357"/>
        <w:contextualSpacing w:val="0"/>
        <w:rPr>
          <w:rFonts w:cs="Calibri"/>
          <w:lang w:val="uk-UA"/>
        </w:rPr>
      </w:pPr>
      <w:r w:rsidRPr="00A45C84">
        <w:rPr>
          <w:rFonts w:cs="Calibri"/>
          <w:lang w:val="uk-UA"/>
        </w:rPr>
        <w:t>покращення стану загальнодоступної спортивної інфраструктури</w:t>
      </w:r>
    </w:p>
    <w:p w:rsidR="00261003" w:rsidRDefault="00A45C84" w:rsidP="009D0B0B">
      <w:pPr>
        <w:pStyle w:val="a6"/>
        <w:numPr>
          <w:ilvl w:val="0"/>
          <w:numId w:val="19"/>
        </w:numPr>
        <w:spacing w:after="0"/>
        <w:ind w:left="714" w:hanging="357"/>
        <w:contextualSpacing w:val="0"/>
        <w:rPr>
          <w:rFonts w:cs="Calibri"/>
          <w:lang w:val="uk-UA"/>
        </w:rPr>
      </w:pPr>
      <w:r w:rsidRPr="00A45C84">
        <w:rPr>
          <w:rFonts w:cs="Calibri"/>
          <w:lang w:val="uk-UA"/>
        </w:rPr>
        <w:t>кількість об’єктів спорту, що пристосовані до потреб осіб з інвалідністю</w:t>
      </w:r>
    </w:p>
    <w:p w:rsidR="00230985" w:rsidRPr="00A45C84" w:rsidRDefault="00230985" w:rsidP="009D0B0B">
      <w:pPr>
        <w:pStyle w:val="a6"/>
        <w:numPr>
          <w:ilvl w:val="0"/>
          <w:numId w:val="19"/>
        </w:numPr>
        <w:spacing w:after="0"/>
        <w:ind w:left="714" w:hanging="357"/>
        <w:contextualSpacing w:val="0"/>
        <w:rPr>
          <w:rFonts w:cs="Calibri"/>
          <w:lang w:val="uk-UA"/>
        </w:rPr>
      </w:pPr>
      <w:r w:rsidRPr="00A45C84">
        <w:rPr>
          <w:rFonts w:cs="Calibri"/>
          <w:lang w:val="uk-UA"/>
        </w:rPr>
        <w:t xml:space="preserve">покращення стану </w:t>
      </w:r>
      <w:proofErr w:type="spellStart"/>
      <w:r w:rsidRPr="00A45C84">
        <w:rPr>
          <w:rFonts w:cs="Calibri"/>
          <w:lang w:val="uk-UA"/>
        </w:rPr>
        <w:t>інфраструктури</w:t>
      </w:r>
      <w:r w:rsidR="00163757" w:rsidRPr="00861729">
        <w:rPr>
          <w:rFonts w:cs="Calibri"/>
          <w:lang w:val="uk-UA"/>
        </w:rPr>
        <w:t>охорони</w:t>
      </w:r>
      <w:proofErr w:type="spellEnd"/>
      <w:r w:rsidR="00163757" w:rsidRPr="00861729">
        <w:rPr>
          <w:rFonts w:cs="Calibri"/>
          <w:lang w:val="uk-UA"/>
        </w:rPr>
        <w:t xml:space="preserve"> здоров’я</w:t>
      </w:r>
    </w:p>
    <w:p w:rsidR="00230985" w:rsidRPr="00861729" w:rsidRDefault="00230985" w:rsidP="009D0B0B">
      <w:pPr>
        <w:pStyle w:val="a6"/>
        <w:numPr>
          <w:ilvl w:val="0"/>
          <w:numId w:val="19"/>
        </w:numPr>
        <w:spacing w:after="0"/>
        <w:ind w:left="714" w:hanging="357"/>
        <w:contextualSpacing w:val="0"/>
        <w:rPr>
          <w:rFonts w:cs="Calibri"/>
          <w:lang w:val="uk-UA"/>
        </w:rPr>
      </w:pPr>
      <w:r w:rsidRPr="00861729">
        <w:rPr>
          <w:rFonts w:cs="Calibri"/>
          <w:lang w:val="uk-UA"/>
        </w:rPr>
        <w:t>кількість об’єктів охорони здоров’я, що пристосовані до потреб осіб з інвалідністю</w:t>
      </w:r>
    </w:p>
    <w:p w:rsidR="004A1D50" w:rsidRPr="00627DEF" w:rsidRDefault="004A1D50" w:rsidP="00141325">
      <w:pPr>
        <w:spacing w:after="0"/>
        <w:ind w:left="1985" w:hanging="1985"/>
        <w:rPr>
          <w:rFonts w:cs="Calibri"/>
          <w:bCs/>
          <w:lang w:val="uk-UA"/>
        </w:rPr>
      </w:pPr>
    </w:p>
    <w:p w:rsidR="00261003" w:rsidRDefault="00261003" w:rsidP="00141325">
      <w:pPr>
        <w:spacing w:after="0"/>
        <w:ind w:left="1985" w:hanging="1985"/>
        <w:rPr>
          <w:rFonts w:cs="Calibri"/>
          <w:bCs/>
          <w:lang w:val="uk-UA"/>
        </w:rPr>
      </w:pPr>
      <w:r w:rsidRPr="00627DEF">
        <w:rPr>
          <w:rFonts w:cs="Calibri"/>
          <w:bCs/>
          <w:lang w:val="uk-UA"/>
        </w:rPr>
        <w:t>Операційна ціль 2.4. Підвищення рівня правопорядку та громадської безпеки в громаді</w:t>
      </w:r>
    </w:p>
    <w:p w:rsidR="00230985" w:rsidRPr="00B33E88" w:rsidRDefault="00230985" w:rsidP="009D0B0B">
      <w:pPr>
        <w:pStyle w:val="a6"/>
        <w:numPr>
          <w:ilvl w:val="0"/>
          <w:numId w:val="19"/>
        </w:numPr>
        <w:spacing w:after="0"/>
        <w:ind w:left="714" w:hanging="357"/>
        <w:contextualSpacing w:val="0"/>
        <w:rPr>
          <w:rFonts w:cs="Calibri"/>
          <w:lang w:val="uk-UA"/>
        </w:rPr>
      </w:pPr>
      <w:r w:rsidRPr="00B33E88">
        <w:rPr>
          <w:rFonts w:cs="Calibri"/>
          <w:lang w:val="uk-UA"/>
        </w:rPr>
        <w:t xml:space="preserve">зменшення рівня </w:t>
      </w:r>
      <w:proofErr w:type="spellStart"/>
      <w:r w:rsidRPr="00B33E88">
        <w:rPr>
          <w:rFonts w:cs="Calibri"/>
          <w:lang w:val="uk-UA"/>
        </w:rPr>
        <w:t>преступності</w:t>
      </w:r>
      <w:proofErr w:type="spellEnd"/>
      <w:r w:rsidRPr="00B33E88">
        <w:rPr>
          <w:rFonts w:cs="Calibri"/>
          <w:lang w:val="uk-UA"/>
        </w:rPr>
        <w:t xml:space="preserve"> на території громади</w:t>
      </w:r>
    </w:p>
    <w:p w:rsidR="00D07623" w:rsidRPr="00141325" w:rsidRDefault="00230985" w:rsidP="009D0B0B">
      <w:pPr>
        <w:pStyle w:val="a6"/>
        <w:numPr>
          <w:ilvl w:val="0"/>
          <w:numId w:val="19"/>
        </w:numPr>
        <w:spacing w:after="0"/>
        <w:ind w:left="714" w:hanging="357"/>
        <w:contextualSpacing w:val="0"/>
        <w:rPr>
          <w:rFonts w:cs="Calibri"/>
          <w:lang w:val="uk-UA"/>
        </w:rPr>
      </w:pPr>
      <w:r w:rsidRPr="00B33E88">
        <w:rPr>
          <w:rFonts w:cs="Calibri"/>
          <w:lang w:val="uk-UA"/>
        </w:rPr>
        <w:t>зростання відчуття безпеки мешканцями громади</w:t>
      </w:r>
    </w:p>
    <w:p w:rsidR="00163757" w:rsidRDefault="00163757" w:rsidP="00141325">
      <w:pPr>
        <w:spacing w:after="0"/>
        <w:ind w:left="1985" w:hanging="1985"/>
        <w:rPr>
          <w:rFonts w:cs="Calibri"/>
          <w:bCs/>
          <w:lang w:val="uk-UA"/>
        </w:rPr>
      </w:pPr>
    </w:p>
    <w:p w:rsidR="00261003" w:rsidRDefault="00261003" w:rsidP="00141325">
      <w:pPr>
        <w:spacing w:after="0"/>
        <w:ind w:left="1985" w:hanging="1985"/>
        <w:rPr>
          <w:rFonts w:cs="Calibri"/>
          <w:bCs/>
          <w:lang w:val="uk-UA"/>
        </w:rPr>
      </w:pPr>
      <w:r w:rsidRPr="00627DEF">
        <w:rPr>
          <w:rFonts w:cs="Calibri"/>
          <w:bCs/>
          <w:lang w:val="uk-UA"/>
        </w:rPr>
        <w:t xml:space="preserve">Операційна ціль 3.1. </w:t>
      </w:r>
      <w:r>
        <w:rPr>
          <w:rFonts w:cs="Calibri"/>
          <w:bCs/>
          <w:lang w:val="uk-UA"/>
        </w:rPr>
        <w:t>Ефективне управління громадою</w:t>
      </w:r>
    </w:p>
    <w:p w:rsidR="00230985" w:rsidRPr="00861729" w:rsidRDefault="00230985" w:rsidP="009D0B0B">
      <w:pPr>
        <w:pStyle w:val="a6"/>
        <w:numPr>
          <w:ilvl w:val="0"/>
          <w:numId w:val="19"/>
        </w:numPr>
        <w:spacing w:after="0"/>
        <w:ind w:left="714" w:hanging="357"/>
        <w:contextualSpacing w:val="0"/>
        <w:rPr>
          <w:rFonts w:cs="Calibri"/>
          <w:lang w:val="uk-UA"/>
        </w:rPr>
      </w:pPr>
      <w:r w:rsidRPr="00861729">
        <w:rPr>
          <w:rFonts w:cs="Calibri"/>
          <w:lang w:val="uk-UA"/>
        </w:rPr>
        <w:t>покращення умов та якості обслуговування клієнтів в виконавчих органах ОТГ</w:t>
      </w:r>
    </w:p>
    <w:p w:rsidR="00230985" w:rsidRDefault="00230985" w:rsidP="009D0B0B">
      <w:pPr>
        <w:pStyle w:val="a6"/>
        <w:numPr>
          <w:ilvl w:val="0"/>
          <w:numId w:val="19"/>
        </w:numPr>
        <w:spacing w:after="0"/>
        <w:ind w:left="714" w:hanging="357"/>
        <w:contextualSpacing w:val="0"/>
        <w:rPr>
          <w:rFonts w:cs="Calibri"/>
          <w:lang w:val="uk-UA"/>
        </w:rPr>
      </w:pPr>
      <w:r w:rsidRPr="00861729">
        <w:rPr>
          <w:rFonts w:cs="Calibri"/>
          <w:lang w:val="uk-UA"/>
        </w:rPr>
        <w:t>підвищення рівня задоволеності мешканців функціонуванням органу місцевого самоврядування і рівня услуг, що ним надається</w:t>
      </w:r>
    </w:p>
    <w:p w:rsidR="00AB2F7B" w:rsidRDefault="00AB2F7B" w:rsidP="009D0B0B">
      <w:pPr>
        <w:pStyle w:val="a6"/>
        <w:numPr>
          <w:ilvl w:val="0"/>
          <w:numId w:val="19"/>
        </w:numPr>
        <w:spacing w:after="0"/>
        <w:ind w:left="714" w:hanging="357"/>
        <w:contextualSpacing w:val="0"/>
        <w:rPr>
          <w:rFonts w:cs="Calibri"/>
          <w:lang w:val="uk-UA"/>
        </w:rPr>
      </w:pPr>
      <w:proofErr w:type="spellStart"/>
      <w:r>
        <w:rPr>
          <w:rFonts w:cs="Calibri"/>
          <w:lang w:val="uk-UA"/>
        </w:rPr>
        <w:t>зротсання</w:t>
      </w:r>
      <w:proofErr w:type="spellEnd"/>
      <w:r>
        <w:rPr>
          <w:rFonts w:cs="Calibri"/>
          <w:lang w:val="uk-UA"/>
        </w:rPr>
        <w:t xml:space="preserve"> кількості громад / населених пунктів, що увійдуть до складу ОТГ</w:t>
      </w:r>
    </w:p>
    <w:p w:rsidR="00230985" w:rsidRDefault="00230985" w:rsidP="009D0B0B">
      <w:pPr>
        <w:pStyle w:val="a6"/>
        <w:numPr>
          <w:ilvl w:val="0"/>
          <w:numId w:val="19"/>
        </w:numPr>
        <w:spacing w:after="0"/>
        <w:ind w:left="714" w:hanging="357"/>
        <w:contextualSpacing w:val="0"/>
        <w:rPr>
          <w:rFonts w:cs="Calibri"/>
          <w:lang w:val="uk-UA"/>
        </w:rPr>
      </w:pPr>
      <w:r w:rsidRPr="00861729">
        <w:rPr>
          <w:rFonts w:cs="Calibri"/>
          <w:lang w:val="uk-UA"/>
        </w:rPr>
        <w:t>зменшення витрат на освіту в розрахунку на 1 учня</w:t>
      </w:r>
    </w:p>
    <w:p w:rsidR="00AB2F7B" w:rsidRDefault="00AB2F7B" w:rsidP="009D0B0B">
      <w:pPr>
        <w:pStyle w:val="a6"/>
        <w:numPr>
          <w:ilvl w:val="0"/>
          <w:numId w:val="19"/>
        </w:numPr>
        <w:spacing w:after="0"/>
        <w:ind w:left="714" w:hanging="357"/>
        <w:contextualSpacing w:val="0"/>
        <w:rPr>
          <w:rFonts w:cs="Calibri"/>
          <w:lang w:val="uk-UA"/>
        </w:rPr>
      </w:pPr>
      <w:r>
        <w:rPr>
          <w:rFonts w:cs="Calibri"/>
          <w:lang w:val="uk-UA"/>
        </w:rPr>
        <w:t>збільшення кількості об’єктів освіти, культури і охорони здоров’я, що перебувають в безпосередньому управлінні ОТГ</w:t>
      </w:r>
    </w:p>
    <w:p w:rsidR="00AB2F7B" w:rsidRDefault="00AB2F7B" w:rsidP="009D0B0B">
      <w:pPr>
        <w:pStyle w:val="a6"/>
        <w:numPr>
          <w:ilvl w:val="0"/>
          <w:numId w:val="19"/>
        </w:numPr>
        <w:spacing w:after="0"/>
        <w:ind w:left="714" w:hanging="357"/>
        <w:contextualSpacing w:val="0"/>
        <w:rPr>
          <w:rFonts w:cs="Calibri"/>
          <w:lang w:val="uk-UA"/>
        </w:rPr>
      </w:pPr>
      <w:r>
        <w:rPr>
          <w:rFonts w:cs="Calibri"/>
          <w:lang w:val="uk-UA"/>
        </w:rPr>
        <w:t>зменшення вартості поточного утримання закладів культури</w:t>
      </w:r>
    </w:p>
    <w:p w:rsidR="00230985" w:rsidRPr="00AB2F7B" w:rsidRDefault="00AB2F7B" w:rsidP="009D0B0B">
      <w:pPr>
        <w:pStyle w:val="a6"/>
        <w:numPr>
          <w:ilvl w:val="0"/>
          <w:numId w:val="19"/>
        </w:numPr>
        <w:spacing w:after="0"/>
        <w:ind w:left="714" w:hanging="357"/>
        <w:contextualSpacing w:val="0"/>
        <w:rPr>
          <w:rFonts w:cs="Calibri"/>
          <w:lang w:val="uk-UA"/>
        </w:rPr>
      </w:pPr>
      <w:r>
        <w:rPr>
          <w:rFonts w:cs="Calibri"/>
          <w:lang w:val="uk-UA"/>
        </w:rPr>
        <w:t>збільшення надходжень до бюджету громади за рахунок активізації грантової діяльності</w:t>
      </w:r>
    </w:p>
    <w:p w:rsidR="00230985" w:rsidRPr="00861729" w:rsidRDefault="00230985" w:rsidP="009D0B0B">
      <w:pPr>
        <w:pStyle w:val="a6"/>
        <w:numPr>
          <w:ilvl w:val="0"/>
          <w:numId w:val="19"/>
        </w:numPr>
        <w:spacing w:after="0"/>
        <w:ind w:left="714" w:hanging="357"/>
        <w:contextualSpacing w:val="0"/>
        <w:rPr>
          <w:rFonts w:cs="Calibri"/>
          <w:lang w:val="uk-UA"/>
        </w:rPr>
      </w:pPr>
      <w:r w:rsidRPr="00AB2F7B">
        <w:rPr>
          <w:rFonts w:cs="Calibri"/>
          <w:lang w:val="uk-UA"/>
        </w:rPr>
        <w:t>з</w:t>
      </w:r>
      <w:r w:rsidRPr="00861729">
        <w:rPr>
          <w:rFonts w:cs="Calibri"/>
          <w:lang w:val="uk-UA"/>
        </w:rPr>
        <w:t>більшення пропозиції в сфері культури на території громади</w:t>
      </w:r>
    </w:p>
    <w:p w:rsidR="00261003" w:rsidRPr="00627DEF" w:rsidRDefault="00261003" w:rsidP="00141325">
      <w:pPr>
        <w:spacing w:after="0"/>
        <w:ind w:left="1985" w:hanging="1985"/>
        <w:rPr>
          <w:rFonts w:cs="Calibri"/>
          <w:bCs/>
          <w:lang w:val="uk-UA"/>
        </w:rPr>
      </w:pPr>
    </w:p>
    <w:p w:rsidR="00261003" w:rsidRDefault="00261003" w:rsidP="00141325">
      <w:pPr>
        <w:spacing w:after="0"/>
        <w:ind w:left="1985" w:hanging="1985"/>
        <w:rPr>
          <w:rFonts w:cs="Calibri"/>
          <w:bCs/>
          <w:lang w:val="uk-UA"/>
        </w:rPr>
      </w:pPr>
      <w:r w:rsidRPr="00627DEF">
        <w:rPr>
          <w:rFonts w:cs="Calibri"/>
          <w:bCs/>
          <w:lang w:val="uk-UA"/>
        </w:rPr>
        <w:lastRenderedPageBreak/>
        <w:t>Операційна ціль 3.2. Покращення якості надання послуг для мешканців та мешканок в соціал</w:t>
      </w:r>
      <w:r>
        <w:rPr>
          <w:rFonts w:cs="Calibri"/>
          <w:bCs/>
          <w:lang w:val="uk-UA"/>
        </w:rPr>
        <w:t>ьній сфері та охороні здоров’я</w:t>
      </w:r>
    </w:p>
    <w:p w:rsidR="00230985" w:rsidRPr="00861729" w:rsidRDefault="00230985" w:rsidP="009D0B0B">
      <w:pPr>
        <w:pStyle w:val="a6"/>
        <w:numPr>
          <w:ilvl w:val="0"/>
          <w:numId w:val="19"/>
        </w:numPr>
        <w:spacing w:after="0"/>
        <w:ind w:left="714" w:hanging="357"/>
        <w:contextualSpacing w:val="0"/>
        <w:rPr>
          <w:rFonts w:cs="Calibri"/>
          <w:lang w:val="uk-UA"/>
        </w:rPr>
      </w:pPr>
      <w:r w:rsidRPr="00861729">
        <w:rPr>
          <w:rFonts w:cs="Calibri"/>
          <w:lang w:val="uk-UA"/>
        </w:rPr>
        <w:t xml:space="preserve">підвищення рівня надання та покращення якості наданих послуг в сфері охорони здоров’я </w:t>
      </w:r>
    </w:p>
    <w:p w:rsidR="00230985" w:rsidRPr="00861729" w:rsidRDefault="00230985" w:rsidP="009D0B0B">
      <w:pPr>
        <w:pStyle w:val="a6"/>
        <w:numPr>
          <w:ilvl w:val="0"/>
          <w:numId w:val="19"/>
        </w:numPr>
        <w:spacing w:after="0"/>
        <w:ind w:left="714" w:hanging="357"/>
        <w:contextualSpacing w:val="0"/>
        <w:rPr>
          <w:rFonts w:cs="Calibri"/>
          <w:lang w:val="uk-UA"/>
        </w:rPr>
      </w:pPr>
      <w:r w:rsidRPr="00861729">
        <w:rPr>
          <w:rFonts w:cs="Calibri"/>
          <w:lang w:val="uk-UA"/>
        </w:rPr>
        <w:t>покращення стану здоров’я мешканців громади</w:t>
      </w:r>
    </w:p>
    <w:p w:rsidR="00261003" w:rsidRPr="00627DEF" w:rsidRDefault="00261003" w:rsidP="00141325">
      <w:pPr>
        <w:spacing w:after="0"/>
        <w:ind w:left="1985" w:hanging="1985"/>
        <w:rPr>
          <w:rFonts w:cs="Calibri"/>
          <w:bCs/>
          <w:lang w:val="uk-UA"/>
        </w:rPr>
      </w:pPr>
    </w:p>
    <w:p w:rsidR="00261003" w:rsidRDefault="00261003" w:rsidP="00141325">
      <w:pPr>
        <w:spacing w:after="0"/>
        <w:ind w:left="1985" w:hanging="1985"/>
        <w:rPr>
          <w:rFonts w:cs="Calibri"/>
          <w:bCs/>
          <w:lang w:val="uk-UA"/>
        </w:rPr>
      </w:pPr>
      <w:r w:rsidRPr="00627DEF">
        <w:rPr>
          <w:rFonts w:cs="Calibri"/>
          <w:bCs/>
          <w:lang w:val="uk-UA"/>
        </w:rPr>
        <w:t>Операційна ціль 3.3. Покращення якості надання послуг в сферах освіти,</w:t>
      </w:r>
      <w:r>
        <w:rPr>
          <w:rFonts w:cs="Calibri"/>
          <w:bCs/>
          <w:lang w:val="uk-UA"/>
        </w:rPr>
        <w:t xml:space="preserve"> культури, спорту та відпочинку</w:t>
      </w:r>
    </w:p>
    <w:p w:rsidR="00230985" w:rsidRPr="00861729" w:rsidRDefault="00230985" w:rsidP="009D0B0B">
      <w:pPr>
        <w:pStyle w:val="a6"/>
        <w:numPr>
          <w:ilvl w:val="0"/>
          <w:numId w:val="19"/>
        </w:numPr>
        <w:spacing w:after="0"/>
        <w:ind w:left="714" w:hanging="357"/>
        <w:contextualSpacing w:val="0"/>
        <w:rPr>
          <w:rFonts w:cs="Calibri"/>
          <w:lang w:val="uk-UA"/>
        </w:rPr>
      </w:pPr>
      <w:r w:rsidRPr="00861729">
        <w:rPr>
          <w:rFonts w:cs="Calibri"/>
          <w:lang w:val="uk-UA"/>
        </w:rPr>
        <w:t>покращення змісту та якості спортивної пропозиції</w:t>
      </w:r>
    </w:p>
    <w:p w:rsidR="00230985" w:rsidRPr="00450047" w:rsidRDefault="00230985" w:rsidP="009D0B0B">
      <w:pPr>
        <w:pStyle w:val="a6"/>
        <w:numPr>
          <w:ilvl w:val="0"/>
          <w:numId w:val="19"/>
        </w:numPr>
        <w:spacing w:after="0"/>
        <w:ind w:left="714" w:hanging="357"/>
        <w:contextualSpacing w:val="0"/>
        <w:rPr>
          <w:rFonts w:cs="Calibri"/>
          <w:lang w:val="uk-UA"/>
        </w:rPr>
      </w:pPr>
      <w:r w:rsidRPr="00861729">
        <w:rPr>
          <w:rFonts w:cs="Calibri"/>
          <w:lang w:val="uk-UA"/>
        </w:rPr>
        <w:t>зростання рівня участі мешканців в спортивному житті громад</w:t>
      </w:r>
      <w:r w:rsidRPr="00450047">
        <w:rPr>
          <w:rFonts w:cs="Calibri"/>
          <w:lang w:val="uk-UA"/>
        </w:rPr>
        <w:t>и</w:t>
      </w:r>
    </w:p>
    <w:p w:rsidR="00230985" w:rsidRPr="00450047" w:rsidRDefault="00AB2F7B" w:rsidP="009D0B0B">
      <w:pPr>
        <w:pStyle w:val="a6"/>
        <w:numPr>
          <w:ilvl w:val="0"/>
          <w:numId w:val="19"/>
        </w:numPr>
        <w:spacing w:after="0"/>
        <w:ind w:left="714" w:hanging="357"/>
        <w:contextualSpacing w:val="0"/>
        <w:rPr>
          <w:rFonts w:cs="Calibri"/>
          <w:lang w:val="uk-UA"/>
        </w:rPr>
      </w:pPr>
      <w:r w:rsidRPr="00450047">
        <w:rPr>
          <w:rFonts w:cs="Calibri"/>
          <w:lang w:val="uk-UA"/>
        </w:rPr>
        <w:t>збільшення кількості пропозицій в сферах культури і ві</w:t>
      </w:r>
      <w:r w:rsidR="00450047" w:rsidRPr="00450047">
        <w:rPr>
          <w:rFonts w:cs="Calibri"/>
          <w:lang w:val="uk-UA"/>
        </w:rPr>
        <w:t>дпочинку для осіб старшого віку та збільшення кількості осіб, які користуються цією пропозицією</w:t>
      </w:r>
    </w:p>
    <w:p w:rsidR="00261003" w:rsidRPr="00627DEF" w:rsidRDefault="00261003" w:rsidP="00141325">
      <w:pPr>
        <w:spacing w:after="0"/>
        <w:ind w:left="1985" w:hanging="1985"/>
        <w:rPr>
          <w:rFonts w:cs="Calibri"/>
          <w:bCs/>
          <w:lang w:val="uk-UA"/>
        </w:rPr>
      </w:pPr>
    </w:p>
    <w:p w:rsidR="00261003" w:rsidRPr="00D461E3" w:rsidRDefault="00261003" w:rsidP="00141325">
      <w:pPr>
        <w:spacing w:after="0"/>
        <w:ind w:left="1985" w:hanging="1985"/>
        <w:rPr>
          <w:rFonts w:cs="Calibri"/>
          <w:bCs/>
          <w:lang w:val="uk-UA"/>
        </w:rPr>
      </w:pPr>
      <w:r w:rsidRPr="00627DEF">
        <w:rPr>
          <w:rFonts w:cs="Calibri"/>
          <w:bCs/>
          <w:lang w:val="uk-UA"/>
        </w:rPr>
        <w:t>Операційна ціль 3.4. Підвищення рівня участі мешканців в</w:t>
      </w:r>
      <w:r>
        <w:rPr>
          <w:rFonts w:cs="Calibri"/>
          <w:bCs/>
          <w:lang w:val="uk-UA"/>
        </w:rPr>
        <w:t xml:space="preserve"> житті громади та їх інтеграція</w:t>
      </w:r>
      <w:r w:rsidRPr="00D461E3">
        <w:rPr>
          <w:rFonts w:cs="Calibri"/>
          <w:bCs/>
          <w:lang w:val="uk-UA"/>
        </w:rPr>
        <w:t>.</w:t>
      </w:r>
    </w:p>
    <w:p w:rsidR="00141325" w:rsidRPr="00861729" w:rsidRDefault="00141325" w:rsidP="009D0B0B">
      <w:pPr>
        <w:pStyle w:val="a6"/>
        <w:numPr>
          <w:ilvl w:val="0"/>
          <w:numId w:val="19"/>
        </w:numPr>
        <w:spacing w:after="0"/>
        <w:ind w:left="714" w:hanging="357"/>
        <w:contextualSpacing w:val="0"/>
        <w:rPr>
          <w:rFonts w:cs="Calibri"/>
          <w:lang w:val="uk-UA"/>
        </w:rPr>
      </w:pPr>
      <w:r w:rsidRPr="00861729">
        <w:rPr>
          <w:rFonts w:cs="Calibri"/>
          <w:lang w:val="uk-UA"/>
        </w:rPr>
        <w:t>покращення рівня комунікації з мешканцями</w:t>
      </w:r>
    </w:p>
    <w:p w:rsidR="00141325" w:rsidRPr="00861729" w:rsidRDefault="00141325" w:rsidP="009D0B0B">
      <w:pPr>
        <w:pStyle w:val="a6"/>
        <w:numPr>
          <w:ilvl w:val="0"/>
          <w:numId w:val="19"/>
        </w:numPr>
        <w:spacing w:after="0"/>
        <w:ind w:left="714" w:hanging="357"/>
        <w:contextualSpacing w:val="0"/>
        <w:rPr>
          <w:rFonts w:cs="Calibri"/>
          <w:lang w:val="uk-UA"/>
        </w:rPr>
      </w:pPr>
      <w:r w:rsidRPr="00861729">
        <w:rPr>
          <w:rFonts w:cs="Calibri"/>
          <w:lang w:val="uk-UA"/>
        </w:rPr>
        <w:t>підвищення кількості громадських організації та їх членів</w:t>
      </w:r>
    </w:p>
    <w:p w:rsidR="00141325" w:rsidRPr="00861729" w:rsidRDefault="00141325" w:rsidP="009D0B0B">
      <w:pPr>
        <w:pStyle w:val="a6"/>
        <w:numPr>
          <w:ilvl w:val="0"/>
          <w:numId w:val="19"/>
        </w:numPr>
        <w:spacing w:after="0"/>
        <w:ind w:left="714" w:hanging="357"/>
        <w:contextualSpacing w:val="0"/>
        <w:rPr>
          <w:rFonts w:cs="Calibri"/>
          <w:lang w:val="uk-UA"/>
        </w:rPr>
      </w:pPr>
      <w:r w:rsidRPr="00861729">
        <w:rPr>
          <w:rFonts w:cs="Calibri"/>
          <w:lang w:val="uk-UA"/>
        </w:rPr>
        <w:t>підвищення рівня громадської активності мешканців</w:t>
      </w:r>
    </w:p>
    <w:p w:rsidR="00141325" w:rsidRDefault="00141325" w:rsidP="009D0B0B">
      <w:pPr>
        <w:pStyle w:val="a6"/>
        <w:numPr>
          <w:ilvl w:val="0"/>
          <w:numId w:val="19"/>
        </w:numPr>
        <w:spacing w:after="0"/>
        <w:ind w:left="714" w:hanging="357"/>
        <w:contextualSpacing w:val="0"/>
        <w:rPr>
          <w:rFonts w:cs="Calibri"/>
          <w:lang w:val="uk-UA"/>
        </w:rPr>
      </w:pPr>
      <w:r w:rsidRPr="00861729">
        <w:rPr>
          <w:rFonts w:cs="Calibri"/>
          <w:lang w:val="uk-UA"/>
        </w:rPr>
        <w:t>зростання відчуття внутрішньої інтеграції мешканців громади</w:t>
      </w:r>
    </w:p>
    <w:p w:rsidR="0001500E" w:rsidRDefault="0001500E" w:rsidP="00C25BBB">
      <w:pPr>
        <w:spacing w:after="0"/>
        <w:jc w:val="both"/>
        <w:rPr>
          <w:rFonts w:cs="Calibri"/>
          <w:lang w:val="uk-UA"/>
        </w:rPr>
      </w:pPr>
    </w:p>
    <w:p w:rsidR="00261003" w:rsidRDefault="00261003" w:rsidP="00C25BBB">
      <w:pPr>
        <w:spacing w:after="0"/>
        <w:jc w:val="both"/>
        <w:rPr>
          <w:rFonts w:cs="Calibri"/>
          <w:lang w:val="uk-UA"/>
        </w:rPr>
      </w:pPr>
    </w:p>
    <w:p w:rsidR="00261003" w:rsidRDefault="00261003" w:rsidP="00C25BBB">
      <w:pPr>
        <w:spacing w:after="0"/>
        <w:jc w:val="both"/>
        <w:rPr>
          <w:rFonts w:cs="Calibri"/>
          <w:lang w:val="uk-UA"/>
        </w:rPr>
      </w:pPr>
    </w:p>
    <w:p w:rsidR="00261003" w:rsidRDefault="00261003">
      <w:pPr>
        <w:spacing w:after="0" w:line="240" w:lineRule="auto"/>
        <w:rPr>
          <w:rFonts w:cs="Calibri"/>
          <w:lang w:val="uk-UA"/>
        </w:rPr>
      </w:pPr>
      <w:r>
        <w:rPr>
          <w:rFonts w:cs="Calibri"/>
          <w:lang w:val="uk-UA"/>
        </w:rPr>
        <w:br w:type="page"/>
      </w:r>
    </w:p>
    <w:p w:rsidR="00310AB3" w:rsidRPr="006668B9" w:rsidRDefault="009E2AF6" w:rsidP="00147AFE">
      <w:pPr>
        <w:pStyle w:val="1"/>
        <w:numPr>
          <w:ilvl w:val="0"/>
          <w:numId w:val="1"/>
        </w:numPr>
        <w:spacing w:before="0" w:after="80"/>
        <w:rPr>
          <w:lang w:val="uk-UA"/>
        </w:rPr>
      </w:pPr>
      <w:bookmarkStart w:id="16" w:name="_Toc15759897"/>
      <w:r w:rsidRPr="006668B9">
        <w:rPr>
          <w:lang w:val="uk-UA"/>
        </w:rPr>
        <w:lastRenderedPageBreak/>
        <w:t>Збіжність між стратегією розвитку громади та іншими стратегічними документами</w:t>
      </w:r>
      <w:bookmarkEnd w:id="16"/>
    </w:p>
    <w:p w:rsidR="00CA659E" w:rsidRDefault="005832B4" w:rsidP="005378F8">
      <w:pPr>
        <w:spacing w:after="80"/>
        <w:jc w:val="both"/>
        <w:rPr>
          <w:rFonts w:asciiTheme="minorHAnsi" w:hAnsiTheme="minorHAnsi" w:cstheme="minorHAnsi"/>
          <w:lang w:val="uk-UA"/>
        </w:rPr>
      </w:pPr>
      <w:r w:rsidRPr="006668B9">
        <w:rPr>
          <w:rFonts w:asciiTheme="minorHAnsi" w:hAnsiTheme="minorHAnsi" w:cstheme="minorHAnsi"/>
          <w:lang w:val="uk-UA"/>
        </w:rPr>
        <w:t>Окрім того, що місцеве самоврядування громади є незалежним органом та діє автономно в сфері стратегічного планування, положення Стратегії розвитку громади повинні відповідати положенням стратегічних документів вищих рівнів, таких як область чи країна, особливо у випадках щодо тих елементів стратегій вищого рівня, які безпосередньо стосуються громади. В даному розділі представлено, що і бачення</w:t>
      </w:r>
      <w:bookmarkStart w:id="17" w:name="_GoBack"/>
      <w:r w:rsidRPr="006668B9">
        <w:rPr>
          <w:rFonts w:asciiTheme="minorHAnsi" w:hAnsiTheme="minorHAnsi" w:cstheme="minorHAnsi"/>
          <w:lang w:val="uk-UA"/>
        </w:rPr>
        <w:t>, і стратегічні цілі громади відповідають положенням стратегій області та України.</w:t>
      </w:r>
    </w:p>
    <w:p w:rsidR="005378F8" w:rsidRPr="005378F8" w:rsidRDefault="005378F8" w:rsidP="005378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lang w:val="uk-UA"/>
        </w:rPr>
      </w:pPr>
      <w:r w:rsidRPr="005378F8">
        <w:rPr>
          <w:rFonts w:asciiTheme="minorHAnsi" w:hAnsiTheme="minorHAnsi" w:cstheme="minorHAnsi"/>
          <w:lang w:val="uk-UA"/>
        </w:rPr>
        <w:t xml:space="preserve">Зважаючи на те, що Стратегія розвитку Миколаївської області та Національна стратегія розвитку мають горизонт планування до 2020 року, Робоча група після ухвалення нових версій цих документів проведе їх аналіз і відповідну актуалізацію даного розділу. </w:t>
      </w:r>
    </w:p>
    <w:p w:rsidR="005378F8" w:rsidRPr="006668B9" w:rsidRDefault="005378F8" w:rsidP="005378F8">
      <w:pPr>
        <w:spacing w:after="80"/>
        <w:jc w:val="both"/>
        <w:rPr>
          <w:rFonts w:asciiTheme="minorHAnsi" w:hAnsiTheme="minorHAnsi" w:cstheme="minorHAnsi"/>
          <w:lang w:val="uk-UA"/>
        </w:rPr>
      </w:pPr>
    </w:p>
    <w:bookmarkEnd w:id="17"/>
    <w:p w:rsidR="00C25BBB" w:rsidRPr="006668B9" w:rsidRDefault="00C25BBB" w:rsidP="00D05116">
      <w:pPr>
        <w:spacing w:after="0"/>
        <w:rPr>
          <w:rFonts w:cs="Calibri"/>
          <w:lang w:val="uk-UA"/>
        </w:rPr>
      </w:pPr>
    </w:p>
    <w:p w:rsidR="00D05116" w:rsidRPr="006668B9" w:rsidRDefault="00D05116" w:rsidP="00D05116">
      <w:pPr>
        <w:spacing w:after="0"/>
        <w:ind w:left="426" w:hanging="426"/>
        <w:rPr>
          <w:rFonts w:cs="Calibri"/>
          <w:b/>
          <w:iCs/>
          <w:lang w:val="uk-UA"/>
        </w:rPr>
      </w:pPr>
      <w:r w:rsidRPr="006668B9">
        <w:rPr>
          <w:rFonts w:cs="Calibri"/>
          <w:b/>
          <w:lang w:val="uk-UA"/>
        </w:rPr>
        <w:t xml:space="preserve">8.1. Збіжність бачення, стратегічних та операційних цілей Стратегії </w:t>
      </w:r>
      <w:proofErr w:type="spellStart"/>
      <w:r w:rsidR="006668B9" w:rsidRPr="006668B9">
        <w:rPr>
          <w:rFonts w:cs="Calibri"/>
          <w:b/>
          <w:lang w:val="uk-UA"/>
        </w:rPr>
        <w:t>Арбузинської</w:t>
      </w:r>
      <w:proofErr w:type="spellEnd"/>
      <w:r w:rsidRPr="006668B9">
        <w:rPr>
          <w:rFonts w:cs="Calibri"/>
          <w:b/>
          <w:lang w:val="uk-UA"/>
        </w:rPr>
        <w:t xml:space="preserve"> ОТГ та </w:t>
      </w:r>
      <w:r w:rsidRPr="006668B9">
        <w:rPr>
          <w:rFonts w:cs="Calibri"/>
          <w:b/>
          <w:iCs/>
          <w:lang w:val="uk-UA"/>
        </w:rPr>
        <w:t xml:space="preserve">Стратегії розвитку </w:t>
      </w:r>
      <w:r w:rsidR="006668B9" w:rsidRPr="006668B9">
        <w:rPr>
          <w:rFonts w:cs="Calibri"/>
          <w:b/>
          <w:iCs/>
          <w:lang w:val="uk-UA"/>
        </w:rPr>
        <w:t>Миколаївської</w:t>
      </w:r>
      <w:r w:rsidRPr="006668B9">
        <w:rPr>
          <w:rFonts w:cs="Calibri"/>
          <w:b/>
          <w:iCs/>
          <w:lang w:val="uk-UA"/>
        </w:rPr>
        <w:t xml:space="preserve"> області на період до 2020</w:t>
      </w:r>
      <w:r w:rsidR="006668B9" w:rsidRPr="006668B9">
        <w:rPr>
          <w:rFonts w:cs="Calibri"/>
          <w:b/>
          <w:iCs/>
          <w:lang w:val="uk-UA"/>
        </w:rPr>
        <w:t>р.</w:t>
      </w:r>
    </w:p>
    <w:p w:rsidR="00D05116" w:rsidRPr="006668B9" w:rsidRDefault="00D05116" w:rsidP="00D05116">
      <w:pPr>
        <w:spacing w:after="0"/>
        <w:rPr>
          <w:rFonts w:cs="Calibri"/>
          <w:iCs/>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8"/>
      </w:tblGrid>
      <w:tr w:rsidR="00EA0563" w:rsidRPr="006668B9" w:rsidTr="00D56D03">
        <w:trPr>
          <w:trHeight w:val="1056"/>
        </w:trPr>
        <w:tc>
          <w:tcPr>
            <w:tcW w:w="4927" w:type="dxa"/>
            <w:shd w:val="clear" w:color="auto" w:fill="auto"/>
          </w:tcPr>
          <w:p w:rsidR="00EA0563" w:rsidRPr="00EA0563" w:rsidRDefault="00EA0563" w:rsidP="00EA0563">
            <w:pPr>
              <w:spacing w:before="80" w:after="80"/>
              <w:jc w:val="both"/>
              <w:rPr>
                <w:lang w:val="uk-UA"/>
              </w:rPr>
            </w:pPr>
            <w:r w:rsidRPr="00F95BEB">
              <w:rPr>
                <w:rFonts w:cs="Calibri"/>
                <w:b/>
                <w:lang w:val="uk-UA"/>
              </w:rPr>
              <w:t>Стратегічне бачення Миколаївської області</w:t>
            </w:r>
            <w:r w:rsidRPr="00F95BEB">
              <w:rPr>
                <w:rFonts w:cs="Calibri"/>
                <w:lang w:val="uk-UA"/>
              </w:rPr>
              <w:t xml:space="preserve"> – </w:t>
            </w:r>
            <w:r w:rsidRPr="00F95BEB">
              <w:rPr>
                <w:lang w:val="uk-UA"/>
              </w:rPr>
              <w:t xml:space="preserve">перетворення Миколаївщини на регіон сталого економічного зростання на основі інноваційної промисловості, розвинутого транспортно-логістичного комплексу, важливого продовольчого центру країни з екологічним, високоефективним сільським господарством, комфортного та безпечного краю, де є всі умови </w:t>
            </w:r>
            <w:r>
              <w:rPr>
                <w:lang w:val="uk-UA"/>
              </w:rPr>
              <w:t>для всебічного розвитку людини.</w:t>
            </w:r>
          </w:p>
        </w:tc>
        <w:tc>
          <w:tcPr>
            <w:tcW w:w="4928" w:type="dxa"/>
            <w:shd w:val="clear" w:color="auto" w:fill="auto"/>
          </w:tcPr>
          <w:p w:rsidR="00EA0563" w:rsidRPr="001A0148" w:rsidRDefault="00EA0563" w:rsidP="00EA0563">
            <w:pPr>
              <w:spacing w:before="80" w:after="0" w:line="240" w:lineRule="auto"/>
              <w:jc w:val="both"/>
              <w:rPr>
                <w:rFonts w:cstheme="minorHAnsi"/>
                <w:lang w:val="uk-UA" w:eastAsia="pl-PL"/>
              </w:rPr>
            </w:pPr>
            <w:r w:rsidRPr="00F95BEB">
              <w:rPr>
                <w:rFonts w:cs="Calibri"/>
                <w:b/>
                <w:lang w:val="uk-UA"/>
              </w:rPr>
              <w:t xml:space="preserve">Бачення </w:t>
            </w:r>
            <w:proofErr w:type="spellStart"/>
            <w:r w:rsidRPr="00F95BEB">
              <w:rPr>
                <w:rFonts w:cs="Calibri"/>
                <w:b/>
                <w:lang w:val="uk-UA"/>
              </w:rPr>
              <w:t>Арбузинської</w:t>
            </w:r>
            <w:proofErr w:type="spellEnd"/>
            <w:r w:rsidRPr="00F95BEB">
              <w:rPr>
                <w:rFonts w:cs="Calibri"/>
                <w:b/>
                <w:lang w:val="uk-UA"/>
              </w:rPr>
              <w:t xml:space="preserve"> ОТГ</w:t>
            </w:r>
            <w:r w:rsidRPr="00F95BEB">
              <w:rPr>
                <w:rFonts w:cs="Calibri"/>
                <w:lang w:val="uk-UA"/>
              </w:rPr>
              <w:t xml:space="preserve"> – </w:t>
            </w:r>
            <w:proofErr w:type="spellStart"/>
            <w:r w:rsidRPr="001A0148">
              <w:rPr>
                <w:rFonts w:cstheme="minorHAnsi"/>
                <w:lang w:val="uk-UA" w:eastAsia="pl-PL"/>
              </w:rPr>
              <w:t>Арбузинська</w:t>
            </w:r>
            <w:proofErr w:type="spellEnd"/>
            <w:r w:rsidRPr="001A0148">
              <w:rPr>
                <w:rFonts w:cstheme="minorHAnsi"/>
                <w:lang w:val="uk-UA" w:eastAsia="pl-PL"/>
              </w:rPr>
              <w:t xml:space="preserve"> ОТГ – потужний локальний центр адміністрування, економіки та послуг для населення, розташована в привабливому місці поруч з великим містом та з високим рівнем доступу до різноманітних комунікацій.</w:t>
            </w:r>
          </w:p>
          <w:p w:rsidR="00EA0563" w:rsidRPr="001A0148" w:rsidRDefault="00EA0563" w:rsidP="00EA0563">
            <w:pPr>
              <w:spacing w:after="0" w:line="240" w:lineRule="auto"/>
              <w:jc w:val="both"/>
              <w:rPr>
                <w:rFonts w:cstheme="minorHAnsi"/>
                <w:lang w:val="uk-UA" w:eastAsia="pl-PL"/>
              </w:rPr>
            </w:pPr>
            <w:r w:rsidRPr="001A0148">
              <w:rPr>
                <w:rFonts w:cstheme="minorHAnsi"/>
                <w:lang w:val="uk-UA" w:eastAsia="pl-PL"/>
              </w:rPr>
              <w:t xml:space="preserve">Економіка громади базується на ефективному виробництві і переробці сільськогосподарської продукції. Громада має розвинуті сфери екологічного та </w:t>
            </w:r>
            <w:proofErr w:type="spellStart"/>
            <w:r w:rsidRPr="001A0148">
              <w:rPr>
                <w:rFonts w:cstheme="minorHAnsi"/>
                <w:lang w:val="uk-UA" w:eastAsia="pl-PL"/>
              </w:rPr>
              <w:t>історико-релігійного</w:t>
            </w:r>
            <w:proofErr w:type="spellEnd"/>
            <w:r w:rsidRPr="001A0148">
              <w:rPr>
                <w:rFonts w:cstheme="minorHAnsi"/>
                <w:lang w:val="uk-UA" w:eastAsia="pl-PL"/>
              </w:rPr>
              <w:t xml:space="preserve"> туризму, пов’язаного з пам’ятками М. Кропивницького та мощами святого </w:t>
            </w:r>
            <w:proofErr w:type="spellStart"/>
            <w:r w:rsidRPr="001A0148">
              <w:rPr>
                <w:rFonts w:cstheme="minorHAnsi"/>
                <w:lang w:val="uk-UA" w:eastAsia="pl-PL"/>
              </w:rPr>
              <w:t>Кукші</w:t>
            </w:r>
            <w:proofErr w:type="spellEnd"/>
            <w:r w:rsidRPr="001A0148">
              <w:rPr>
                <w:rFonts w:cstheme="minorHAnsi"/>
                <w:lang w:val="uk-UA" w:eastAsia="pl-PL"/>
              </w:rPr>
              <w:t>. Подальший розвиток громади буде пов’язаний з наданням унікальних послуг в сфері реабілітації дітей з обмеженими можливостями та професійної освіти.</w:t>
            </w:r>
          </w:p>
          <w:p w:rsidR="00EA0563" w:rsidRPr="00EA0563" w:rsidRDefault="00EA0563" w:rsidP="00EA0563">
            <w:pPr>
              <w:spacing w:after="0" w:line="240" w:lineRule="auto"/>
              <w:jc w:val="both"/>
              <w:rPr>
                <w:rFonts w:cstheme="minorHAnsi"/>
                <w:lang w:val="uk-UA" w:eastAsia="pl-PL"/>
              </w:rPr>
            </w:pPr>
            <w:r w:rsidRPr="001A0148">
              <w:rPr>
                <w:rFonts w:cstheme="minorHAnsi"/>
                <w:lang w:val="uk-UA" w:eastAsia="pl-PL"/>
              </w:rPr>
              <w:t>Мешканці користуються сучасною комунальною та суспільною інфраструктурою а також різноманітними можливостями особистого розвитку та цікавого проведення вільного часу. Мешканці громади характеризуються високим рівнем місцевого патріотизму, відчуття єдності та громадська і творча активність.</w:t>
            </w:r>
          </w:p>
        </w:tc>
      </w:tr>
    </w:tbl>
    <w:p w:rsidR="00D05116" w:rsidRPr="006668B9" w:rsidRDefault="00D05116" w:rsidP="00D05116">
      <w:pPr>
        <w:spacing w:after="0"/>
        <w:rPr>
          <w:rFonts w:cs="Calibri"/>
          <w:lang w:val="uk-UA"/>
        </w:rPr>
      </w:pPr>
    </w:p>
    <w:p w:rsidR="00D05116" w:rsidRDefault="00D05116" w:rsidP="00D05116">
      <w:pPr>
        <w:spacing w:after="80"/>
        <w:jc w:val="center"/>
        <w:rPr>
          <w:rFonts w:cs="Calibri"/>
          <w:b/>
          <w:lang w:val="uk-UA"/>
        </w:rPr>
      </w:pPr>
      <w:r w:rsidRPr="006668B9">
        <w:rPr>
          <w:rFonts w:cs="Calibri"/>
          <w:b/>
          <w:lang w:val="uk-UA"/>
        </w:rPr>
        <w:t>Збіжність стратегічних та операційних цілей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5119"/>
      </w:tblGrid>
      <w:tr w:rsidR="00EA0563" w:rsidRPr="00A40AD6" w:rsidTr="0019036E">
        <w:tc>
          <w:tcPr>
            <w:tcW w:w="4786" w:type="dxa"/>
          </w:tcPr>
          <w:p w:rsidR="00EA0563" w:rsidRDefault="00EA0563" w:rsidP="00EA0563">
            <w:pPr>
              <w:spacing w:after="0"/>
              <w:jc w:val="center"/>
              <w:rPr>
                <w:rFonts w:cs="Calibri"/>
                <w:b/>
                <w:bCs/>
                <w:iCs/>
                <w:lang w:val="ru-RU"/>
              </w:rPr>
            </w:pPr>
            <w:proofErr w:type="spellStart"/>
            <w:r w:rsidRPr="00A40AD6">
              <w:rPr>
                <w:rFonts w:cs="Calibri"/>
                <w:b/>
                <w:bCs/>
                <w:iCs/>
                <w:lang w:val="ru-RU"/>
              </w:rPr>
              <w:t>Стратегія</w:t>
            </w:r>
            <w:proofErr w:type="spellEnd"/>
            <w:r w:rsidRPr="00A40AD6">
              <w:rPr>
                <w:rFonts w:cs="Calibri"/>
                <w:b/>
                <w:bCs/>
                <w:iCs/>
                <w:lang w:val="ru-RU"/>
              </w:rPr>
              <w:t xml:space="preserve"> </w:t>
            </w:r>
            <w:proofErr w:type="spellStart"/>
            <w:r w:rsidRPr="00A40AD6">
              <w:rPr>
                <w:rFonts w:cs="Calibri"/>
                <w:b/>
                <w:bCs/>
                <w:iCs/>
                <w:lang w:val="ru-RU"/>
              </w:rPr>
              <w:t>розвитку</w:t>
            </w:r>
            <w:proofErr w:type="spellEnd"/>
            <w:r>
              <w:rPr>
                <w:rFonts w:cs="Calibri"/>
                <w:b/>
                <w:bCs/>
                <w:iCs/>
                <w:lang w:val="ru-RU"/>
              </w:rPr>
              <w:t xml:space="preserve"> </w:t>
            </w:r>
            <w:proofErr w:type="spellStart"/>
            <w:r>
              <w:rPr>
                <w:rFonts w:cs="Calibri"/>
                <w:b/>
                <w:bCs/>
                <w:iCs/>
                <w:lang w:val="ru-RU"/>
              </w:rPr>
              <w:t>Миколаївської</w:t>
            </w:r>
            <w:proofErr w:type="spellEnd"/>
            <w:r>
              <w:rPr>
                <w:rFonts w:cs="Calibri"/>
                <w:b/>
                <w:bCs/>
                <w:iCs/>
                <w:lang w:val="ru-RU"/>
              </w:rPr>
              <w:t xml:space="preserve"> </w:t>
            </w:r>
            <w:proofErr w:type="spellStart"/>
            <w:r>
              <w:rPr>
                <w:rFonts w:cs="Calibri"/>
                <w:b/>
                <w:bCs/>
                <w:iCs/>
                <w:lang w:val="ru-RU"/>
              </w:rPr>
              <w:t>о</w:t>
            </w:r>
            <w:r w:rsidRPr="00A40AD6">
              <w:rPr>
                <w:rFonts w:cs="Calibri"/>
                <w:b/>
                <w:bCs/>
                <w:iCs/>
                <w:lang w:val="ru-RU"/>
              </w:rPr>
              <w:t>бласті</w:t>
            </w:r>
            <w:proofErr w:type="spellEnd"/>
            <w:r w:rsidRPr="00A40AD6">
              <w:rPr>
                <w:rFonts w:cs="Calibri"/>
                <w:b/>
                <w:bCs/>
                <w:iCs/>
                <w:lang w:val="ru-RU"/>
              </w:rPr>
              <w:t xml:space="preserve"> </w:t>
            </w:r>
          </w:p>
          <w:p w:rsidR="00EA0563" w:rsidRPr="00A40AD6" w:rsidRDefault="00EA0563" w:rsidP="00EA0563">
            <w:pPr>
              <w:spacing w:after="0"/>
              <w:jc w:val="center"/>
              <w:rPr>
                <w:rFonts w:cs="Calibri"/>
                <w:b/>
                <w:lang w:val="ru-RU"/>
              </w:rPr>
            </w:pPr>
            <w:r w:rsidRPr="00A40AD6">
              <w:rPr>
                <w:rFonts w:cs="Calibri"/>
                <w:b/>
                <w:bCs/>
                <w:iCs/>
                <w:lang w:val="ru-RU"/>
              </w:rPr>
              <w:t xml:space="preserve">на </w:t>
            </w:r>
            <w:proofErr w:type="spellStart"/>
            <w:r w:rsidRPr="00A40AD6">
              <w:rPr>
                <w:rFonts w:cs="Calibri"/>
                <w:b/>
                <w:bCs/>
                <w:iCs/>
                <w:lang w:val="ru-RU"/>
              </w:rPr>
              <w:t>період</w:t>
            </w:r>
            <w:proofErr w:type="spellEnd"/>
            <w:r w:rsidRPr="00A40AD6">
              <w:rPr>
                <w:rFonts w:cs="Calibri"/>
                <w:b/>
                <w:bCs/>
                <w:iCs/>
                <w:lang w:val="ru-RU"/>
              </w:rPr>
              <w:t xml:space="preserve"> до 2020 </w:t>
            </w:r>
            <w:proofErr w:type="spellStart"/>
            <w:r w:rsidRPr="00A40AD6">
              <w:rPr>
                <w:rFonts w:cs="Calibri"/>
                <w:b/>
                <w:bCs/>
                <w:iCs/>
                <w:lang w:val="ru-RU"/>
              </w:rPr>
              <w:t>р</w:t>
            </w:r>
            <w:proofErr w:type="spellEnd"/>
          </w:p>
        </w:tc>
        <w:tc>
          <w:tcPr>
            <w:tcW w:w="5119" w:type="dxa"/>
          </w:tcPr>
          <w:p w:rsidR="00EA0563" w:rsidRPr="00A40AD6" w:rsidRDefault="00EA0563" w:rsidP="00EA0563">
            <w:pPr>
              <w:spacing w:after="0"/>
              <w:jc w:val="center"/>
              <w:rPr>
                <w:rFonts w:cs="Calibri"/>
                <w:b/>
                <w:lang w:val="ru-RU"/>
              </w:rPr>
            </w:pPr>
            <w:proofErr w:type="spellStart"/>
            <w:r w:rsidRPr="00A40AD6">
              <w:rPr>
                <w:rFonts w:cs="Calibri"/>
                <w:b/>
                <w:bCs/>
                <w:lang w:val="ru-RU"/>
              </w:rPr>
              <w:t>Стратегія</w:t>
            </w:r>
            <w:proofErr w:type="spellEnd"/>
            <w:r w:rsidRPr="00A40AD6">
              <w:rPr>
                <w:rFonts w:cs="Calibri"/>
                <w:b/>
                <w:bCs/>
                <w:lang w:val="ru-RU"/>
              </w:rPr>
              <w:t xml:space="preserve"> </w:t>
            </w:r>
            <w:proofErr w:type="spellStart"/>
            <w:r w:rsidRPr="00A40AD6">
              <w:rPr>
                <w:rFonts w:cs="Calibri"/>
                <w:b/>
                <w:bCs/>
                <w:lang w:val="ru-RU"/>
              </w:rPr>
              <w:t>розвитку</w:t>
            </w:r>
            <w:proofErr w:type="spellEnd"/>
            <w:r w:rsidRPr="00A40AD6">
              <w:rPr>
                <w:rFonts w:cs="Calibri"/>
                <w:b/>
                <w:bCs/>
                <w:lang w:val="ru-RU"/>
              </w:rPr>
              <w:t xml:space="preserve"> </w:t>
            </w:r>
            <w:proofErr w:type="spellStart"/>
            <w:r>
              <w:rPr>
                <w:rFonts w:cs="Calibri"/>
                <w:b/>
                <w:bCs/>
                <w:lang w:val="ru-RU"/>
              </w:rPr>
              <w:t>Арбузинської</w:t>
            </w:r>
            <w:proofErr w:type="spellEnd"/>
            <w:r w:rsidRPr="00A40AD6">
              <w:rPr>
                <w:rFonts w:cs="Calibri"/>
                <w:b/>
                <w:bCs/>
                <w:lang w:val="ru-RU"/>
              </w:rPr>
              <w:t xml:space="preserve"> </w:t>
            </w:r>
            <w:proofErr w:type="spellStart"/>
            <w:r w:rsidRPr="00A40AD6">
              <w:rPr>
                <w:rFonts w:cs="Calibri"/>
                <w:b/>
                <w:bCs/>
                <w:lang w:val="ru-RU"/>
              </w:rPr>
              <w:t>об’єднаної</w:t>
            </w:r>
            <w:proofErr w:type="spellEnd"/>
            <w:r w:rsidRPr="00A40AD6">
              <w:rPr>
                <w:rFonts w:cs="Calibri"/>
                <w:b/>
                <w:bCs/>
                <w:lang w:val="ru-RU"/>
              </w:rPr>
              <w:t xml:space="preserve"> </w:t>
            </w:r>
            <w:proofErr w:type="spellStart"/>
            <w:r w:rsidRPr="00A40AD6">
              <w:rPr>
                <w:rFonts w:cs="Calibri"/>
                <w:b/>
                <w:bCs/>
                <w:lang w:val="ru-RU"/>
              </w:rPr>
              <w:t>територіальної</w:t>
            </w:r>
            <w:proofErr w:type="spellEnd"/>
            <w:r w:rsidRPr="00A40AD6">
              <w:rPr>
                <w:rFonts w:cs="Calibri"/>
                <w:b/>
                <w:bCs/>
                <w:lang w:val="ru-RU"/>
              </w:rPr>
              <w:t xml:space="preserve"> </w:t>
            </w:r>
            <w:proofErr w:type="spellStart"/>
            <w:r w:rsidRPr="00A40AD6">
              <w:rPr>
                <w:rFonts w:cs="Calibri"/>
                <w:b/>
                <w:bCs/>
                <w:lang w:val="ru-RU"/>
              </w:rPr>
              <w:t>громади</w:t>
            </w:r>
            <w:proofErr w:type="spellEnd"/>
          </w:p>
        </w:tc>
      </w:tr>
      <w:tr w:rsidR="00EA0563" w:rsidRPr="00214EC4" w:rsidTr="0019036E">
        <w:trPr>
          <w:trHeight w:val="1660"/>
        </w:trPr>
        <w:tc>
          <w:tcPr>
            <w:tcW w:w="4786" w:type="dxa"/>
          </w:tcPr>
          <w:p w:rsidR="00EA0563" w:rsidRPr="00214EC4" w:rsidRDefault="00EA0563" w:rsidP="00214EC4">
            <w:pPr>
              <w:spacing w:before="40" w:after="40"/>
              <w:rPr>
                <w:rFonts w:asciiTheme="minorHAnsi" w:hAnsiTheme="minorHAnsi" w:cstheme="minorHAnsi"/>
                <w:lang w:val="uk-UA"/>
              </w:rPr>
            </w:pPr>
            <w:proofErr w:type="spellStart"/>
            <w:r w:rsidRPr="00214EC4">
              <w:rPr>
                <w:rFonts w:asciiTheme="minorHAnsi" w:hAnsiTheme="minorHAnsi" w:cstheme="minorHAnsi"/>
                <w:lang w:val="ru-RU"/>
              </w:rPr>
              <w:lastRenderedPageBreak/>
              <w:t>Стратегічна</w:t>
            </w:r>
            <w:proofErr w:type="spellEnd"/>
            <w:r w:rsidRPr="00214EC4">
              <w:rPr>
                <w:rFonts w:asciiTheme="minorHAnsi" w:hAnsiTheme="minorHAnsi" w:cstheme="minorHAnsi"/>
                <w:lang w:val="ru-RU"/>
              </w:rPr>
              <w:t xml:space="preserve"> </w:t>
            </w:r>
            <w:proofErr w:type="spellStart"/>
            <w:r w:rsidRPr="00214EC4">
              <w:rPr>
                <w:rFonts w:asciiTheme="minorHAnsi" w:hAnsiTheme="minorHAnsi" w:cstheme="minorHAnsi"/>
                <w:lang w:val="ru-RU"/>
              </w:rPr>
              <w:t>ціль</w:t>
            </w:r>
            <w:proofErr w:type="spellEnd"/>
            <w:r w:rsidRPr="00214EC4">
              <w:rPr>
                <w:rFonts w:asciiTheme="minorHAnsi" w:hAnsiTheme="minorHAnsi" w:cstheme="minorHAnsi"/>
                <w:lang w:val="uk-UA"/>
              </w:rPr>
              <w:t xml:space="preserve"> №1Створення сприятливих умов економічного розвитку в громаді.</w:t>
            </w:r>
          </w:p>
          <w:p w:rsidR="00EA0563" w:rsidRPr="00214EC4" w:rsidRDefault="00EA0563" w:rsidP="00214EC4">
            <w:pPr>
              <w:spacing w:before="40" w:after="40"/>
              <w:rPr>
                <w:rFonts w:asciiTheme="minorHAnsi" w:hAnsiTheme="minorHAnsi" w:cstheme="minorHAnsi"/>
                <w:highlight w:val="yellow"/>
                <w:lang w:val="uk-UA"/>
              </w:rPr>
            </w:pPr>
            <w:r w:rsidRPr="00214EC4">
              <w:rPr>
                <w:rFonts w:asciiTheme="minorHAnsi" w:hAnsiTheme="minorHAnsi" w:cstheme="minorHAnsi"/>
                <w:lang w:val="uk-UA"/>
              </w:rPr>
              <w:t>Операційна ціль № 1.1.Створення нових та модернізація існуючих підприємств реального сектору економіки</w:t>
            </w:r>
          </w:p>
        </w:tc>
        <w:tc>
          <w:tcPr>
            <w:tcW w:w="5119" w:type="dxa"/>
          </w:tcPr>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Стратегічна ціль № 1. Створення сприятливих умов економічного розвитку в громаді</w:t>
            </w:r>
          </w:p>
          <w:p w:rsidR="00EA0563" w:rsidRPr="00214EC4" w:rsidRDefault="00EA0563" w:rsidP="00214EC4">
            <w:pPr>
              <w:spacing w:before="40" w:after="40"/>
              <w:rPr>
                <w:rFonts w:asciiTheme="minorHAnsi" w:hAnsiTheme="minorHAnsi" w:cstheme="minorHAnsi"/>
                <w:lang w:val="uk-UA" w:eastAsia="ru-RU"/>
              </w:rPr>
            </w:pPr>
            <w:r w:rsidRPr="00214EC4">
              <w:rPr>
                <w:rFonts w:asciiTheme="minorHAnsi" w:hAnsiTheme="minorHAnsi" w:cstheme="minorHAnsi"/>
                <w:lang w:val="uk-UA" w:eastAsia="ru-RU"/>
              </w:rPr>
              <w:t>Операційна ціль  № 1.1. Сприяння у створенню нових та розширенню мережі діючих підприємств реально існуючого сектору</w:t>
            </w:r>
          </w:p>
        </w:tc>
      </w:tr>
      <w:tr w:rsidR="00EA0563" w:rsidRPr="00214EC4" w:rsidTr="0019036E">
        <w:trPr>
          <w:trHeight w:val="1140"/>
        </w:trPr>
        <w:tc>
          <w:tcPr>
            <w:tcW w:w="4786" w:type="dxa"/>
          </w:tcPr>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Стратегічна ціль №1 Створення сприятливих умов економічного розвитку в громаді.</w:t>
            </w:r>
          </w:p>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Операційна ціль № 1.3. Створення умов для пріоритетного розвитку малого та середнього підприємництва</w:t>
            </w:r>
          </w:p>
        </w:tc>
        <w:tc>
          <w:tcPr>
            <w:tcW w:w="5119" w:type="dxa"/>
          </w:tcPr>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Стратегічна ціль № 1. Створення сприятливих умов економічного розвитку в громаді</w:t>
            </w:r>
          </w:p>
          <w:p w:rsidR="00EA0563" w:rsidRPr="00214EC4" w:rsidRDefault="00EA0563" w:rsidP="00214EC4">
            <w:pPr>
              <w:spacing w:before="40" w:after="40"/>
              <w:rPr>
                <w:rFonts w:asciiTheme="minorHAnsi" w:hAnsiTheme="minorHAnsi" w:cstheme="minorHAnsi"/>
                <w:lang w:val="uk-UA" w:eastAsia="pl-PL"/>
              </w:rPr>
            </w:pPr>
            <w:r w:rsidRPr="00214EC4">
              <w:rPr>
                <w:rFonts w:asciiTheme="minorHAnsi" w:hAnsiTheme="minorHAnsi" w:cstheme="minorHAnsi"/>
                <w:lang w:val="uk-UA"/>
              </w:rPr>
              <w:t>Операційна ціль № 1.2 Підтримка та сприяння розвитку малого та середнього підприємництва (в т. ч. туризм)</w:t>
            </w:r>
          </w:p>
        </w:tc>
      </w:tr>
      <w:tr w:rsidR="00EA0563" w:rsidRPr="00214EC4" w:rsidTr="0019036E">
        <w:trPr>
          <w:trHeight w:val="1140"/>
        </w:trPr>
        <w:tc>
          <w:tcPr>
            <w:tcW w:w="4786" w:type="dxa"/>
          </w:tcPr>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Стратегічна ціль №1 Створення сприятливих умов економічного розвитку в громаді.</w:t>
            </w:r>
          </w:p>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 xml:space="preserve">Операційна ціль 1.2. Зростання </w:t>
            </w:r>
            <w:proofErr w:type="spellStart"/>
            <w:r w:rsidRPr="00214EC4">
              <w:rPr>
                <w:rFonts w:asciiTheme="minorHAnsi" w:hAnsiTheme="minorHAnsi" w:cstheme="minorHAnsi"/>
                <w:lang w:val="uk-UA"/>
              </w:rPr>
              <w:t>конкурентоспромож-ності</w:t>
            </w:r>
            <w:proofErr w:type="spellEnd"/>
            <w:r w:rsidRPr="00214EC4">
              <w:rPr>
                <w:rFonts w:asciiTheme="minorHAnsi" w:hAnsiTheme="minorHAnsi" w:cstheme="minorHAnsi"/>
                <w:lang w:val="uk-UA"/>
              </w:rPr>
              <w:t xml:space="preserve"> економіки області, у тому числі сільських районів та міст.</w:t>
            </w:r>
          </w:p>
        </w:tc>
        <w:tc>
          <w:tcPr>
            <w:tcW w:w="5119" w:type="dxa"/>
          </w:tcPr>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Стратегічна ціль № 1. Створення сприятливих умов економічного розвитку в громаді</w:t>
            </w:r>
          </w:p>
          <w:p w:rsidR="00EA0563" w:rsidRPr="00214EC4" w:rsidRDefault="00EA0563" w:rsidP="00214EC4">
            <w:pPr>
              <w:spacing w:before="40" w:after="40"/>
              <w:rPr>
                <w:rFonts w:asciiTheme="minorHAnsi" w:hAnsiTheme="minorHAnsi" w:cstheme="minorHAnsi"/>
                <w:lang w:val="uk-UA" w:eastAsia="ru-RU"/>
              </w:rPr>
            </w:pPr>
            <w:r w:rsidRPr="00214EC4">
              <w:rPr>
                <w:rFonts w:asciiTheme="minorHAnsi" w:hAnsiTheme="minorHAnsi" w:cstheme="minorHAnsi"/>
                <w:lang w:val="uk-UA" w:eastAsia="ru-RU"/>
              </w:rPr>
              <w:t>Операційна ціль № 1.3. Забезпечення гарних умов обслуговування інвесторів</w:t>
            </w:r>
          </w:p>
        </w:tc>
      </w:tr>
      <w:tr w:rsidR="00EA0563" w:rsidRPr="00214EC4" w:rsidTr="0019036E">
        <w:trPr>
          <w:trHeight w:val="1140"/>
        </w:trPr>
        <w:tc>
          <w:tcPr>
            <w:tcW w:w="4786" w:type="dxa"/>
          </w:tcPr>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Стратегічна ціль №1 Висока якість життя людини</w:t>
            </w:r>
          </w:p>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Операційна ціль 1.4. Розвиток туристичної індустрії</w:t>
            </w:r>
          </w:p>
        </w:tc>
        <w:tc>
          <w:tcPr>
            <w:tcW w:w="5119" w:type="dxa"/>
          </w:tcPr>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Стратегічна ціль № 1. Створення сприятливих умов економічного розвитку в громаді</w:t>
            </w:r>
          </w:p>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Операційна ціль № 1.4. Промоція (просування, реклама) громади та її потенціалів.</w:t>
            </w:r>
          </w:p>
        </w:tc>
      </w:tr>
      <w:tr w:rsidR="00EA0563" w:rsidRPr="00214EC4" w:rsidTr="0019036E">
        <w:tc>
          <w:tcPr>
            <w:tcW w:w="4786" w:type="dxa"/>
          </w:tcPr>
          <w:p w:rsidR="00EA0563" w:rsidRPr="00214EC4" w:rsidRDefault="00EA0563" w:rsidP="00214EC4">
            <w:pPr>
              <w:spacing w:before="40" w:after="40"/>
              <w:rPr>
                <w:rFonts w:asciiTheme="minorHAnsi" w:hAnsiTheme="minorHAnsi" w:cstheme="minorHAnsi"/>
                <w:color w:val="000000"/>
                <w:lang w:val="uk-UA"/>
              </w:rPr>
            </w:pPr>
            <w:r w:rsidRPr="00214EC4">
              <w:rPr>
                <w:rFonts w:asciiTheme="minorHAnsi" w:hAnsiTheme="minorHAnsi" w:cstheme="minorHAnsi"/>
                <w:lang w:val="uk-UA"/>
              </w:rPr>
              <w:t>Стратегічна ціль №</w:t>
            </w:r>
            <w:r w:rsidRPr="00214EC4">
              <w:rPr>
                <w:rFonts w:asciiTheme="minorHAnsi" w:hAnsiTheme="minorHAnsi" w:cstheme="minorHAnsi"/>
                <w:color w:val="000000"/>
                <w:lang w:val="uk-UA"/>
              </w:rPr>
              <w:t xml:space="preserve"> 3. Збереження та розвиток територій</w:t>
            </w:r>
          </w:p>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color w:val="000000"/>
                <w:lang w:val="uk-UA"/>
              </w:rPr>
              <w:t>Операційна ціль № 3.2. Комплексний розвиток територій в інтересах територіальних громад</w:t>
            </w:r>
          </w:p>
        </w:tc>
        <w:tc>
          <w:tcPr>
            <w:tcW w:w="5119" w:type="dxa"/>
          </w:tcPr>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Стратегічна ціль № 2 Покращення умов життя на території громади</w:t>
            </w:r>
          </w:p>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Операційна ціль № 2.1. Розвиток технічної інфраструктури ОТГ .</w:t>
            </w:r>
          </w:p>
        </w:tc>
      </w:tr>
      <w:tr w:rsidR="00EA0563" w:rsidRPr="00214EC4" w:rsidTr="0019036E">
        <w:tc>
          <w:tcPr>
            <w:tcW w:w="4786" w:type="dxa"/>
          </w:tcPr>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Стратегічна ціль № 2.</w:t>
            </w:r>
            <w:r w:rsidRPr="00214EC4">
              <w:rPr>
                <w:rFonts w:asciiTheme="minorHAnsi" w:hAnsiTheme="minorHAnsi" w:cstheme="minorHAnsi"/>
                <w:color w:val="000000"/>
                <w:lang w:val="uk-UA"/>
              </w:rPr>
              <w:t xml:space="preserve"> Висока якість життя людини</w:t>
            </w:r>
            <w:r w:rsidRPr="00214EC4">
              <w:rPr>
                <w:rFonts w:asciiTheme="minorHAnsi" w:hAnsiTheme="minorHAnsi" w:cstheme="minorHAnsi"/>
                <w:lang w:val="uk-UA"/>
              </w:rPr>
              <w:t>.</w:t>
            </w:r>
          </w:p>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Операційна ціль 2.1. Збереження навколишнього природного середовища</w:t>
            </w:r>
          </w:p>
        </w:tc>
        <w:tc>
          <w:tcPr>
            <w:tcW w:w="5119" w:type="dxa"/>
          </w:tcPr>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Стратегічна ціль № 2  Покращення умов життя на території громади</w:t>
            </w:r>
          </w:p>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Операційна ціль № 2.2 Охорона навколишнього середовища</w:t>
            </w:r>
          </w:p>
        </w:tc>
      </w:tr>
      <w:tr w:rsidR="00EA0563" w:rsidRPr="00214EC4" w:rsidTr="0019036E">
        <w:tc>
          <w:tcPr>
            <w:tcW w:w="4786" w:type="dxa"/>
          </w:tcPr>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Стратегічна ціль № 2  Висока якість життя людини</w:t>
            </w:r>
          </w:p>
          <w:p w:rsidR="00EA0563" w:rsidRPr="00214EC4" w:rsidRDefault="00EA0563" w:rsidP="00214EC4">
            <w:pPr>
              <w:spacing w:before="40" w:after="40"/>
              <w:rPr>
                <w:rFonts w:asciiTheme="minorHAnsi" w:hAnsiTheme="minorHAnsi" w:cstheme="minorHAnsi"/>
                <w:bCs/>
                <w:lang w:val="uk-UA"/>
              </w:rPr>
            </w:pPr>
            <w:r w:rsidRPr="00214EC4">
              <w:rPr>
                <w:rFonts w:asciiTheme="minorHAnsi" w:hAnsiTheme="minorHAnsi" w:cstheme="minorHAnsi"/>
                <w:color w:val="000000"/>
                <w:lang w:val="uk-UA"/>
              </w:rPr>
              <w:t>Операційна ціль 3.2. Комплексний розвиток територій в інтересах територіальних громад</w:t>
            </w:r>
          </w:p>
        </w:tc>
        <w:tc>
          <w:tcPr>
            <w:tcW w:w="5119" w:type="dxa"/>
          </w:tcPr>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Стратегічна ціль № 2.  Покращення умов життя на території громади</w:t>
            </w:r>
          </w:p>
          <w:p w:rsidR="00EA0563" w:rsidRPr="00214EC4" w:rsidRDefault="00EA0563" w:rsidP="00214EC4">
            <w:pPr>
              <w:spacing w:before="40" w:after="40"/>
              <w:rPr>
                <w:rFonts w:asciiTheme="minorHAnsi" w:hAnsiTheme="minorHAnsi" w:cstheme="minorHAnsi"/>
                <w:bCs/>
                <w:lang w:val="uk-UA"/>
              </w:rPr>
            </w:pPr>
            <w:r w:rsidRPr="00214EC4">
              <w:rPr>
                <w:rFonts w:asciiTheme="minorHAnsi" w:hAnsiTheme="minorHAnsi" w:cstheme="minorHAnsi"/>
                <w:lang w:val="uk-UA"/>
              </w:rPr>
              <w:t>Операційна ціль № 2.3. Розвиток інфраструктури для надання суспільних послуг</w:t>
            </w:r>
          </w:p>
        </w:tc>
      </w:tr>
      <w:tr w:rsidR="00EA0563" w:rsidRPr="00214EC4" w:rsidTr="0019036E">
        <w:tc>
          <w:tcPr>
            <w:tcW w:w="4786" w:type="dxa"/>
          </w:tcPr>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Стратегічна ціль № 2 Висока якість життя людини</w:t>
            </w:r>
          </w:p>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Операційна ціль 2.2. Підготовка населення до життя та діяльності в умовах економіки, що змінюється</w:t>
            </w:r>
          </w:p>
        </w:tc>
        <w:tc>
          <w:tcPr>
            <w:tcW w:w="5119" w:type="dxa"/>
          </w:tcPr>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Стратегічна ціль № 2.  Покращення умов життя на території громади</w:t>
            </w:r>
          </w:p>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Операційна ціль № 2.4. Покращення рівня правопорядку та громадської безпеки в громаді</w:t>
            </w:r>
          </w:p>
        </w:tc>
      </w:tr>
      <w:tr w:rsidR="00EA0563" w:rsidRPr="00214EC4" w:rsidTr="0019036E">
        <w:tc>
          <w:tcPr>
            <w:tcW w:w="4786" w:type="dxa"/>
          </w:tcPr>
          <w:p w:rsidR="00EA0563" w:rsidRPr="00214EC4" w:rsidRDefault="00EA0563" w:rsidP="00214EC4">
            <w:pPr>
              <w:spacing w:before="40" w:after="40"/>
              <w:rPr>
                <w:rFonts w:asciiTheme="minorHAnsi" w:hAnsiTheme="minorHAnsi" w:cstheme="minorHAnsi"/>
                <w:color w:val="000000"/>
                <w:lang w:val="uk-UA"/>
              </w:rPr>
            </w:pPr>
            <w:r w:rsidRPr="00214EC4">
              <w:rPr>
                <w:rFonts w:asciiTheme="minorHAnsi" w:hAnsiTheme="minorHAnsi" w:cstheme="minorHAnsi"/>
                <w:bCs/>
                <w:lang w:val="uk-UA"/>
              </w:rPr>
              <w:t>Стратегічна ціль № 2.</w:t>
            </w:r>
            <w:r w:rsidRPr="00214EC4">
              <w:rPr>
                <w:rFonts w:asciiTheme="minorHAnsi" w:hAnsiTheme="minorHAnsi" w:cstheme="minorHAnsi"/>
                <w:color w:val="000000"/>
                <w:lang w:val="uk-UA"/>
              </w:rPr>
              <w:t xml:space="preserve"> Збереження та розвиток територій</w:t>
            </w:r>
          </w:p>
          <w:p w:rsidR="00EA0563" w:rsidRPr="00214EC4" w:rsidRDefault="00EA0563" w:rsidP="00214EC4">
            <w:pPr>
              <w:spacing w:before="40" w:after="40"/>
              <w:rPr>
                <w:rFonts w:asciiTheme="minorHAnsi" w:hAnsiTheme="minorHAnsi" w:cstheme="minorHAnsi"/>
                <w:bCs/>
                <w:lang w:val="uk-UA"/>
              </w:rPr>
            </w:pPr>
            <w:r w:rsidRPr="00214EC4">
              <w:rPr>
                <w:rFonts w:asciiTheme="minorHAnsi" w:hAnsiTheme="minorHAnsi" w:cstheme="minorHAnsi"/>
                <w:lang w:val="uk-UA"/>
              </w:rPr>
              <w:t>Операційна ціль 3.2.</w:t>
            </w:r>
            <w:r w:rsidRPr="00214EC4">
              <w:rPr>
                <w:rFonts w:asciiTheme="minorHAnsi" w:hAnsiTheme="minorHAnsi" w:cstheme="minorHAnsi"/>
                <w:color w:val="000000"/>
                <w:lang w:val="uk-UA"/>
              </w:rPr>
              <w:t xml:space="preserve"> Комплексний розвиток територій в інтересах територіальних громад</w:t>
            </w:r>
          </w:p>
        </w:tc>
        <w:tc>
          <w:tcPr>
            <w:tcW w:w="5119" w:type="dxa"/>
          </w:tcPr>
          <w:p w:rsidR="00EA0563" w:rsidRPr="00214EC4" w:rsidRDefault="00EA0563" w:rsidP="00214EC4">
            <w:pPr>
              <w:spacing w:before="40" w:after="40"/>
              <w:rPr>
                <w:rFonts w:asciiTheme="minorHAnsi" w:hAnsiTheme="minorHAnsi" w:cstheme="minorHAnsi"/>
                <w:bCs/>
                <w:lang w:val="uk-UA"/>
              </w:rPr>
            </w:pPr>
            <w:r w:rsidRPr="00214EC4">
              <w:rPr>
                <w:rFonts w:asciiTheme="minorHAnsi" w:hAnsiTheme="minorHAnsi" w:cstheme="minorHAnsi"/>
                <w:lang w:val="uk-UA"/>
              </w:rPr>
              <w:t xml:space="preserve">Стратегічна ціль № 3. Забезпечення надання мешканцям послуг високої якості </w:t>
            </w:r>
          </w:p>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Операційна ціль № 3.1. Ефективне управління громадою</w:t>
            </w:r>
          </w:p>
        </w:tc>
      </w:tr>
      <w:tr w:rsidR="00EA0563" w:rsidRPr="00214EC4" w:rsidTr="0019036E">
        <w:tc>
          <w:tcPr>
            <w:tcW w:w="4786" w:type="dxa"/>
          </w:tcPr>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 xml:space="preserve">Стратегічна ціль № 2 Висока якість життя </w:t>
            </w:r>
            <w:r w:rsidRPr="00214EC4">
              <w:rPr>
                <w:rFonts w:asciiTheme="minorHAnsi" w:hAnsiTheme="minorHAnsi" w:cstheme="minorHAnsi"/>
                <w:lang w:val="uk-UA"/>
              </w:rPr>
              <w:lastRenderedPageBreak/>
              <w:t>людини</w:t>
            </w:r>
          </w:p>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Операційна ціль 2.3. Забезпечення здорового способу життя людини</w:t>
            </w:r>
            <w:r w:rsidRPr="00214EC4">
              <w:rPr>
                <w:rFonts w:asciiTheme="minorHAnsi" w:hAnsiTheme="minorHAnsi" w:cstheme="minorHAnsi"/>
                <w:lang w:val="uk-UA" w:eastAsia="uk-UA"/>
              </w:rPr>
              <w:t>, формування умов та пропаганда здорового способу життя людини</w:t>
            </w:r>
          </w:p>
        </w:tc>
        <w:tc>
          <w:tcPr>
            <w:tcW w:w="5119" w:type="dxa"/>
          </w:tcPr>
          <w:p w:rsidR="00EA0563" w:rsidRPr="00214EC4" w:rsidRDefault="00EA0563" w:rsidP="00214EC4">
            <w:pPr>
              <w:spacing w:before="40" w:after="40"/>
              <w:rPr>
                <w:rFonts w:asciiTheme="minorHAnsi" w:hAnsiTheme="minorHAnsi" w:cstheme="minorHAnsi"/>
                <w:bCs/>
                <w:lang w:val="uk-UA"/>
              </w:rPr>
            </w:pPr>
            <w:r w:rsidRPr="00214EC4">
              <w:rPr>
                <w:rFonts w:asciiTheme="minorHAnsi" w:hAnsiTheme="minorHAnsi" w:cstheme="minorHAnsi"/>
                <w:lang w:val="uk-UA"/>
              </w:rPr>
              <w:lastRenderedPageBreak/>
              <w:t xml:space="preserve">Стратегічна ціль № 3. Забезпечення надання </w:t>
            </w:r>
            <w:r w:rsidRPr="00214EC4">
              <w:rPr>
                <w:rFonts w:asciiTheme="minorHAnsi" w:hAnsiTheme="minorHAnsi" w:cstheme="minorHAnsi"/>
                <w:lang w:val="uk-UA"/>
              </w:rPr>
              <w:lastRenderedPageBreak/>
              <w:t>мешканцям послуг високої якості</w:t>
            </w:r>
          </w:p>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Операційна ціль № 3.2. Покращення якості надання послуг в соціальній сфері та охороні здоров’я</w:t>
            </w:r>
          </w:p>
          <w:p w:rsidR="00EA0563" w:rsidRPr="00214EC4" w:rsidRDefault="00EA0563" w:rsidP="00214EC4">
            <w:pPr>
              <w:spacing w:before="40" w:after="40"/>
              <w:rPr>
                <w:rFonts w:asciiTheme="minorHAnsi" w:hAnsiTheme="minorHAnsi" w:cstheme="minorHAnsi"/>
                <w:lang w:val="uk-UA"/>
              </w:rPr>
            </w:pPr>
          </w:p>
        </w:tc>
      </w:tr>
      <w:tr w:rsidR="00EA0563" w:rsidRPr="00214EC4" w:rsidTr="0019036E">
        <w:tc>
          <w:tcPr>
            <w:tcW w:w="4786" w:type="dxa"/>
          </w:tcPr>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lastRenderedPageBreak/>
              <w:t>Стратегічна ціль № 2 Висока якість життя людини</w:t>
            </w:r>
          </w:p>
          <w:p w:rsidR="00EA0563" w:rsidRPr="00214EC4" w:rsidRDefault="00EA0563" w:rsidP="00214EC4">
            <w:pPr>
              <w:spacing w:before="40" w:after="40"/>
              <w:rPr>
                <w:rFonts w:asciiTheme="minorHAnsi" w:hAnsiTheme="minorHAnsi" w:cstheme="minorHAnsi"/>
                <w:lang w:val="uk-UA"/>
              </w:rPr>
            </w:pPr>
          </w:p>
          <w:p w:rsidR="00EA0563" w:rsidRPr="00214EC4" w:rsidRDefault="00EA0563" w:rsidP="00214EC4">
            <w:pPr>
              <w:spacing w:before="40" w:after="40"/>
              <w:rPr>
                <w:rFonts w:asciiTheme="minorHAnsi" w:hAnsiTheme="minorHAnsi" w:cstheme="minorHAnsi"/>
                <w:bCs/>
                <w:lang w:val="uk-UA"/>
              </w:rPr>
            </w:pPr>
            <w:r w:rsidRPr="00214EC4">
              <w:rPr>
                <w:rFonts w:asciiTheme="minorHAnsi" w:hAnsiTheme="minorHAnsi" w:cstheme="minorHAnsi"/>
                <w:lang w:val="uk-UA"/>
              </w:rPr>
              <w:t>Операційна ціль 2.5.Розвиток культурного і духовного середовища, забезпечення патріотичного виховання населення</w:t>
            </w:r>
          </w:p>
        </w:tc>
        <w:tc>
          <w:tcPr>
            <w:tcW w:w="5119" w:type="dxa"/>
          </w:tcPr>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Стратегічна ціль № 3. Забезпечення надання мешканцям послуг високої якості</w:t>
            </w:r>
          </w:p>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Операційна ціль № 3.3. Покращення якості надання послуг в сферах освіти, культури, спорту та відпочинку</w:t>
            </w:r>
          </w:p>
        </w:tc>
      </w:tr>
      <w:tr w:rsidR="00EA0563" w:rsidRPr="00214EC4" w:rsidTr="0019036E">
        <w:tc>
          <w:tcPr>
            <w:tcW w:w="4786" w:type="dxa"/>
          </w:tcPr>
          <w:p w:rsidR="00EA0563" w:rsidRPr="00214EC4" w:rsidRDefault="00EA0563" w:rsidP="00214EC4">
            <w:pPr>
              <w:spacing w:before="40" w:after="40"/>
              <w:rPr>
                <w:rFonts w:asciiTheme="minorHAnsi" w:hAnsiTheme="minorHAnsi" w:cstheme="minorHAnsi"/>
                <w:color w:val="000000"/>
                <w:lang w:val="uk-UA"/>
              </w:rPr>
            </w:pPr>
            <w:r w:rsidRPr="00214EC4">
              <w:rPr>
                <w:rFonts w:asciiTheme="minorHAnsi" w:hAnsiTheme="minorHAnsi" w:cstheme="minorHAnsi"/>
                <w:lang w:val="uk-UA"/>
              </w:rPr>
              <w:t>Стратегічна ціль №</w:t>
            </w:r>
            <w:r w:rsidRPr="00214EC4">
              <w:rPr>
                <w:rFonts w:asciiTheme="minorHAnsi" w:hAnsiTheme="minorHAnsi" w:cstheme="minorHAnsi"/>
                <w:color w:val="000000"/>
                <w:lang w:val="uk-UA"/>
              </w:rPr>
              <w:t xml:space="preserve"> 3. Збереження та розвиток територій</w:t>
            </w:r>
          </w:p>
          <w:p w:rsidR="00EA0563" w:rsidRPr="00214EC4" w:rsidRDefault="00EA0563" w:rsidP="00214EC4">
            <w:pPr>
              <w:spacing w:before="40" w:after="40"/>
              <w:rPr>
                <w:rFonts w:asciiTheme="minorHAnsi" w:hAnsiTheme="minorHAnsi" w:cstheme="minorHAnsi"/>
                <w:color w:val="000000"/>
                <w:lang w:val="uk-UA"/>
              </w:rPr>
            </w:pPr>
            <w:r w:rsidRPr="00214EC4">
              <w:rPr>
                <w:rFonts w:asciiTheme="minorHAnsi" w:hAnsiTheme="minorHAnsi" w:cstheme="minorHAnsi"/>
                <w:color w:val="000000"/>
                <w:lang w:val="uk-UA"/>
              </w:rPr>
              <w:t>Операційна ціль 3.2. Комплексний розвиток територій в інтересах територіальних громад</w:t>
            </w:r>
          </w:p>
        </w:tc>
        <w:tc>
          <w:tcPr>
            <w:tcW w:w="5119" w:type="dxa"/>
          </w:tcPr>
          <w:p w:rsidR="00EA0563" w:rsidRPr="00214EC4" w:rsidRDefault="00EA0563" w:rsidP="00214EC4">
            <w:pPr>
              <w:spacing w:before="40" w:after="40"/>
              <w:rPr>
                <w:rFonts w:asciiTheme="minorHAnsi" w:hAnsiTheme="minorHAnsi" w:cstheme="minorHAnsi"/>
                <w:bCs/>
                <w:lang w:val="uk-UA"/>
              </w:rPr>
            </w:pPr>
            <w:r w:rsidRPr="00214EC4">
              <w:rPr>
                <w:rFonts w:asciiTheme="minorHAnsi" w:hAnsiTheme="minorHAnsi" w:cstheme="minorHAnsi"/>
                <w:lang w:val="uk-UA"/>
              </w:rPr>
              <w:t>Стратегічна ціль № 3. Забезпечення надання мешканцям послуг високої якості.</w:t>
            </w:r>
          </w:p>
          <w:p w:rsidR="00EA0563" w:rsidRPr="00214EC4" w:rsidRDefault="00EA0563" w:rsidP="00214EC4">
            <w:pPr>
              <w:spacing w:before="40" w:after="40"/>
              <w:rPr>
                <w:rFonts w:asciiTheme="minorHAnsi" w:hAnsiTheme="minorHAnsi" w:cstheme="minorHAnsi"/>
                <w:lang w:val="uk-UA"/>
              </w:rPr>
            </w:pPr>
            <w:r w:rsidRPr="00214EC4">
              <w:rPr>
                <w:rFonts w:asciiTheme="minorHAnsi" w:hAnsiTheme="minorHAnsi" w:cstheme="minorHAnsi"/>
                <w:lang w:val="uk-UA"/>
              </w:rPr>
              <w:t>Операційна ціль № 3.4. Підвищення рівня участі мешканців в житті громади та її інтеграція</w:t>
            </w:r>
          </w:p>
        </w:tc>
      </w:tr>
    </w:tbl>
    <w:p w:rsidR="00EA0563" w:rsidRDefault="00EA0563" w:rsidP="00EA0563">
      <w:pPr>
        <w:spacing w:after="80"/>
        <w:rPr>
          <w:rFonts w:cs="Calibri"/>
          <w:b/>
          <w:lang w:val="uk-UA"/>
        </w:rPr>
      </w:pPr>
    </w:p>
    <w:p w:rsidR="00EA0563" w:rsidRDefault="00D05116" w:rsidP="00EA0563">
      <w:pPr>
        <w:spacing w:after="80" w:line="240" w:lineRule="auto"/>
        <w:jc w:val="center"/>
        <w:rPr>
          <w:rFonts w:cs="Calibri"/>
          <w:b/>
          <w:lang w:val="uk-UA"/>
        </w:rPr>
      </w:pPr>
      <w:r w:rsidRPr="006668B9">
        <w:rPr>
          <w:rFonts w:cs="Calibri"/>
          <w:b/>
          <w:lang w:val="uk-UA"/>
        </w:rPr>
        <w:t xml:space="preserve">Збіжність стратегічних та операційних цілей Стратегії розвитку </w:t>
      </w:r>
      <w:proofErr w:type="spellStart"/>
      <w:r w:rsidR="00EA0563">
        <w:rPr>
          <w:rFonts w:cs="Calibri"/>
          <w:b/>
          <w:lang w:val="uk-UA"/>
        </w:rPr>
        <w:t>Арбузинської</w:t>
      </w:r>
      <w:proofErr w:type="spellEnd"/>
      <w:r w:rsidRPr="006668B9">
        <w:rPr>
          <w:rFonts w:cs="Calibri"/>
          <w:b/>
          <w:lang w:val="uk-UA"/>
        </w:rPr>
        <w:t xml:space="preserve"> ОТГ</w:t>
      </w:r>
    </w:p>
    <w:p w:rsidR="00D05116" w:rsidRDefault="00D05116" w:rsidP="00EA0563">
      <w:pPr>
        <w:spacing w:after="80" w:line="240" w:lineRule="auto"/>
        <w:jc w:val="center"/>
        <w:rPr>
          <w:rFonts w:cs="Calibri"/>
          <w:b/>
          <w:iCs/>
          <w:lang w:val="uk-UA"/>
        </w:rPr>
      </w:pPr>
      <w:r w:rsidRPr="006668B9">
        <w:rPr>
          <w:rFonts w:cs="Calibri"/>
          <w:b/>
          <w:lang w:val="uk-UA"/>
        </w:rPr>
        <w:t xml:space="preserve">та Державної стратегії регіонального </w:t>
      </w:r>
      <w:r w:rsidRPr="006668B9">
        <w:rPr>
          <w:rFonts w:cs="Calibri"/>
          <w:b/>
          <w:iCs/>
          <w:lang w:val="uk-UA"/>
        </w:rPr>
        <w:t>розвитку на період до 2020р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4"/>
        <w:gridCol w:w="5061"/>
      </w:tblGrid>
      <w:tr w:rsidR="00EA0563" w:rsidRPr="00F95BEB" w:rsidTr="0019036E">
        <w:tc>
          <w:tcPr>
            <w:tcW w:w="4844" w:type="dxa"/>
          </w:tcPr>
          <w:p w:rsidR="00EA0563" w:rsidRPr="00A40AD6" w:rsidRDefault="00EA0563" w:rsidP="00EA0563">
            <w:pPr>
              <w:spacing w:after="0"/>
              <w:jc w:val="center"/>
              <w:rPr>
                <w:rFonts w:cs="Calibri"/>
                <w:b/>
                <w:lang w:val="ru-RU"/>
              </w:rPr>
            </w:pPr>
            <w:r w:rsidRPr="00A40AD6">
              <w:rPr>
                <w:rFonts w:cs="Calibri"/>
                <w:b/>
                <w:lang w:val="uk-UA"/>
              </w:rPr>
              <w:t xml:space="preserve">Державна стратегія регіонального </w:t>
            </w:r>
            <w:r w:rsidRPr="00A40AD6">
              <w:rPr>
                <w:rFonts w:cs="Calibri"/>
                <w:b/>
                <w:iCs/>
                <w:lang w:val="uk-UA"/>
              </w:rPr>
              <w:t>розвитку на період  до 2020р</w:t>
            </w:r>
          </w:p>
        </w:tc>
        <w:tc>
          <w:tcPr>
            <w:tcW w:w="5061" w:type="dxa"/>
          </w:tcPr>
          <w:p w:rsidR="00EA0563" w:rsidRPr="00A40AD6" w:rsidRDefault="00EA0563" w:rsidP="00EA0563">
            <w:pPr>
              <w:spacing w:after="0"/>
              <w:jc w:val="center"/>
              <w:rPr>
                <w:rFonts w:cs="Calibri"/>
                <w:b/>
                <w:lang w:val="ru-RU"/>
              </w:rPr>
            </w:pPr>
            <w:proofErr w:type="spellStart"/>
            <w:r w:rsidRPr="00A40AD6">
              <w:rPr>
                <w:rFonts w:cs="Calibri"/>
                <w:b/>
                <w:bCs/>
                <w:lang w:val="ru-RU"/>
              </w:rPr>
              <w:t>Стратегія</w:t>
            </w:r>
            <w:proofErr w:type="spellEnd"/>
            <w:r w:rsidRPr="00A40AD6">
              <w:rPr>
                <w:rFonts w:cs="Calibri"/>
                <w:b/>
                <w:bCs/>
                <w:lang w:val="ru-RU"/>
              </w:rPr>
              <w:t xml:space="preserve"> </w:t>
            </w:r>
            <w:proofErr w:type="spellStart"/>
            <w:r w:rsidRPr="00A40AD6">
              <w:rPr>
                <w:rFonts w:cs="Calibri"/>
                <w:b/>
                <w:bCs/>
                <w:lang w:val="ru-RU"/>
              </w:rPr>
              <w:t>розвитку</w:t>
            </w:r>
            <w:proofErr w:type="spellEnd"/>
            <w:r w:rsidRPr="00A40AD6">
              <w:rPr>
                <w:rFonts w:cs="Calibri"/>
                <w:b/>
                <w:bCs/>
                <w:lang w:val="ru-RU"/>
              </w:rPr>
              <w:t xml:space="preserve"> </w:t>
            </w:r>
            <w:proofErr w:type="spellStart"/>
            <w:r w:rsidR="008C3CB0">
              <w:rPr>
                <w:rFonts w:cs="Calibri"/>
                <w:b/>
                <w:bCs/>
                <w:lang w:val="ru-RU"/>
              </w:rPr>
              <w:t>Арбузинської</w:t>
            </w:r>
            <w:proofErr w:type="spellEnd"/>
            <w:r w:rsidRPr="00A40AD6">
              <w:rPr>
                <w:rFonts w:cs="Calibri"/>
                <w:b/>
                <w:bCs/>
                <w:lang w:val="ru-RU"/>
              </w:rPr>
              <w:t xml:space="preserve"> </w:t>
            </w:r>
            <w:proofErr w:type="spellStart"/>
            <w:r w:rsidRPr="00A40AD6">
              <w:rPr>
                <w:rFonts w:cs="Calibri"/>
                <w:b/>
                <w:bCs/>
                <w:lang w:val="ru-RU"/>
              </w:rPr>
              <w:t>об’єднаної</w:t>
            </w:r>
            <w:proofErr w:type="spellEnd"/>
            <w:r w:rsidRPr="00A40AD6">
              <w:rPr>
                <w:rFonts w:cs="Calibri"/>
                <w:b/>
                <w:bCs/>
                <w:lang w:val="ru-RU"/>
              </w:rPr>
              <w:t xml:space="preserve"> </w:t>
            </w:r>
            <w:proofErr w:type="spellStart"/>
            <w:r w:rsidRPr="00A40AD6">
              <w:rPr>
                <w:rFonts w:cs="Calibri"/>
                <w:b/>
                <w:bCs/>
                <w:lang w:val="ru-RU"/>
              </w:rPr>
              <w:t>територіальної</w:t>
            </w:r>
            <w:proofErr w:type="spellEnd"/>
            <w:r w:rsidRPr="00A40AD6">
              <w:rPr>
                <w:rFonts w:cs="Calibri"/>
                <w:b/>
                <w:bCs/>
                <w:lang w:val="ru-RU"/>
              </w:rPr>
              <w:t xml:space="preserve"> </w:t>
            </w:r>
            <w:proofErr w:type="spellStart"/>
            <w:r w:rsidRPr="00A40AD6">
              <w:rPr>
                <w:rFonts w:cs="Calibri"/>
                <w:b/>
                <w:bCs/>
                <w:lang w:val="ru-RU"/>
              </w:rPr>
              <w:t>громади</w:t>
            </w:r>
            <w:proofErr w:type="spellEnd"/>
          </w:p>
        </w:tc>
      </w:tr>
      <w:tr w:rsidR="00EA0563" w:rsidRPr="00F95BEB" w:rsidTr="0019036E">
        <w:tc>
          <w:tcPr>
            <w:tcW w:w="4844" w:type="dxa"/>
          </w:tcPr>
          <w:p w:rsidR="00EA0563" w:rsidRPr="005261B8" w:rsidRDefault="00EA0563" w:rsidP="00214EC4">
            <w:pPr>
              <w:spacing w:before="40" w:after="40"/>
              <w:rPr>
                <w:lang w:val="uk-UA"/>
              </w:rPr>
            </w:pPr>
            <w:r w:rsidRPr="005261B8">
              <w:rPr>
                <w:lang w:val="uk-UA"/>
              </w:rPr>
              <w:t>Стратегічна ціль №1. Підвищення рівня конкурентоспроможності регіонів</w:t>
            </w:r>
          </w:p>
          <w:p w:rsidR="00EA0563" w:rsidRPr="005261B8" w:rsidRDefault="00EA0563" w:rsidP="00214EC4">
            <w:pPr>
              <w:spacing w:before="40" w:after="40"/>
              <w:rPr>
                <w:lang w:val="uk-UA"/>
              </w:rPr>
            </w:pPr>
            <w:r w:rsidRPr="005261B8">
              <w:rPr>
                <w:lang w:val="uk-UA"/>
              </w:rPr>
              <w:t xml:space="preserve">1.2. Створення умов для поширення позитивних процесів розвитку міст на інші території, розвиток сільської місцевості </w:t>
            </w:r>
          </w:p>
        </w:tc>
        <w:tc>
          <w:tcPr>
            <w:tcW w:w="5061" w:type="dxa"/>
          </w:tcPr>
          <w:p w:rsidR="00EA0563" w:rsidRPr="00BB45BC" w:rsidRDefault="00EA0563" w:rsidP="00214EC4">
            <w:pPr>
              <w:spacing w:before="40" w:after="40"/>
              <w:rPr>
                <w:rFonts w:asciiTheme="minorHAnsi" w:hAnsiTheme="minorHAnsi" w:cstheme="minorHAnsi"/>
                <w:color w:val="000000"/>
                <w:lang w:val="uk-UA" w:eastAsia="ru-RU"/>
              </w:rPr>
            </w:pPr>
            <w:r w:rsidRPr="00BB45BC">
              <w:rPr>
                <w:rFonts w:asciiTheme="minorHAnsi" w:hAnsiTheme="minorHAnsi" w:cstheme="minorHAnsi"/>
                <w:color w:val="000000"/>
                <w:lang w:val="uk-UA" w:eastAsia="ru-RU"/>
              </w:rPr>
              <w:t>Стратегічна ціль 1. Створення сприятливих економічного розвитку в громаді</w:t>
            </w:r>
          </w:p>
          <w:p w:rsidR="00EA0563" w:rsidRPr="00EA0563" w:rsidRDefault="00EA0563" w:rsidP="00214EC4">
            <w:pPr>
              <w:spacing w:before="40" w:after="40"/>
              <w:rPr>
                <w:rFonts w:asciiTheme="minorHAnsi" w:hAnsiTheme="minorHAnsi" w:cstheme="minorHAnsi"/>
                <w:lang w:val="uk-UA" w:eastAsia="ru-RU"/>
              </w:rPr>
            </w:pPr>
            <w:r w:rsidRPr="00BB45BC">
              <w:rPr>
                <w:rFonts w:asciiTheme="minorHAnsi" w:hAnsiTheme="minorHAnsi" w:cstheme="minorHAnsi"/>
                <w:lang w:val="uk-UA" w:eastAsia="ru-RU"/>
              </w:rPr>
              <w:t>Операційна ціль № 1.1. Сприяння у створенню нових та розширенню мережі діючих підпри</w:t>
            </w:r>
            <w:r>
              <w:rPr>
                <w:rFonts w:asciiTheme="minorHAnsi" w:hAnsiTheme="minorHAnsi" w:cstheme="minorHAnsi"/>
                <w:lang w:val="uk-UA" w:eastAsia="ru-RU"/>
              </w:rPr>
              <w:t>ємств реально існуючого сектору</w:t>
            </w:r>
          </w:p>
        </w:tc>
      </w:tr>
      <w:tr w:rsidR="00EA0563" w:rsidRPr="00F95BEB" w:rsidTr="0019036E">
        <w:tc>
          <w:tcPr>
            <w:tcW w:w="4844" w:type="dxa"/>
          </w:tcPr>
          <w:p w:rsidR="00EA0563" w:rsidRPr="005261B8" w:rsidRDefault="00EA0563" w:rsidP="00214EC4">
            <w:pPr>
              <w:spacing w:before="40" w:after="40"/>
              <w:rPr>
                <w:lang w:val="uk-UA"/>
              </w:rPr>
            </w:pPr>
            <w:r w:rsidRPr="005261B8">
              <w:rPr>
                <w:lang w:val="uk-UA"/>
              </w:rPr>
              <w:t>Стратегічна ціль №1. Підвищення рівня конкурентоспроможності  регіонів</w:t>
            </w:r>
          </w:p>
          <w:p w:rsidR="00EA0563" w:rsidRPr="005261B8" w:rsidRDefault="00EA0563" w:rsidP="00214EC4">
            <w:pPr>
              <w:spacing w:before="40" w:after="40"/>
              <w:rPr>
                <w:lang w:val="uk-UA"/>
              </w:rPr>
            </w:pPr>
            <w:r w:rsidRPr="005261B8">
              <w:rPr>
                <w:lang w:val="uk-UA"/>
              </w:rPr>
              <w:t xml:space="preserve">1.2. Створення умов для поширення позитивних процесів розвитку міст на інші території, розвиток сільської місцевості </w:t>
            </w:r>
          </w:p>
        </w:tc>
        <w:tc>
          <w:tcPr>
            <w:tcW w:w="5061" w:type="dxa"/>
          </w:tcPr>
          <w:p w:rsidR="00EA0563" w:rsidRPr="00BB45BC" w:rsidRDefault="00EA0563" w:rsidP="00214EC4">
            <w:pPr>
              <w:spacing w:before="40" w:after="40"/>
              <w:rPr>
                <w:rFonts w:asciiTheme="minorHAnsi" w:hAnsiTheme="minorHAnsi" w:cstheme="minorHAnsi"/>
                <w:lang w:val="uk-UA"/>
              </w:rPr>
            </w:pPr>
            <w:r w:rsidRPr="00BB45BC">
              <w:rPr>
                <w:rFonts w:asciiTheme="minorHAnsi" w:hAnsiTheme="minorHAnsi" w:cstheme="minorHAnsi"/>
                <w:lang w:val="uk-UA"/>
              </w:rPr>
              <w:t>Стратегічна ціль № 1. Створення сприятливих умов економічного розвитку в громаді</w:t>
            </w:r>
          </w:p>
          <w:p w:rsidR="00EA0563" w:rsidRPr="00BB45BC" w:rsidRDefault="00EA0563" w:rsidP="00214EC4">
            <w:pPr>
              <w:spacing w:before="40" w:after="40"/>
              <w:rPr>
                <w:rFonts w:asciiTheme="minorHAnsi" w:hAnsiTheme="minorHAnsi" w:cstheme="minorHAnsi"/>
                <w:lang w:val="uk-UA"/>
              </w:rPr>
            </w:pPr>
            <w:r w:rsidRPr="00BB45BC">
              <w:rPr>
                <w:rFonts w:asciiTheme="minorHAnsi" w:hAnsiTheme="minorHAnsi" w:cstheme="minorHAnsi"/>
                <w:lang w:val="uk-UA"/>
              </w:rPr>
              <w:t>Операційна ціль № 1.2 Підтримка та сприяння розвитку малого та середнього підприємництва (в т. ч. туризм)</w:t>
            </w:r>
          </w:p>
        </w:tc>
      </w:tr>
      <w:tr w:rsidR="00EA0563" w:rsidRPr="00F95BEB" w:rsidTr="0019036E">
        <w:tc>
          <w:tcPr>
            <w:tcW w:w="4844" w:type="dxa"/>
          </w:tcPr>
          <w:p w:rsidR="00EA0563" w:rsidRDefault="00EA0563" w:rsidP="00214EC4">
            <w:pPr>
              <w:spacing w:before="40" w:after="40"/>
              <w:rPr>
                <w:rFonts w:asciiTheme="minorHAnsi" w:hAnsiTheme="minorHAnsi" w:cstheme="minorHAnsi"/>
                <w:color w:val="000000"/>
                <w:lang w:val="uk-UA"/>
              </w:rPr>
            </w:pPr>
            <w:bookmarkStart w:id="18" w:name="OLE_LINK22"/>
            <w:bookmarkStart w:id="19" w:name="OLE_LINK23"/>
            <w:r w:rsidRPr="001F7EEB">
              <w:rPr>
                <w:rFonts w:asciiTheme="minorHAnsi" w:hAnsiTheme="minorHAnsi" w:cstheme="minorHAnsi"/>
                <w:color w:val="000000"/>
                <w:lang w:val="uk-UA"/>
              </w:rPr>
              <w:t xml:space="preserve">Стратегічна ціль </w:t>
            </w:r>
            <w:r>
              <w:rPr>
                <w:rFonts w:asciiTheme="minorHAnsi" w:hAnsiTheme="minorHAnsi" w:cstheme="minorHAnsi"/>
                <w:color w:val="000000"/>
                <w:lang w:val="uk-UA"/>
              </w:rPr>
              <w:t xml:space="preserve"> №</w:t>
            </w:r>
            <w:r w:rsidRPr="001F7EEB">
              <w:rPr>
                <w:rFonts w:asciiTheme="minorHAnsi" w:hAnsiTheme="minorHAnsi" w:cstheme="minorHAnsi"/>
                <w:color w:val="000000"/>
                <w:lang w:val="uk-UA"/>
              </w:rPr>
              <w:t>1</w:t>
            </w:r>
            <w:bookmarkStart w:id="20" w:name="OLE_LINK103"/>
            <w:bookmarkStart w:id="21" w:name="OLE_LINK104"/>
            <w:r w:rsidRPr="001F7EEB">
              <w:rPr>
                <w:rFonts w:asciiTheme="minorHAnsi" w:hAnsiTheme="minorHAnsi" w:cstheme="minorHAnsi"/>
                <w:color w:val="000000"/>
                <w:lang w:val="uk-UA"/>
              </w:rPr>
              <w:t>. Підвищення конкурентоспроможності регіонів</w:t>
            </w:r>
            <w:bookmarkEnd w:id="18"/>
            <w:bookmarkEnd w:id="19"/>
            <w:bookmarkEnd w:id="20"/>
            <w:bookmarkEnd w:id="21"/>
          </w:p>
          <w:p w:rsidR="00EA0563" w:rsidRPr="00EA0563" w:rsidRDefault="00EA0563" w:rsidP="00214EC4">
            <w:pPr>
              <w:spacing w:before="40" w:after="40"/>
              <w:rPr>
                <w:rFonts w:asciiTheme="minorHAnsi" w:hAnsiTheme="minorHAnsi" w:cstheme="minorHAnsi"/>
                <w:color w:val="000000"/>
                <w:lang w:val="uk-UA"/>
              </w:rPr>
            </w:pPr>
            <w:r w:rsidRPr="001F7EEB">
              <w:rPr>
                <w:rFonts w:asciiTheme="minorHAnsi" w:hAnsiTheme="minorHAnsi" w:cstheme="minorHAnsi"/>
                <w:color w:val="000000"/>
                <w:lang w:val="uk-UA"/>
              </w:rPr>
              <w:t>Операційна ціль 1.2. Створення умов для поширення позитивних процесів розвитку міст на інші території, розвиток сільської місцевості</w:t>
            </w:r>
          </w:p>
        </w:tc>
        <w:tc>
          <w:tcPr>
            <w:tcW w:w="5061" w:type="dxa"/>
          </w:tcPr>
          <w:p w:rsidR="00EA0563" w:rsidRPr="00BB45BC" w:rsidRDefault="00EA0563" w:rsidP="00214EC4">
            <w:pPr>
              <w:spacing w:before="40" w:after="40"/>
              <w:rPr>
                <w:rFonts w:asciiTheme="minorHAnsi" w:hAnsiTheme="minorHAnsi" w:cstheme="minorHAnsi"/>
                <w:lang w:val="uk-UA"/>
              </w:rPr>
            </w:pPr>
            <w:r w:rsidRPr="00BB45BC">
              <w:rPr>
                <w:rFonts w:asciiTheme="minorHAnsi" w:hAnsiTheme="minorHAnsi" w:cstheme="minorHAnsi"/>
                <w:lang w:val="uk-UA"/>
              </w:rPr>
              <w:t>Стратегічна ціль № 1. Створення сприятливих умов економічного розвитку в громаді</w:t>
            </w:r>
          </w:p>
          <w:p w:rsidR="00EA0563" w:rsidRPr="00BB45BC" w:rsidRDefault="00EA0563" w:rsidP="00214EC4">
            <w:pPr>
              <w:spacing w:before="40" w:after="40"/>
              <w:rPr>
                <w:rFonts w:asciiTheme="minorHAnsi" w:hAnsiTheme="minorHAnsi" w:cstheme="minorHAnsi"/>
                <w:lang w:val="uk-UA"/>
              </w:rPr>
            </w:pPr>
            <w:r w:rsidRPr="00BB45BC">
              <w:rPr>
                <w:rFonts w:asciiTheme="minorHAnsi" w:hAnsiTheme="minorHAnsi" w:cstheme="minorHAnsi"/>
                <w:lang w:val="uk-UA"/>
              </w:rPr>
              <w:t>Операційна ціль № 1.3. Забезпечення гарних умов обслуговування інвесторів</w:t>
            </w:r>
          </w:p>
        </w:tc>
      </w:tr>
      <w:tr w:rsidR="00EA0563" w:rsidRPr="00F95BEB" w:rsidTr="0019036E">
        <w:tc>
          <w:tcPr>
            <w:tcW w:w="4844" w:type="dxa"/>
          </w:tcPr>
          <w:p w:rsidR="00EA0563" w:rsidRDefault="00EA0563" w:rsidP="00214EC4">
            <w:pPr>
              <w:spacing w:before="40" w:after="40"/>
              <w:rPr>
                <w:rFonts w:asciiTheme="minorHAnsi" w:hAnsiTheme="minorHAnsi" w:cstheme="minorHAnsi"/>
                <w:color w:val="000000"/>
                <w:lang w:val="uk-UA"/>
              </w:rPr>
            </w:pPr>
            <w:r w:rsidRPr="001F7EEB">
              <w:rPr>
                <w:rFonts w:asciiTheme="minorHAnsi" w:hAnsiTheme="minorHAnsi" w:cstheme="minorHAnsi"/>
                <w:color w:val="000000"/>
                <w:lang w:val="uk-UA"/>
              </w:rPr>
              <w:t xml:space="preserve">Стратегічна ціль </w:t>
            </w:r>
            <w:r>
              <w:rPr>
                <w:rFonts w:asciiTheme="minorHAnsi" w:hAnsiTheme="minorHAnsi" w:cstheme="minorHAnsi"/>
                <w:color w:val="000000"/>
                <w:lang w:val="uk-UA"/>
              </w:rPr>
              <w:t xml:space="preserve"> №</w:t>
            </w:r>
            <w:r w:rsidRPr="001F7EEB">
              <w:rPr>
                <w:rFonts w:asciiTheme="minorHAnsi" w:hAnsiTheme="minorHAnsi" w:cstheme="minorHAnsi"/>
                <w:color w:val="000000"/>
                <w:lang w:val="uk-UA"/>
              </w:rPr>
              <w:t>1. Підвищення  конкурентоспроможності регіонів</w:t>
            </w:r>
          </w:p>
          <w:p w:rsidR="00EA0563" w:rsidRPr="00EA0563" w:rsidRDefault="00EA0563" w:rsidP="00214EC4">
            <w:pPr>
              <w:spacing w:before="40" w:after="40"/>
              <w:rPr>
                <w:rFonts w:asciiTheme="minorHAnsi" w:hAnsiTheme="minorHAnsi" w:cstheme="minorHAnsi"/>
                <w:color w:val="000000"/>
                <w:lang w:val="uk-UA"/>
              </w:rPr>
            </w:pPr>
            <w:r w:rsidRPr="001F7EEB">
              <w:rPr>
                <w:rFonts w:asciiTheme="minorHAnsi" w:hAnsiTheme="minorHAnsi" w:cstheme="minorHAnsi"/>
                <w:color w:val="000000"/>
                <w:lang w:val="uk-UA"/>
              </w:rPr>
              <w:t>Операційна ціль 1.2. Створення умов для поширення позитивних процесів розвитку міст на інші території, розвиток сільської місцевості</w:t>
            </w:r>
          </w:p>
        </w:tc>
        <w:tc>
          <w:tcPr>
            <w:tcW w:w="5061" w:type="dxa"/>
          </w:tcPr>
          <w:p w:rsidR="00EA0563" w:rsidRPr="00BB45BC" w:rsidRDefault="00EA0563" w:rsidP="00214EC4">
            <w:pPr>
              <w:spacing w:before="40" w:after="40"/>
              <w:rPr>
                <w:rFonts w:asciiTheme="minorHAnsi" w:hAnsiTheme="minorHAnsi" w:cstheme="minorHAnsi"/>
                <w:lang w:val="uk-UA"/>
              </w:rPr>
            </w:pPr>
            <w:r w:rsidRPr="00BB45BC">
              <w:rPr>
                <w:rFonts w:asciiTheme="minorHAnsi" w:hAnsiTheme="minorHAnsi" w:cstheme="minorHAnsi"/>
                <w:lang w:val="uk-UA"/>
              </w:rPr>
              <w:t>Стратегічна ціль № 1. Створення сприятливих умов економічного розвитку в громаді</w:t>
            </w:r>
          </w:p>
          <w:p w:rsidR="00EA0563" w:rsidRPr="00BB45BC" w:rsidRDefault="00EA0563" w:rsidP="00214EC4">
            <w:pPr>
              <w:spacing w:before="40" w:after="40"/>
              <w:rPr>
                <w:rFonts w:asciiTheme="minorHAnsi" w:hAnsiTheme="minorHAnsi" w:cstheme="minorHAnsi"/>
                <w:lang w:val="uk-UA"/>
              </w:rPr>
            </w:pPr>
            <w:r w:rsidRPr="00BB45BC">
              <w:rPr>
                <w:rFonts w:asciiTheme="minorHAnsi" w:hAnsiTheme="minorHAnsi" w:cstheme="minorHAnsi"/>
                <w:lang w:val="uk-UA"/>
              </w:rPr>
              <w:t>Операційна ціль № 1.4. Промоція (просування, реклама) громади та її потенціалів.</w:t>
            </w:r>
          </w:p>
        </w:tc>
      </w:tr>
      <w:tr w:rsidR="00EA0563" w:rsidRPr="00F95BEB" w:rsidTr="0019036E">
        <w:tc>
          <w:tcPr>
            <w:tcW w:w="4844" w:type="dxa"/>
          </w:tcPr>
          <w:p w:rsidR="00EA0563" w:rsidRPr="00A40AD6" w:rsidRDefault="00EA0563" w:rsidP="00214EC4">
            <w:pPr>
              <w:spacing w:before="40" w:after="40"/>
              <w:rPr>
                <w:lang w:val="uk-UA"/>
              </w:rPr>
            </w:pPr>
            <w:r w:rsidRPr="00A40AD6">
              <w:rPr>
                <w:lang w:val="uk-UA"/>
              </w:rPr>
              <w:t>Стратегічна ціль №2. Територіальна соціально-економічна інтеграція і просторовий розвиток</w:t>
            </w:r>
          </w:p>
          <w:p w:rsidR="00EA0563" w:rsidRPr="00A40AD6" w:rsidRDefault="00EA0563" w:rsidP="00214EC4">
            <w:pPr>
              <w:spacing w:before="40" w:after="40"/>
              <w:rPr>
                <w:lang w:val="uk-UA"/>
              </w:rPr>
            </w:pPr>
            <w:r w:rsidRPr="00A40AD6">
              <w:rPr>
                <w:lang w:val="uk-UA"/>
              </w:rPr>
              <w:t xml:space="preserve">2.3. Забезпечення комфортного та безпечного </w:t>
            </w:r>
            <w:r w:rsidRPr="00A40AD6">
              <w:rPr>
                <w:lang w:val="uk-UA"/>
              </w:rPr>
              <w:lastRenderedPageBreak/>
              <w:t>життєвого середовища для людини незалежно від місця її проживання</w:t>
            </w:r>
          </w:p>
        </w:tc>
        <w:tc>
          <w:tcPr>
            <w:tcW w:w="5061" w:type="dxa"/>
          </w:tcPr>
          <w:p w:rsidR="00EA0563" w:rsidRPr="00BB45BC" w:rsidRDefault="00EA0563" w:rsidP="00214EC4">
            <w:pPr>
              <w:spacing w:before="40" w:after="40"/>
              <w:rPr>
                <w:rFonts w:asciiTheme="minorHAnsi" w:hAnsiTheme="minorHAnsi" w:cstheme="minorHAnsi"/>
                <w:lang w:val="uk-UA"/>
              </w:rPr>
            </w:pPr>
            <w:r w:rsidRPr="00BB45BC">
              <w:rPr>
                <w:rFonts w:asciiTheme="minorHAnsi" w:hAnsiTheme="minorHAnsi" w:cstheme="minorHAnsi"/>
                <w:lang w:val="uk-UA"/>
              </w:rPr>
              <w:lastRenderedPageBreak/>
              <w:t>Стратегічна ціль № 2 Покращення умов життя на території громади</w:t>
            </w:r>
          </w:p>
          <w:p w:rsidR="00EA0563" w:rsidRPr="00BB45BC" w:rsidRDefault="00EA0563" w:rsidP="00214EC4">
            <w:pPr>
              <w:spacing w:before="40" w:after="40"/>
              <w:rPr>
                <w:rFonts w:asciiTheme="minorHAnsi" w:hAnsiTheme="minorHAnsi" w:cstheme="minorHAnsi"/>
                <w:lang w:val="uk-UA"/>
              </w:rPr>
            </w:pPr>
            <w:r w:rsidRPr="00BB45BC">
              <w:rPr>
                <w:rFonts w:asciiTheme="minorHAnsi" w:hAnsiTheme="minorHAnsi" w:cstheme="minorHAnsi"/>
                <w:lang w:val="uk-UA"/>
              </w:rPr>
              <w:t>Операційна ціль № 1.1. Розвито</w:t>
            </w:r>
            <w:r>
              <w:rPr>
                <w:rFonts w:asciiTheme="minorHAnsi" w:hAnsiTheme="minorHAnsi" w:cstheme="minorHAnsi"/>
                <w:lang w:val="uk-UA"/>
              </w:rPr>
              <w:t xml:space="preserve">к технічної </w:t>
            </w:r>
            <w:r>
              <w:rPr>
                <w:rFonts w:asciiTheme="minorHAnsi" w:hAnsiTheme="minorHAnsi" w:cstheme="minorHAnsi"/>
                <w:lang w:val="uk-UA"/>
              </w:rPr>
              <w:lastRenderedPageBreak/>
              <w:t>інфраструктури ОТГ</w:t>
            </w:r>
          </w:p>
        </w:tc>
      </w:tr>
      <w:tr w:rsidR="00EA0563" w:rsidRPr="00F95BEB" w:rsidTr="0019036E">
        <w:tc>
          <w:tcPr>
            <w:tcW w:w="4844" w:type="dxa"/>
          </w:tcPr>
          <w:p w:rsidR="00EA0563" w:rsidRPr="00F95BEB" w:rsidRDefault="00EA0563" w:rsidP="00214EC4">
            <w:pPr>
              <w:spacing w:before="40" w:after="40"/>
              <w:rPr>
                <w:lang w:val="uk-UA"/>
              </w:rPr>
            </w:pPr>
            <w:r w:rsidRPr="001F7EEB">
              <w:rPr>
                <w:lang w:val="uk-UA"/>
              </w:rPr>
              <w:lastRenderedPageBreak/>
              <w:t xml:space="preserve">Стратегічна ціль </w:t>
            </w:r>
            <w:r w:rsidRPr="00F95BEB">
              <w:rPr>
                <w:lang w:val="uk-UA"/>
              </w:rPr>
              <w:t xml:space="preserve"> 2.</w:t>
            </w:r>
            <w:r w:rsidRPr="001F7EEB">
              <w:t> </w:t>
            </w:r>
            <w:r w:rsidRPr="00F95BEB">
              <w:rPr>
                <w:lang w:val="uk-UA"/>
              </w:rPr>
              <w:t>Територіальна соціально-економічна інтеграція і просторовий розвиток</w:t>
            </w:r>
          </w:p>
          <w:p w:rsidR="00EA0563" w:rsidRPr="00A40AD6" w:rsidRDefault="00EA0563" w:rsidP="00214EC4">
            <w:pPr>
              <w:spacing w:before="40" w:after="40"/>
              <w:rPr>
                <w:lang w:val="uk-UA"/>
              </w:rPr>
            </w:pPr>
            <w:r w:rsidRPr="0070509E">
              <w:rPr>
                <w:lang w:val="uk-UA"/>
              </w:rPr>
              <w:t xml:space="preserve">Операційна ціль </w:t>
            </w:r>
            <w:r w:rsidRPr="00F95BEB">
              <w:rPr>
                <w:lang w:val="uk-UA"/>
              </w:rPr>
              <w:t>2.2. Забезпечення комфортного та безпечного життєвого середовища для людини незалежно від місця її проживання</w:t>
            </w:r>
          </w:p>
        </w:tc>
        <w:tc>
          <w:tcPr>
            <w:tcW w:w="5061" w:type="dxa"/>
          </w:tcPr>
          <w:p w:rsidR="00EA0563" w:rsidRPr="00BB45BC" w:rsidRDefault="00EA0563" w:rsidP="00214EC4">
            <w:pPr>
              <w:spacing w:before="40" w:after="40"/>
              <w:rPr>
                <w:rFonts w:asciiTheme="minorHAnsi" w:hAnsiTheme="minorHAnsi" w:cstheme="minorHAnsi"/>
                <w:lang w:val="uk-UA"/>
              </w:rPr>
            </w:pPr>
            <w:r w:rsidRPr="00BB45BC">
              <w:rPr>
                <w:rFonts w:asciiTheme="minorHAnsi" w:hAnsiTheme="minorHAnsi" w:cstheme="minorHAnsi"/>
                <w:lang w:val="uk-UA"/>
              </w:rPr>
              <w:t>Стратегічна ціль № 2 Покращення умов життя на території громади</w:t>
            </w:r>
          </w:p>
          <w:p w:rsidR="00EA0563" w:rsidRPr="00BB45BC" w:rsidRDefault="00EA0563" w:rsidP="00214EC4">
            <w:pPr>
              <w:spacing w:before="40" w:after="40"/>
              <w:rPr>
                <w:rFonts w:asciiTheme="minorHAnsi" w:hAnsiTheme="minorHAnsi" w:cstheme="minorHAnsi"/>
                <w:lang w:val="uk-UA"/>
              </w:rPr>
            </w:pPr>
            <w:r w:rsidRPr="00BB45BC">
              <w:rPr>
                <w:rFonts w:asciiTheme="minorHAnsi" w:hAnsiTheme="minorHAnsi" w:cstheme="minorHAnsi"/>
                <w:lang w:val="uk-UA"/>
              </w:rPr>
              <w:t>Операційна ціль № 2.2 О</w:t>
            </w:r>
            <w:r w:rsidR="006A6F7B">
              <w:rPr>
                <w:rFonts w:asciiTheme="minorHAnsi" w:hAnsiTheme="minorHAnsi" w:cstheme="minorHAnsi"/>
                <w:lang w:val="uk-UA"/>
              </w:rPr>
              <w:t>хорона навколишнього середовища</w:t>
            </w:r>
          </w:p>
        </w:tc>
      </w:tr>
      <w:tr w:rsidR="00EA0563" w:rsidRPr="00F95BEB" w:rsidTr="0019036E">
        <w:tc>
          <w:tcPr>
            <w:tcW w:w="4844" w:type="dxa"/>
          </w:tcPr>
          <w:p w:rsidR="00EA0563" w:rsidRPr="0070509E" w:rsidRDefault="00EA0563" w:rsidP="00214EC4">
            <w:pPr>
              <w:spacing w:before="40" w:after="40"/>
              <w:rPr>
                <w:rFonts w:asciiTheme="minorHAnsi" w:hAnsiTheme="minorHAnsi" w:cstheme="minorHAnsi"/>
                <w:color w:val="000000"/>
                <w:lang w:val="uk-UA"/>
              </w:rPr>
            </w:pPr>
            <w:bookmarkStart w:id="22" w:name="OLE_LINK20"/>
            <w:bookmarkStart w:id="23" w:name="OLE_LINK21"/>
            <w:r>
              <w:rPr>
                <w:rFonts w:asciiTheme="minorHAnsi" w:hAnsiTheme="minorHAnsi" w:cstheme="minorHAnsi"/>
                <w:color w:val="000000"/>
                <w:lang w:val="uk-UA"/>
              </w:rPr>
              <w:t>Стратегічна ціль</w:t>
            </w:r>
            <w:r w:rsidRPr="0070509E">
              <w:rPr>
                <w:rFonts w:asciiTheme="minorHAnsi" w:hAnsiTheme="minorHAnsi" w:cstheme="minorHAnsi"/>
                <w:color w:val="000000"/>
                <w:lang w:val="uk-UA"/>
              </w:rPr>
              <w:t xml:space="preserve"> 3. Ефективне державне управління у сфері регіонального розвитку</w:t>
            </w:r>
            <w:bookmarkEnd w:id="22"/>
            <w:bookmarkEnd w:id="23"/>
          </w:p>
          <w:p w:rsidR="00EA0563" w:rsidRPr="006A6F7B" w:rsidRDefault="00EA0563" w:rsidP="00214EC4">
            <w:pPr>
              <w:spacing w:before="40" w:after="40"/>
              <w:rPr>
                <w:rFonts w:ascii="Times New Roman" w:hAnsi="Times New Roman"/>
                <w:color w:val="000000"/>
                <w:sz w:val="28"/>
                <w:szCs w:val="28"/>
                <w:lang w:val="uk-UA"/>
              </w:rPr>
            </w:pPr>
            <w:r>
              <w:rPr>
                <w:rFonts w:asciiTheme="minorHAnsi" w:hAnsiTheme="minorHAnsi" w:cstheme="minorHAnsi"/>
                <w:color w:val="000000"/>
                <w:lang w:val="uk-UA"/>
              </w:rPr>
              <w:t xml:space="preserve">Операційна ціль </w:t>
            </w:r>
            <w:r w:rsidRPr="0070509E">
              <w:rPr>
                <w:rFonts w:asciiTheme="minorHAnsi" w:hAnsiTheme="minorHAnsi" w:cstheme="minorHAnsi"/>
                <w:color w:val="000000"/>
                <w:lang w:val="uk-UA"/>
              </w:rPr>
              <w:t>3.2. Підвищення якості державного уп</w:t>
            </w:r>
            <w:r w:rsidR="006A6F7B">
              <w:rPr>
                <w:rFonts w:asciiTheme="minorHAnsi" w:hAnsiTheme="minorHAnsi" w:cstheme="minorHAnsi"/>
                <w:color w:val="000000"/>
                <w:lang w:val="uk-UA"/>
              </w:rPr>
              <w:t>равління регіональним розвитком</w:t>
            </w:r>
          </w:p>
        </w:tc>
        <w:tc>
          <w:tcPr>
            <w:tcW w:w="5061" w:type="dxa"/>
          </w:tcPr>
          <w:p w:rsidR="00EA0563" w:rsidRPr="00BB45BC" w:rsidRDefault="00EA0563" w:rsidP="00214EC4">
            <w:pPr>
              <w:spacing w:before="40" w:after="40"/>
              <w:rPr>
                <w:rFonts w:asciiTheme="minorHAnsi" w:hAnsiTheme="minorHAnsi" w:cstheme="minorHAnsi"/>
                <w:lang w:val="uk-UA"/>
              </w:rPr>
            </w:pPr>
            <w:r w:rsidRPr="00BB45BC">
              <w:rPr>
                <w:rFonts w:asciiTheme="minorHAnsi" w:hAnsiTheme="minorHAnsi" w:cstheme="minorHAnsi"/>
                <w:lang w:val="uk-UA"/>
              </w:rPr>
              <w:t>Стратегічна ціль № 2. Покращення умов життя на території громади</w:t>
            </w:r>
          </w:p>
          <w:p w:rsidR="00EA0563" w:rsidRPr="00BB45BC" w:rsidRDefault="00EA0563" w:rsidP="00214EC4">
            <w:pPr>
              <w:spacing w:before="40" w:after="40"/>
              <w:rPr>
                <w:rFonts w:asciiTheme="minorHAnsi" w:hAnsiTheme="minorHAnsi" w:cstheme="minorHAnsi"/>
                <w:lang w:val="uk-UA"/>
              </w:rPr>
            </w:pPr>
            <w:r w:rsidRPr="00BB45BC">
              <w:rPr>
                <w:rFonts w:asciiTheme="minorHAnsi" w:hAnsiTheme="minorHAnsi" w:cstheme="minorHAnsi"/>
                <w:lang w:val="uk-UA"/>
              </w:rPr>
              <w:t>Операційна ціль № 2.3. Розвиток інфраструктури для надання суспільних послуг</w:t>
            </w:r>
          </w:p>
        </w:tc>
      </w:tr>
      <w:tr w:rsidR="00EA0563" w:rsidRPr="00F95BEB" w:rsidTr="0019036E">
        <w:tc>
          <w:tcPr>
            <w:tcW w:w="4844" w:type="dxa"/>
          </w:tcPr>
          <w:p w:rsidR="00EA0563" w:rsidRPr="00A40AD6" w:rsidRDefault="00EA0563" w:rsidP="00214EC4">
            <w:pPr>
              <w:spacing w:before="40" w:after="40"/>
              <w:rPr>
                <w:lang w:val="uk-UA"/>
              </w:rPr>
            </w:pPr>
            <w:r w:rsidRPr="00A40AD6">
              <w:rPr>
                <w:lang w:val="uk-UA"/>
              </w:rPr>
              <w:t>Стратегічна ціль №2. Територіальна соціально-економічна інтеграція і просторовий розвиток</w:t>
            </w:r>
          </w:p>
          <w:p w:rsidR="00EA0563" w:rsidRPr="00A40AD6" w:rsidRDefault="00EA0563" w:rsidP="00214EC4">
            <w:pPr>
              <w:spacing w:before="40" w:after="40"/>
              <w:rPr>
                <w:lang w:val="uk-UA"/>
              </w:rPr>
            </w:pPr>
            <w:r w:rsidRPr="00A40AD6">
              <w:rPr>
                <w:lang w:val="uk-UA"/>
              </w:rPr>
              <w:t>2.3. Забезпечення комфортного та безпечного життєвого середовища для людини незалежно від місця її проживання</w:t>
            </w:r>
          </w:p>
        </w:tc>
        <w:tc>
          <w:tcPr>
            <w:tcW w:w="5061" w:type="dxa"/>
          </w:tcPr>
          <w:p w:rsidR="00EA0563" w:rsidRPr="00BB45BC" w:rsidRDefault="00EA0563" w:rsidP="00214EC4">
            <w:pPr>
              <w:spacing w:before="40" w:after="40"/>
              <w:rPr>
                <w:rFonts w:asciiTheme="minorHAnsi" w:hAnsiTheme="minorHAnsi" w:cstheme="minorHAnsi"/>
                <w:lang w:val="uk-UA"/>
              </w:rPr>
            </w:pPr>
            <w:r w:rsidRPr="00BB45BC">
              <w:rPr>
                <w:rFonts w:asciiTheme="minorHAnsi" w:hAnsiTheme="minorHAnsi" w:cstheme="minorHAnsi"/>
                <w:lang w:val="uk-UA"/>
              </w:rPr>
              <w:t>Стратегічна ціль № 2. Покращення умов життя на території громади</w:t>
            </w:r>
          </w:p>
          <w:p w:rsidR="00EA0563" w:rsidRPr="00BB45BC" w:rsidRDefault="00EA0563" w:rsidP="00214EC4">
            <w:pPr>
              <w:spacing w:before="40" w:after="40"/>
              <w:rPr>
                <w:rFonts w:asciiTheme="minorHAnsi" w:hAnsiTheme="minorHAnsi" w:cstheme="minorHAnsi"/>
                <w:lang w:val="uk-UA"/>
              </w:rPr>
            </w:pPr>
            <w:r w:rsidRPr="00BB45BC">
              <w:rPr>
                <w:rFonts w:asciiTheme="minorHAnsi" w:hAnsiTheme="minorHAnsi" w:cstheme="minorHAnsi"/>
                <w:lang w:val="uk-UA"/>
              </w:rPr>
              <w:t>Операційна ціль № 2.4. Покращення рівня правопорядку т</w:t>
            </w:r>
            <w:r w:rsidR="006A6F7B">
              <w:rPr>
                <w:rFonts w:asciiTheme="minorHAnsi" w:hAnsiTheme="minorHAnsi" w:cstheme="minorHAnsi"/>
                <w:lang w:val="uk-UA"/>
              </w:rPr>
              <w:t>а громадської безпеки в громаді</w:t>
            </w:r>
          </w:p>
        </w:tc>
      </w:tr>
      <w:tr w:rsidR="00EA0563" w:rsidRPr="00F95BEB" w:rsidTr="0019036E">
        <w:tc>
          <w:tcPr>
            <w:tcW w:w="4844" w:type="dxa"/>
          </w:tcPr>
          <w:p w:rsidR="00EA0563" w:rsidRDefault="00EA0563" w:rsidP="00214EC4">
            <w:pPr>
              <w:spacing w:before="40" w:after="40"/>
              <w:rPr>
                <w:rFonts w:asciiTheme="minorHAnsi" w:hAnsiTheme="minorHAnsi" w:cstheme="minorHAnsi"/>
                <w:color w:val="000000"/>
                <w:lang w:val="uk-UA" w:eastAsia="ru-RU"/>
              </w:rPr>
            </w:pPr>
            <w:bookmarkStart w:id="24" w:name="OLE_LINK128"/>
            <w:bookmarkStart w:id="25" w:name="OLE_LINK129"/>
            <w:r w:rsidRPr="000D6828">
              <w:rPr>
                <w:rFonts w:asciiTheme="minorHAnsi" w:hAnsiTheme="minorHAnsi" w:cstheme="minorHAnsi"/>
                <w:color w:val="000000"/>
                <w:lang w:val="uk-UA" w:eastAsia="ru-RU"/>
              </w:rPr>
              <w:t>Стратегічна ц</w:t>
            </w:r>
            <w:proofErr w:type="spellStart"/>
            <w:r w:rsidRPr="00390830">
              <w:rPr>
                <w:rFonts w:asciiTheme="minorHAnsi" w:hAnsiTheme="minorHAnsi" w:cstheme="minorHAnsi"/>
                <w:color w:val="000000"/>
                <w:lang w:val="ru-RU" w:eastAsia="ru-RU"/>
              </w:rPr>
              <w:t>іль</w:t>
            </w:r>
            <w:proofErr w:type="spellEnd"/>
            <w:r w:rsidRPr="00390830">
              <w:rPr>
                <w:rFonts w:asciiTheme="minorHAnsi" w:hAnsiTheme="minorHAnsi" w:cstheme="minorHAnsi"/>
                <w:color w:val="000000"/>
                <w:lang w:val="ru-RU" w:eastAsia="ru-RU"/>
              </w:rPr>
              <w:t xml:space="preserve"> 2. </w:t>
            </w:r>
            <w:bookmarkStart w:id="26" w:name="OLE_LINK78"/>
            <w:bookmarkStart w:id="27" w:name="OLE_LINK79"/>
            <w:proofErr w:type="spellStart"/>
            <w:r w:rsidRPr="00390830">
              <w:rPr>
                <w:rFonts w:asciiTheme="minorHAnsi" w:hAnsiTheme="minorHAnsi" w:cstheme="minorHAnsi"/>
                <w:color w:val="000000"/>
                <w:lang w:val="ru-RU" w:eastAsia="ru-RU"/>
              </w:rPr>
              <w:t>Територіальна</w:t>
            </w:r>
            <w:proofErr w:type="spellEnd"/>
            <w:r w:rsidRPr="00390830">
              <w:rPr>
                <w:rFonts w:asciiTheme="minorHAnsi" w:hAnsiTheme="minorHAnsi" w:cstheme="minorHAnsi"/>
                <w:color w:val="000000"/>
                <w:lang w:val="ru-RU" w:eastAsia="ru-RU"/>
              </w:rPr>
              <w:t xml:space="preserve"> </w:t>
            </w:r>
            <w:proofErr w:type="spellStart"/>
            <w:r w:rsidRPr="00390830">
              <w:rPr>
                <w:rFonts w:asciiTheme="minorHAnsi" w:hAnsiTheme="minorHAnsi" w:cstheme="minorHAnsi"/>
                <w:color w:val="000000"/>
                <w:lang w:val="ru-RU" w:eastAsia="ru-RU"/>
              </w:rPr>
              <w:t>соціально-економічна</w:t>
            </w:r>
            <w:proofErr w:type="spellEnd"/>
            <w:r w:rsidRPr="00390830">
              <w:rPr>
                <w:rFonts w:asciiTheme="minorHAnsi" w:hAnsiTheme="minorHAnsi" w:cstheme="minorHAnsi"/>
                <w:color w:val="000000"/>
                <w:lang w:val="ru-RU" w:eastAsia="ru-RU"/>
              </w:rPr>
              <w:t xml:space="preserve"> </w:t>
            </w:r>
            <w:proofErr w:type="spellStart"/>
            <w:r w:rsidRPr="00390830">
              <w:rPr>
                <w:rFonts w:asciiTheme="minorHAnsi" w:hAnsiTheme="minorHAnsi" w:cstheme="minorHAnsi"/>
                <w:color w:val="000000"/>
                <w:lang w:val="ru-RU" w:eastAsia="ru-RU"/>
              </w:rPr>
              <w:t>інтеграція</w:t>
            </w:r>
            <w:bookmarkEnd w:id="26"/>
            <w:bookmarkEnd w:id="27"/>
            <w:proofErr w:type="spellEnd"/>
            <w:r w:rsidRPr="00390830">
              <w:rPr>
                <w:rFonts w:asciiTheme="minorHAnsi" w:hAnsiTheme="minorHAnsi" w:cstheme="minorHAnsi"/>
                <w:color w:val="000000"/>
                <w:lang w:val="ru-RU" w:eastAsia="ru-RU"/>
              </w:rPr>
              <w:t xml:space="preserve"> </w:t>
            </w:r>
            <w:proofErr w:type="spellStart"/>
            <w:r w:rsidRPr="00390830">
              <w:rPr>
                <w:rFonts w:asciiTheme="minorHAnsi" w:hAnsiTheme="minorHAnsi" w:cstheme="minorHAnsi"/>
                <w:color w:val="000000"/>
                <w:lang w:val="ru-RU" w:eastAsia="ru-RU"/>
              </w:rPr>
              <w:t>і</w:t>
            </w:r>
            <w:proofErr w:type="spellEnd"/>
            <w:r w:rsidRPr="00390830">
              <w:rPr>
                <w:rFonts w:asciiTheme="minorHAnsi" w:hAnsiTheme="minorHAnsi" w:cstheme="minorHAnsi"/>
                <w:color w:val="000000"/>
                <w:lang w:val="ru-RU" w:eastAsia="ru-RU"/>
              </w:rPr>
              <w:t xml:space="preserve"> </w:t>
            </w:r>
            <w:proofErr w:type="spellStart"/>
            <w:r w:rsidRPr="00390830">
              <w:rPr>
                <w:rFonts w:asciiTheme="minorHAnsi" w:hAnsiTheme="minorHAnsi" w:cstheme="minorHAnsi"/>
                <w:color w:val="000000"/>
                <w:lang w:val="ru-RU" w:eastAsia="ru-RU"/>
              </w:rPr>
              <w:t>просторовий</w:t>
            </w:r>
            <w:proofErr w:type="spellEnd"/>
            <w:r w:rsidRPr="00390830">
              <w:rPr>
                <w:rFonts w:asciiTheme="minorHAnsi" w:hAnsiTheme="minorHAnsi" w:cstheme="minorHAnsi"/>
                <w:color w:val="000000"/>
                <w:lang w:val="ru-RU" w:eastAsia="ru-RU"/>
              </w:rPr>
              <w:t xml:space="preserve"> </w:t>
            </w:r>
            <w:proofErr w:type="spellStart"/>
            <w:r w:rsidRPr="00390830">
              <w:rPr>
                <w:rFonts w:asciiTheme="minorHAnsi" w:hAnsiTheme="minorHAnsi" w:cstheme="minorHAnsi"/>
                <w:color w:val="000000"/>
                <w:lang w:val="ru-RU" w:eastAsia="ru-RU"/>
              </w:rPr>
              <w:t>розвиток</w:t>
            </w:r>
            <w:bookmarkEnd w:id="24"/>
            <w:bookmarkEnd w:id="25"/>
            <w:proofErr w:type="spellEnd"/>
          </w:p>
          <w:p w:rsidR="00EA0563" w:rsidRPr="000D6828" w:rsidRDefault="00EA0563" w:rsidP="00214EC4">
            <w:pPr>
              <w:spacing w:before="40" w:after="40"/>
              <w:rPr>
                <w:rFonts w:asciiTheme="minorHAnsi" w:hAnsiTheme="minorHAnsi" w:cstheme="minorHAnsi"/>
                <w:color w:val="000000"/>
                <w:lang w:val="uk-UA"/>
              </w:rPr>
            </w:pPr>
            <w:r w:rsidRPr="000D6828">
              <w:rPr>
                <w:rFonts w:asciiTheme="minorHAnsi" w:hAnsiTheme="minorHAnsi" w:cstheme="minorHAnsi"/>
                <w:color w:val="000000"/>
                <w:lang w:val="uk-UA"/>
              </w:rPr>
              <w:t>Операційна ціль 2.2. Забезпечення комфортного та безпечного життєвого середовища для людини незалежно від місця її проживання</w:t>
            </w:r>
          </w:p>
          <w:p w:rsidR="00EA0563" w:rsidRPr="006A6F7B" w:rsidRDefault="00EA0563" w:rsidP="00214EC4">
            <w:pPr>
              <w:spacing w:before="40" w:after="40"/>
              <w:rPr>
                <w:rFonts w:asciiTheme="minorHAnsi" w:hAnsiTheme="minorHAnsi" w:cstheme="minorHAnsi"/>
                <w:color w:val="000000"/>
                <w:lang w:val="uk-UA"/>
              </w:rPr>
            </w:pPr>
            <w:r w:rsidRPr="000D6828">
              <w:rPr>
                <w:rFonts w:asciiTheme="minorHAnsi" w:hAnsiTheme="minorHAnsi" w:cstheme="minorHAnsi"/>
                <w:color w:val="000000"/>
                <w:lang w:val="uk-UA"/>
              </w:rPr>
              <w:t>Операційна ціль 2.3. Розвиток м</w:t>
            </w:r>
            <w:r w:rsidR="006A6F7B">
              <w:rPr>
                <w:rFonts w:asciiTheme="minorHAnsi" w:hAnsiTheme="minorHAnsi" w:cstheme="minorHAnsi"/>
                <w:color w:val="000000"/>
                <w:lang w:val="uk-UA"/>
              </w:rPr>
              <w:t>іжрегіонального співробітництва</w:t>
            </w:r>
          </w:p>
        </w:tc>
        <w:tc>
          <w:tcPr>
            <w:tcW w:w="5061" w:type="dxa"/>
          </w:tcPr>
          <w:p w:rsidR="00EA0563" w:rsidRPr="00BB45BC" w:rsidRDefault="00EA0563" w:rsidP="00214EC4">
            <w:pPr>
              <w:spacing w:before="40" w:after="40"/>
              <w:rPr>
                <w:rFonts w:asciiTheme="minorHAnsi" w:hAnsiTheme="minorHAnsi" w:cstheme="minorHAnsi"/>
                <w:lang w:val="uk-UA"/>
              </w:rPr>
            </w:pPr>
            <w:r w:rsidRPr="00BB45BC">
              <w:rPr>
                <w:rFonts w:asciiTheme="minorHAnsi" w:hAnsiTheme="minorHAnsi" w:cstheme="minorHAnsi"/>
                <w:lang w:val="uk-UA"/>
              </w:rPr>
              <w:t xml:space="preserve">Стратегічна ціль № 3. Забезпечення надання </w:t>
            </w:r>
            <w:r w:rsidR="006A6F7B">
              <w:rPr>
                <w:rFonts w:asciiTheme="minorHAnsi" w:hAnsiTheme="minorHAnsi" w:cstheme="minorHAnsi"/>
                <w:lang w:val="uk-UA"/>
              </w:rPr>
              <w:t>мешканцям послуг високої якості</w:t>
            </w:r>
          </w:p>
          <w:p w:rsidR="00EA0563" w:rsidRPr="00BB45BC" w:rsidRDefault="00EA0563" w:rsidP="00214EC4">
            <w:pPr>
              <w:spacing w:before="40" w:after="40"/>
              <w:rPr>
                <w:rFonts w:asciiTheme="minorHAnsi" w:hAnsiTheme="minorHAnsi" w:cstheme="minorHAnsi"/>
                <w:lang w:val="uk-UA"/>
              </w:rPr>
            </w:pPr>
            <w:r w:rsidRPr="00BB45BC">
              <w:rPr>
                <w:rFonts w:asciiTheme="minorHAnsi" w:hAnsiTheme="minorHAnsi" w:cstheme="minorHAnsi"/>
                <w:lang w:val="uk-UA"/>
              </w:rPr>
              <w:t>Операційна ціль № 3.1. Ефективне уп</w:t>
            </w:r>
            <w:r w:rsidR="006A6F7B">
              <w:rPr>
                <w:rFonts w:asciiTheme="minorHAnsi" w:hAnsiTheme="minorHAnsi" w:cstheme="minorHAnsi"/>
                <w:lang w:val="uk-UA"/>
              </w:rPr>
              <w:t>равління громадою</w:t>
            </w:r>
          </w:p>
        </w:tc>
      </w:tr>
      <w:tr w:rsidR="00EA0563" w:rsidRPr="00F95BEB" w:rsidTr="0019036E">
        <w:tc>
          <w:tcPr>
            <w:tcW w:w="4844" w:type="dxa"/>
          </w:tcPr>
          <w:p w:rsidR="00EA0563" w:rsidRPr="00F95BEB" w:rsidRDefault="00EA0563" w:rsidP="00214EC4">
            <w:pPr>
              <w:spacing w:before="40" w:after="40"/>
              <w:rPr>
                <w:lang w:val="uk-UA"/>
              </w:rPr>
            </w:pPr>
            <w:r w:rsidRPr="001F7EEB">
              <w:rPr>
                <w:lang w:val="uk-UA"/>
              </w:rPr>
              <w:t xml:space="preserve">Стратегічна ціль </w:t>
            </w:r>
            <w:r w:rsidRPr="00F95BEB">
              <w:rPr>
                <w:lang w:val="uk-UA"/>
              </w:rPr>
              <w:t>2.</w:t>
            </w:r>
            <w:r w:rsidRPr="001F7EEB">
              <w:t> </w:t>
            </w:r>
            <w:r w:rsidRPr="00F95BEB">
              <w:rPr>
                <w:lang w:val="uk-UA"/>
              </w:rPr>
              <w:t>Територіальна соціально-економічна інтеграція і просторовий розвиток</w:t>
            </w:r>
          </w:p>
          <w:p w:rsidR="00EA0563" w:rsidRPr="0070509E" w:rsidRDefault="00EA0563" w:rsidP="00214EC4">
            <w:pPr>
              <w:spacing w:before="40" w:after="40"/>
              <w:rPr>
                <w:lang w:val="uk-UA"/>
              </w:rPr>
            </w:pPr>
            <w:r w:rsidRPr="0070509E">
              <w:rPr>
                <w:lang w:val="uk-UA"/>
              </w:rPr>
              <w:t xml:space="preserve">Операційна ціль </w:t>
            </w:r>
            <w:r w:rsidRPr="00F95BEB">
              <w:rPr>
                <w:lang w:val="uk-UA"/>
              </w:rPr>
              <w:t>2</w:t>
            </w:r>
            <w:bookmarkStart w:id="28" w:name="OLE_LINK125"/>
            <w:r w:rsidRPr="00F95BEB">
              <w:rPr>
                <w:lang w:val="uk-UA"/>
              </w:rPr>
              <w:t>.2. Забезпечення комфортного та безпечного життєвого середовища для людини незалежно від місця її проживання</w:t>
            </w:r>
            <w:bookmarkEnd w:id="28"/>
          </w:p>
        </w:tc>
        <w:tc>
          <w:tcPr>
            <w:tcW w:w="5061" w:type="dxa"/>
          </w:tcPr>
          <w:p w:rsidR="00EA0563" w:rsidRPr="00BB45BC" w:rsidRDefault="00EA0563" w:rsidP="00214EC4">
            <w:pPr>
              <w:spacing w:before="40" w:after="40"/>
              <w:rPr>
                <w:rFonts w:asciiTheme="minorHAnsi" w:hAnsiTheme="minorHAnsi" w:cstheme="minorHAnsi"/>
                <w:lang w:val="uk-UA"/>
              </w:rPr>
            </w:pPr>
            <w:r w:rsidRPr="00BB45BC">
              <w:rPr>
                <w:rFonts w:asciiTheme="minorHAnsi" w:hAnsiTheme="minorHAnsi" w:cstheme="minorHAnsi"/>
                <w:lang w:val="uk-UA"/>
              </w:rPr>
              <w:t>Стратегічна ціль № 3. Забезпечення надання мешканцям послуг високої якості</w:t>
            </w:r>
          </w:p>
          <w:p w:rsidR="00EA0563" w:rsidRPr="00BB45BC" w:rsidRDefault="00EA0563" w:rsidP="00214EC4">
            <w:pPr>
              <w:spacing w:before="40" w:after="40"/>
              <w:rPr>
                <w:rFonts w:asciiTheme="minorHAnsi" w:hAnsiTheme="minorHAnsi" w:cstheme="minorHAnsi"/>
                <w:lang w:val="uk-UA"/>
              </w:rPr>
            </w:pPr>
            <w:r w:rsidRPr="00BB45BC">
              <w:rPr>
                <w:rFonts w:asciiTheme="minorHAnsi" w:hAnsiTheme="minorHAnsi" w:cstheme="minorHAnsi"/>
                <w:lang w:val="uk-UA"/>
              </w:rPr>
              <w:t>Операційна ціль № 3.2. Покращення якості надання послуг в соціальній сфері та охороні здоров’я</w:t>
            </w:r>
          </w:p>
        </w:tc>
      </w:tr>
      <w:tr w:rsidR="00EA0563" w:rsidRPr="00F95BEB" w:rsidTr="0019036E">
        <w:tc>
          <w:tcPr>
            <w:tcW w:w="4844" w:type="dxa"/>
          </w:tcPr>
          <w:p w:rsidR="00EA0563" w:rsidRPr="00A40AD6" w:rsidRDefault="00EA0563" w:rsidP="00214EC4">
            <w:pPr>
              <w:spacing w:before="40" w:after="40"/>
              <w:rPr>
                <w:lang w:val="uk-UA"/>
              </w:rPr>
            </w:pPr>
            <w:r w:rsidRPr="00A40AD6">
              <w:rPr>
                <w:lang w:val="uk-UA"/>
              </w:rPr>
              <w:t>Стратегічна ціль №2. Територіальна соціально-економічна інтеграція і просторовий розвиток</w:t>
            </w:r>
          </w:p>
          <w:p w:rsidR="00EA0563" w:rsidRPr="0070509E" w:rsidRDefault="00EA0563" w:rsidP="00214EC4">
            <w:pPr>
              <w:spacing w:before="40" w:after="40"/>
              <w:rPr>
                <w:lang w:val="uk-UA"/>
              </w:rPr>
            </w:pPr>
            <w:r w:rsidRPr="0070509E">
              <w:rPr>
                <w:lang w:val="uk-UA"/>
              </w:rPr>
              <w:t xml:space="preserve">Операційна ціль </w:t>
            </w:r>
            <w:r w:rsidRPr="00F95BEB">
              <w:rPr>
                <w:lang w:val="uk-UA"/>
              </w:rPr>
              <w:t>2.2. Забезпечення комфортного та безпечного життєвого середовища для людини незалежно від місця її проживання</w:t>
            </w:r>
          </w:p>
        </w:tc>
        <w:tc>
          <w:tcPr>
            <w:tcW w:w="5061" w:type="dxa"/>
          </w:tcPr>
          <w:p w:rsidR="00EA0563" w:rsidRPr="00BB45BC" w:rsidRDefault="00EA0563" w:rsidP="00214EC4">
            <w:pPr>
              <w:spacing w:before="40" w:after="40"/>
              <w:rPr>
                <w:rFonts w:asciiTheme="minorHAnsi" w:hAnsiTheme="minorHAnsi" w:cstheme="minorHAnsi"/>
                <w:lang w:val="uk-UA"/>
              </w:rPr>
            </w:pPr>
            <w:r w:rsidRPr="00BB45BC">
              <w:rPr>
                <w:rFonts w:asciiTheme="minorHAnsi" w:hAnsiTheme="minorHAnsi" w:cstheme="minorHAnsi"/>
                <w:lang w:val="uk-UA"/>
              </w:rPr>
              <w:t>Стратегічна ціль № 3. Забезпечення надання мешканцям послуг високої якості.</w:t>
            </w:r>
          </w:p>
          <w:p w:rsidR="00EA0563" w:rsidRPr="00BB45BC" w:rsidRDefault="00EA0563" w:rsidP="00214EC4">
            <w:pPr>
              <w:spacing w:before="40" w:after="40"/>
              <w:rPr>
                <w:rFonts w:asciiTheme="minorHAnsi" w:hAnsiTheme="minorHAnsi" w:cstheme="minorHAnsi"/>
                <w:lang w:val="uk-UA"/>
              </w:rPr>
            </w:pPr>
            <w:r w:rsidRPr="00BB45BC">
              <w:rPr>
                <w:rFonts w:asciiTheme="minorHAnsi" w:hAnsiTheme="minorHAnsi" w:cstheme="minorHAnsi"/>
                <w:lang w:val="uk-UA"/>
              </w:rPr>
              <w:t>Операційна ціль № 3.3. Покращення якості надання послуг в сферах освіти, культури, спорту та відпочинку</w:t>
            </w:r>
          </w:p>
        </w:tc>
      </w:tr>
      <w:tr w:rsidR="00EA0563" w:rsidRPr="00F95BEB" w:rsidTr="0019036E">
        <w:tc>
          <w:tcPr>
            <w:tcW w:w="4844" w:type="dxa"/>
          </w:tcPr>
          <w:p w:rsidR="00EA0563" w:rsidRPr="00A40AD6" w:rsidRDefault="00EA0563" w:rsidP="00214EC4">
            <w:pPr>
              <w:spacing w:before="40" w:after="40"/>
              <w:rPr>
                <w:lang w:val="uk-UA"/>
              </w:rPr>
            </w:pPr>
            <w:r w:rsidRPr="00A40AD6">
              <w:rPr>
                <w:lang w:val="uk-UA"/>
              </w:rPr>
              <w:t>Стратегічна ціль №2. Територіальна соціально-економічна інтеграція і просторовий розвиток</w:t>
            </w:r>
          </w:p>
          <w:p w:rsidR="00EA0563" w:rsidRPr="00A40AD6" w:rsidRDefault="00EA0563" w:rsidP="00214EC4">
            <w:pPr>
              <w:spacing w:before="40" w:after="40"/>
              <w:rPr>
                <w:lang w:val="uk-UA"/>
              </w:rPr>
            </w:pPr>
            <w:r w:rsidRPr="0070509E">
              <w:rPr>
                <w:lang w:val="uk-UA"/>
              </w:rPr>
              <w:t xml:space="preserve">Операційна ціль </w:t>
            </w:r>
            <w:r w:rsidRPr="00F95BEB">
              <w:rPr>
                <w:lang w:val="uk-UA"/>
              </w:rPr>
              <w:t>2.2. Забезпечення комфортного та безпечного життєвого середовища для людини незалежно від місця її проживання</w:t>
            </w:r>
          </w:p>
        </w:tc>
        <w:tc>
          <w:tcPr>
            <w:tcW w:w="5061" w:type="dxa"/>
          </w:tcPr>
          <w:p w:rsidR="00EA0563" w:rsidRPr="00BB45BC" w:rsidRDefault="00EA0563" w:rsidP="00214EC4">
            <w:pPr>
              <w:spacing w:before="40" w:after="40"/>
              <w:rPr>
                <w:rFonts w:asciiTheme="minorHAnsi" w:hAnsiTheme="minorHAnsi" w:cstheme="minorHAnsi"/>
                <w:lang w:val="uk-UA"/>
              </w:rPr>
            </w:pPr>
            <w:r w:rsidRPr="00BB45BC">
              <w:rPr>
                <w:rFonts w:asciiTheme="minorHAnsi" w:hAnsiTheme="minorHAnsi" w:cstheme="minorHAnsi"/>
                <w:lang w:val="uk-UA"/>
              </w:rPr>
              <w:t>Стратегічна ціль № 3. Забезпечення надання мешканцям послуг високої якості.</w:t>
            </w:r>
          </w:p>
          <w:p w:rsidR="00EA0563" w:rsidRPr="00BB45BC" w:rsidRDefault="00EA0563" w:rsidP="00214EC4">
            <w:pPr>
              <w:spacing w:before="40" w:after="40"/>
              <w:rPr>
                <w:rFonts w:asciiTheme="minorHAnsi" w:hAnsiTheme="minorHAnsi" w:cstheme="minorHAnsi"/>
                <w:lang w:val="uk-UA"/>
              </w:rPr>
            </w:pPr>
            <w:r w:rsidRPr="00BB45BC">
              <w:rPr>
                <w:rFonts w:asciiTheme="minorHAnsi" w:hAnsiTheme="minorHAnsi" w:cstheme="minorHAnsi"/>
                <w:lang w:val="uk-UA"/>
              </w:rPr>
              <w:t>Операційна ціль № 3.4. Підвищення рівня участі мешканців в житті громади та її інтеграція.</w:t>
            </w:r>
          </w:p>
          <w:p w:rsidR="00EA0563" w:rsidRPr="00BB45BC" w:rsidRDefault="00EA0563" w:rsidP="00214EC4">
            <w:pPr>
              <w:spacing w:before="40" w:after="40"/>
              <w:rPr>
                <w:rFonts w:asciiTheme="minorHAnsi" w:hAnsiTheme="minorHAnsi" w:cstheme="minorHAnsi"/>
                <w:lang w:val="uk-UA"/>
              </w:rPr>
            </w:pPr>
          </w:p>
        </w:tc>
      </w:tr>
    </w:tbl>
    <w:p w:rsidR="00EA0563" w:rsidRPr="00F95BEB" w:rsidRDefault="00EA0563" w:rsidP="00EA0563">
      <w:pPr>
        <w:rPr>
          <w:lang w:val="uk-UA"/>
        </w:rPr>
      </w:pPr>
    </w:p>
    <w:p w:rsidR="00214EC4" w:rsidRDefault="00214EC4">
      <w:pPr>
        <w:spacing w:after="0" w:line="240" w:lineRule="auto"/>
        <w:rPr>
          <w:rFonts w:cs="Calibri"/>
          <w:b/>
          <w:iCs/>
          <w:lang w:val="uk-UA"/>
        </w:rPr>
      </w:pPr>
      <w:r>
        <w:rPr>
          <w:rFonts w:cs="Calibri"/>
          <w:b/>
          <w:iCs/>
          <w:lang w:val="uk-UA"/>
        </w:rPr>
        <w:br w:type="page"/>
      </w:r>
    </w:p>
    <w:p w:rsidR="00EB4FB1" w:rsidRPr="00214EC4" w:rsidRDefault="00420D60" w:rsidP="00147AFE">
      <w:pPr>
        <w:pStyle w:val="1"/>
        <w:numPr>
          <w:ilvl w:val="0"/>
          <w:numId w:val="1"/>
        </w:numPr>
        <w:spacing w:before="0" w:after="80"/>
        <w:rPr>
          <w:lang w:val="uk-UA"/>
        </w:rPr>
      </w:pPr>
      <w:bookmarkStart w:id="29" w:name="_Toc15759898"/>
      <w:r w:rsidRPr="00214EC4">
        <w:rPr>
          <w:lang w:val="uk-UA"/>
        </w:rPr>
        <w:lastRenderedPageBreak/>
        <w:t>Потенційні джерела фінансування реалізації стратегії</w:t>
      </w:r>
      <w:bookmarkEnd w:id="29"/>
    </w:p>
    <w:p w:rsidR="00214EC4" w:rsidRPr="005454F3" w:rsidRDefault="00214EC4" w:rsidP="00214EC4">
      <w:pPr>
        <w:spacing w:before="120" w:after="0" w:line="22" w:lineRule="atLeast"/>
        <w:jc w:val="both"/>
        <w:rPr>
          <w:rFonts w:asciiTheme="minorHAnsi" w:hAnsiTheme="minorHAnsi" w:cstheme="minorHAnsi"/>
          <w:lang w:val="uk-UA"/>
        </w:rPr>
      </w:pPr>
      <w:r w:rsidRPr="005454F3">
        <w:rPr>
          <w:rFonts w:asciiTheme="minorHAnsi" w:hAnsiTheme="minorHAnsi" w:cstheme="minorHAnsi"/>
          <w:lang w:val="uk-UA"/>
        </w:rPr>
        <w:t xml:space="preserve">Під час розробки плану заходів стратегії розвитку громади важливим моментом являється визначення потенційних джерел фінансування цих заходів. Джерелами фінансування заходів стратегії розвитку </w:t>
      </w:r>
      <w:proofErr w:type="spellStart"/>
      <w:r>
        <w:rPr>
          <w:rFonts w:asciiTheme="minorHAnsi" w:hAnsiTheme="minorHAnsi" w:cstheme="minorHAnsi"/>
          <w:lang w:val="uk-UA"/>
        </w:rPr>
        <w:t>Арбузинської</w:t>
      </w:r>
      <w:proofErr w:type="spellEnd"/>
      <w:r w:rsidRPr="005454F3">
        <w:rPr>
          <w:rFonts w:asciiTheme="minorHAnsi" w:hAnsiTheme="minorHAnsi" w:cstheme="minorHAnsi"/>
          <w:lang w:val="uk-UA"/>
        </w:rPr>
        <w:t xml:space="preserve"> ОТГ можуть бути:</w:t>
      </w:r>
    </w:p>
    <w:p w:rsidR="00214EC4" w:rsidRPr="00214EC4" w:rsidRDefault="00214EC4" w:rsidP="009D0B0B">
      <w:pPr>
        <w:pStyle w:val="a6"/>
        <w:numPr>
          <w:ilvl w:val="0"/>
          <w:numId w:val="26"/>
        </w:numPr>
        <w:spacing w:before="180" w:after="80" w:line="22" w:lineRule="atLeast"/>
        <w:ind w:left="284" w:hanging="284"/>
        <w:contextualSpacing w:val="0"/>
        <w:jc w:val="both"/>
        <w:rPr>
          <w:rFonts w:asciiTheme="minorHAnsi" w:hAnsiTheme="minorHAnsi" w:cstheme="minorHAnsi"/>
          <w:b/>
          <w:lang w:val="uk-UA"/>
        </w:rPr>
      </w:pPr>
      <w:r w:rsidRPr="00214EC4">
        <w:rPr>
          <w:rFonts w:asciiTheme="minorHAnsi" w:hAnsiTheme="minorHAnsi" w:cstheme="minorHAnsi"/>
          <w:b/>
          <w:lang w:val="uk-UA"/>
        </w:rPr>
        <w:t>Бюджет громади</w:t>
      </w:r>
    </w:p>
    <w:p w:rsidR="00214EC4" w:rsidRDefault="00214EC4" w:rsidP="00214EC4">
      <w:pPr>
        <w:spacing w:after="80" w:line="22" w:lineRule="atLeast"/>
        <w:jc w:val="both"/>
        <w:textAlignment w:val="baseline"/>
        <w:rPr>
          <w:rFonts w:asciiTheme="minorHAnsi" w:hAnsiTheme="minorHAnsi" w:cstheme="minorHAnsi"/>
          <w:lang w:val="uk-UA"/>
        </w:rPr>
      </w:pPr>
      <w:r w:rsidRPr="005454F3">
        <w:rPr>
          <w:rFonts w:asciiTheme="minorHAnsi" w:hAnsiTheme="minorHAnsi" w:cstheme="minorHAnsi"/>
          <w:lang w:val="uk-UA"/>
        </w:rPr>
        <w:t xml:space="preserve">Бюджетний кодекс України, ст. 64, передбачає, що джерелами доходів ОТГ є різного роду надходження, які зараховуються до загального фонду. Їх перелік визначено Кодексом і нараховує близько 25 видів податків, акцизів, мита та інших видів надходжень, які повністю або частково зараховуються до бюджету ОТГ. </w:t>
      </w:r>
    </w:p>
    <w:p w:rsidR="00214EC4" w:rsidRDefault="00214EC4" w:rsidP="00214EC4">
      <w:pPr>
        <w:spacing w:after="80" w:line="22" w:lineRule="atLeast"/>
        <w:jc w:val="both"/>
        <w:textAlignment w:val="baseline"/>
        <w:rPr>
          <w:rFonts w:asciiTheme="minorHAnsi" w:hAnsiTheme="minorHAnsi" w:cstheme="minorHAnsi"/>
          <w:lang w:val="uk-UA"/>
        </w:rPr>
      </w:pPr>
      <w:r w:rsidRPr="00395A78">
        <w:rPr>
          <w:rFonts w:asciiTheme="minorHAnsi" w:hAnsiTheme="minorHAnsi" w:cstheme="minorHAnsi"/>
          <w:lang w:val="uk-UA"/>
        </w:rPr>
        <w:t xml:space="preserve">Основним платежем надходжень загального фонду селищного бюджету є податок та збір на доходи фізичних осіб, що становить 60,1 </w:t>
      </w:r>
      <w:proofErr w:type="spellStart"/>
      <w:r w:rsidRPr="00395A78">
        <w:rPr>
          <w:rFonts w:asciiTheme="minorHAnsi" w:hAnsiTheme="minorHAnsi" w:cstheme="minorHAnsi"/>
          <w:lang w:val="uk-UA"/>
        </w:rPr>
        <w:t>відсоток</w:t>
      </w:r>
      <w:r>
        <w:rPr>
          <w:rFonts w:asciiTheme="minorHAnsi" w:hAnsiTheme="minorHAnsi" w:cstheme="minorHAnsi"/>
          <w:lang w:val="uk-UA"/>
        </w:rPr>
        <w:t>а</w:t>
      </w:r>
      <w:proofErr w:type="spellEnd"/>
      <w:r w:rsidRPr="00395A78">
        <w:rPr>
          <w:rFonts w:asciiTheme="minorHAnsi" w:hAnsiTheme="minorHAnsi" w:cstheme="minorHAnsi"/>
          <w:lang w:val="uk-UA"/>
        </w:rPr>
        <w:t xml:space="preserve"> від прогнозного показника доходів загального фонду 2019 року.</w:t>
      </w:r>
      <w:r>
        <w:rPr>
          <w:rFonts w:asciiTheme="minorHAnsi" w:hAnsiTheme="minorHAnsi" w:cstheme="minorHAnsi"/>
          <w:lang w:val="uk-UA"/>
        </w:rPr>
        <w:t xml:space="preserve"> Також найбільше надходжень отримуємо від сплати єдиного та земельного податку.</w:t>
      </w:r>
    </w:p>
    <w:p w:rsidR="00214EC4" w:rsidRPr="005454F3" w:rsidRDefault="00214EC4" w:rsidP="00214EC4">
      <w:pPr>
        <w:spacing w:after="80" w:line="22" w:lineRule="atLeast"/>
        <w:jc w:val="both"/>
        <w:textAlignment w:val="baseline"/>
        <w:rPr>
          <w:rFonts w:asciiTheme="minorHAnsi" w:hAnsiTheme="minorHAnsi" w:cstheme="minorHAnsi"/>
          <w:bCs/>
          <w:lang w:val="uk-UA"/>
        </w:rPr>
      </w:pPr>
      <w:r w:rsidRPr="003559C8">
        <w:rPr>
          <w:rFonts w:asciiTheme="minorHAnsi" w:hAnsiTheme="minorHAnsi" w:cstheme="minorHAnsi"/>
          <w:lang w:val="uk-UA"/>
        </w:rPr>
        <w:t xml:space="preserve">Фактичні розміри бюджетів ОТГ свідчать про значне їх зростання, що позитивно відображається на зростанні можливостей рад ОТГ фінансувати передбачені стратегією розвитку заходи. Зокрема, </w:t>
      </w:r>
      <w:r w:rsidRPr="003559C8">
        <w:rPr>
          <w:rFonts w:asciiTheme="minorHAnsi" w:hAnsiTheme="minorHAnsi" w:cstheme="minorHAnsi"/>
          <w:bCs/>
          <w:lang w:val="uk-UA"/>
        </w:rPr>
        <w:t xml:space="preserve">прогноз доходів </w:t>
      </w:r>
      <w:proofErr w:type="spellStart"/>
      <w:r w:rsidRPr="003559C8">
        <w:rPr>
          <w:rFonts w:asciiTheme="minorHAnsi" w:hAnsiTheme="minorHAnsi" w:cstheme="minorHAnsi"/>
          <w:bCs/>
          <w:lang w:val="uk-UA"/>
        </w:rPr>
        <w:t>Арбузинського</w:t>
      </w:r>
      <w:proofErr w:type="spellEnd"/>
      <w:r w:rsidRPr="003559C8">
        <w:rPr>
          <w:rFonts w:asciiTheme="minorHAnsi" w:hAnsiTheme="minorHAnsi" w:cstheme="minorHAnsi"/>
          <w:bCs/>
          <w:lang w:val="uk-UA"/>
        </w:rPr>
        <w:t xml:space="preserve"> селищного бюджету на 2019 рік</w:t>
      </w:r>
      <w:r w:rsidRPr="003559C8">
        <w:rPr>
          <w:rFonts w:asciiTheme="minorHAnsi" w:hAnsiTheme="minorHAnsi" w:cstheme="minorHAnsi"/>
          <w:lang w:val="uk-UA"/>
        </w:rPr>
        <w:t xml:space="preserve"> (без урахування трансфертів) обраховано в сумі 27</w:t>
      </w:r>
      <w:r w:rsidRPr="003559C8">
        <w:rPr>
          <w:rFonts w:asciiTheme="minorHAnsi" w:hAnsiTheme="minorHAnsi" w:cstheme="minorHAnsi"/>
          <w:lang w:val="ru-RU"/>
        </w:rPr>
        <w:t> 742,3</w:t>
      </w:r>
      <w:r w:rsidRPr="003559C8">
        <w:rPr>
          <w:rFonts w:asciiTheme="minorHAnsi" w:hAnsiTheme="minorHAnsi" w:cstheme="minorHAnsi"/>
          <w:bCs/>
          <w:lang w:val="uk-UA"/>
        </w:rPr>
        <w:t xml:space="preserve">тис. гривень, </w:t>
      </w:r>
      <w:r w:rsidRPr="003559C8">
        <w:rPr>
          <w:rFonts w:asciiTheme="minorHAnsi" w:hAnsiTheme="minorHAnsi" w:cstheme="minorHAnsi"/>
          <w:lang w:val="uk-UA"/>
        </w:rPr>
        <w:t xml:space="preserve">у тому числі по </w:t>
      </w:r>
      <w:r w:rsidRPr="003559C8">
        <w:rPr>
          <w:rFonts w:asciiTheme="minorHAnsi" w:hAnsiTheme="minorHAnsi" w:cstheme="minorHAnsi"/>
          <w:iCs/>
          <w:lang w:val="uk-UA"/>
        </w:rPr>
        <w:t>загальному фонду – 26</w:t>
      </w:r>
      <w:r w:rsidRPr="003559C8">
        <w:rPr>
          <w:rFonts w:asciiTheme="minorHAnsi" w:hAnsiTheme="minorHAnsi" w:cstheme="minorHAnsi"/>
          <w:iCs/>
          <w:lang w:val="ru-RU"/>
        </w:rPr>
        <w:t> 272,5</w:t>
      </w:r>
      <w:r w:rsidRPr="003559C8">
        <w:rPr>
          <w:rFonts w:asciiTheme="minorHAnsi" w:hAnsiTheme="minorHAnsi" w:cstheme="minorHAnsi"/>
          <w:lang w:val="uk-UA"/>
        </w:rPr>
        <w:t>тис. гривень</w:t>
      </w:r>
      <w:r w:rsidRPr="003559C8">
        <w:rPr>
          <w:rFonts w:asciiTheme="minorHAnsi" w:hAnsiTheme="minorHAnsi" w:cstheme="minorHAnsi"/>
          <w:bCs/>
          <w:lang w:val="uk-UA"/>
        </w:rPr>
        <w:t>.</w:t>
      </w:r>
    </w:p>
    <w:p w:rsidR="00214EC4" w:rsidRPr="00214EC4" w:rsidRDefault="00214EC4" w:rsidP="009D0B0B">
      <w:pPr>
        <w:pStyle w:val="a6"/>
        <w:numPr>
          <w:ilvl w:val="0"/>
          <w:numId w:val="26"/>
        </w:numPr>
        <w:spacing w:before="180" w:after="80" w:line="22" w:lineRule="atLeast"/>
        <w:ind w:left="284" w:hanging="284"/>
        <w:contextualSpacing w:val="0"/>
        <w:jc w:val="both"/>
        <w:rPr>
          <w:rFonts w:asciiTheme="minorHAnsi" w:hAnsiTheme="minorHAnsi" w:cstheme="minorHAnsi"/>
          <w:b/>
          <w:lang w:val="uk-UA"/>
        </w:rPr>
      </w:pPr>
      <w:r w:rsidRPr="00214EC4">
        <w:rPr>
          <w:rFonts w:asciiTheme="minorHAnsi" w:hAnsiTheme="minorHAnsi" w:cstheme="minorHAnsi"/>
          <w:b/>
          <w:lang w:val="uk-UA"/>
        </w:rPr>
        <w:t>Державний бюджет (включаючи субвенції і дотації)</w:t>
      </w:r>
    </w:p>
    <w:p w:rsidR="00214EC4" w:rsidRPr="005454F3" w:rsidRDefault="00214EC4" w:rsidP="00214EC4">
      <w:pPr>
        <w:spacing w:after="40" w:line="22" w:lineRule="atLeast"/>
        <w:jc w:val="both"/>
        <w:textAlignment w:val="baseline"/>
        <w:rPr>
          <w:rFonts w:asciiTheme="minorHAnsi" w:hAnsiTheme="minorHAnsi" w:cstheme="minorHAnsi"/>
          <w:lang w:val="uk-UA"/>
        </w:rPr>
      </w:pPr>
      <w:r w:rsidRPr="005454F3">
        <w:rPr>
          <w:rFonts w:asciiTheme="minorHAnsi" w:hAnsiTheme="minorHAnsi" w:cstheme="minorHAnsi"/>
          <w:lang w:val="uk-UA"/>
        </w:rPr>
        <w:t>Згідно Закону України «Про добровільне об’єднання територіальних громад» та Бюджетного кодексу передбачено, що ОТГ переходить на прямі міжбюджетні відносини з Державним бюджетом, а отже напряму отримує передбачені субвенції. На сьогодні існує кілька видів субвенцій, що становлять потенційні джерела фінансування заходів, передбачених стратегією ОТГ:</w:t>
      </w:r>
    </w:p>
    <w:p w:rsidR="00214EC4" w:rsidRPr="005454F3" w:rsidRDefault="00214EC4" w:rsidP="009D0B0B">
      <w:pPr>
        <w:pStyle w:val="a6"/>
        <w:numPr>
          <w:ilvl w:val="1"/>
          <w:numId w:val="16"/>
        </w:numPr>
        <w:spacing w:after="40" w:line="22" w:lineRule="atLeast"/>
        <w:ind w:left="568" w:hanging="284"/>
        <w:contextualSpacing w:val="0"/>
        <w:jc w:val="both"/>
        <w:textAlignment w:val="baseline"/>
        <w:rPr>
          <w:rFonts w:asciiTheme="minorHAnsi" w:hAnsiTheme="minorHAnsi" w:cstheme="minorHAnsi"/>
          <w:lang w:val="uk-UA"/>
        </w:rPr>
      </w:pPr>
      <w:r w:rsidRPr="005454F3">
        <w:rPr>
          <w:rFonts w:asciiTheme="minorHAnsi" w:hAnsiTheme="minorHAnsi" w:cstheme="minorHAnsi"/>
          <w:lang w:val="uk-UA"/>
        </w:rPr>
        <w:t xml:space="preserve">Базова та реверсна дотації – механізми, що призначені для горизонтального вирівнювання податкоспроможності територій і функціонують між державним бюджетом з одного боку, та місцевими бюджетами з іншого боку. Алгоритм розрахунку цих дотацій визначено у Бюджетному Кодексі України. Базова дотація перераховується з державного бюджету місцевим і служить основним інструментом підвищення податкової спроможності місцевих бюджетів. </w:t>
      </w:r>
      <w:proofErr w:type="spellStart"/>
      <w:r>
        <w:rPr>
          <w:rFonts w:asciiTheme="minorHAnsi" w:hAnsiTheme="minorHAnsi" w:cstheme="minorHAnsi"/>
          <w:lang w:val="uk-UA"/>
        </w:rPr>
        <w:t>Арбузинська</w:t>
      </w:r>
      <w:proofErr w:type="spellEnd"/>
      <w:r>
        <w:rPr>
          <w:rFonts w:asciiTheme="minorHAnsi" w:hAnsiTheme="minorHAnsi" w:cstheme="minorHAnsi"/>
          <w:lang w:val="uk-UA"/>
        </w:rPr>
        <w:t xml:space="preserve"> </w:t>
      </w:r>
      <w:r w:rsidRPr="005454F3">
        <w:rPr>
          <w:rFonts w:asciiTheme="minorHAnsi" w:hAnsiTheme="minorHAnsi" w:cstheme="minorHAnsi"/>
          <w:lang w:val="uk-UA"/>
        </w:rPr>
        <w:t>ОТГ в 201</w:t>
      </w:r>
      <w:r>
        <w:rPr>
          <w:rFonts w:asciiTheme="minorHAnsi" w:hAnsiTheme="minorHAnsi" w:cstheme="minorHAnsi"/>
          <w:lang w:val="uk-UA"/>
        </w:rPr>
        <w:t>9</w:t>
      </w:r>
      <w:r w:rsidRPr="005454F3">
        <w:rPr>
          <w:rFonts w:asciiTheme="minorHAnsi" w:hAnsiTheme="minorHAnsi" w:cstheme="minorHAnsi"/>
          <w:lang w:val="uk-UA"/>
        </w:rPr>
        <w:t xml:space="preserve"> році отримає </w:t>
      </w:r>
      <w:r>
        <w:rPr>
          <w:rFonts w:asciiTheme="minorHAnsi" w:hAnsiTheme="minorHAnsi" w:cstheme="minorHAnsi"/>
          <w:lang w:val="uk-UA"/>
        </w:rPr>
        <w:t>711,8</w:t>
      </w:r>
      <w:r w:rsidRPr="005454F3">
        <w:rPr>
          <w:rFonts w:asciiTheme="minorHAnsi" w:hAnsiTheme="minorHAnsi" w:cstheme="minorHAnsi"/>
          <w:lang w:val="uk-UA"/>
        </w:rPr>
        <w:t xml:space="preserve"> тис. грн. базової дотації.</w:t>
      </w:r>
    </w:p>
    <w:p w:rsidR="00214EC4" w:rsidRPr="005454F3" w:rsidRDefault="00214EC4" w:rsidP="009D0B0B">
      <w:pPr>
        <w:pStyle w:val="a6"/>
        <w:numPr>
          <w:ilvl w:val="1"/>
          <w:numId w:val="16"/>
        </w:numPr>
        <w:spacing w:after="40" w:line="22" w:lineRule="atLeast"/>
        <w:ind w:left="567" w:hanging="283"/>
        <w:contextualSpacing w:val="0"/>
        <w:jc w:val="both"/>
        <w:textAlignment w:val="baseline"/>
        <w:rPr>
          <w:rFonts w:asciiTheme="minorHAnsi" w:hAnsiTheme="minorHAnsi" w:cstheme="minorHAnsi"/>
          <w:lang w:val="uk-UA"/>
        </w:rPr>
      </w:pPr>
      <w:r w:rsidRPr="005454F3">
        <w:rPr>
          <w:rFonts w:asciiTheme="minorHAnsi" w:hAnsiTheme="minorHAnsi" w:cstheme="minorHAnsi"/>
          <w:lang w:val="uk-UA"/>
        </w:rPr>
        <w:t>Субвенції та дотації на виконання передбачених законом функцій з надання послуг: (освітня субвенція, медична субвенція та Додаткова дотація з державного бюджету місцевим бюджетам на здійснення переданих з державного бюджету видатків з утримання закладів освіти та охорони здоров’я). На 201</w:t>
      </w:r>
      <w:r>
        <w:rPr>
          <w:rFonts w:asciiTheme="minorHAnsi" w:hAnsiTheme="minorHAnsi" w:cstheme="minorHAnsi"/>
          <w:lang w:val="uk-UA"/>
        </w:rPr>
        <w:t>9</w:t>
      </w:r>
      <w:r w:rsidRPr="005454F3">
        <w:rPr>
          <w:rFonts w:asciiTheme="minorHAnsi" w:hAnsiTheme="minorHAnsi" w:cstheme="minorHAnsi"/>
          <w:lang w:val="uk-UA"/>
        </w:rPr>
        <w:t xml:space="preserve"> рік очікується отримати: освітню субвенцію – </w:t>
      </w:r>
      <w:r>
        <w:rPr>
          <w:rFonts w:asciiTheme="minorHAnsi" w:hAnsiTheme="minorHAnsi" w:cstheme="minorHAnsi"/>
          <w:lang w:val="uk-UA"/>
        </w:rPr>
        <w:t>16 956,1</w:t>
      </w:r>
      <w:r w:rsidRPr="005454F3">
        <w:rPr>
          <w:rFonts w:asciiTheme="minorHAnsi" w:hAnsiTheme="minorHAnsi" w:cstheme="minorHAnsi"/>
          <w:lang w:val="uk-UA"/>
        </w:rPr>
        <w:t xml:space="preserve"> </w:t>
      </w:r>
      <w:proofErr w:type="spellStart"/>
      <w:r w:rsidRPr="005454F3">
        <w:rPr>
          <w:rFonts w:asciiTheme="minorHAnsi" w:hAnsiTheme="minorHAnsi" w:cstheme="minorHAnsi"/>
          <w:lang w:val="uk-UA"/>
        </w:rPr>
        <w:t>тис.грн</w:t>
      </w:r>
      <w:proofErr w:type="spellEnd"/>
      <w:r w:rsidRPr="005454F3">
        <w:rPr>
          <w:rFonts w:asciiTheme="minorHAnsi" w:hAnsiTheme="minorHAnsi" w:cstheme="minorHAnsi"/>
          <w:lang w:val="uk-UA"/>
        </w:rPr>
        <w:t xml:space="preserve">., медичну субвенцію – </w:t>
      </w:r>
      <w:r>
        <w:rPr>
          <w:rFonts w:asciiTheme="minorHAnsi" w:hAnsiTheme="minorHAnsi" w:cstheme="minorHAnsi"/>
          <w:lang w:val="uk-UA"/>
        </w:rPr>
        <w:t>5 313,5</w:t>
      </w:r>
      <w:r w:rsidRPr="005454F3">
        <w:rPr>
          <w:rFonts w:asciiTheme="minorHAnsi" w:hAnsiTheme="minorHAnsi" w:cstheme="minorHAnsi"/>
          <w:lang w:val="uk-UA"/>
        </w:rPr>
        <w:t xml:space="preserve"> тис. грн. та дотацію з місцевого (обласного)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w:t>
      </w:r>
      <w:r>
        <w:rPr>
          <w:rFonts w:asciiTheme="minorHAnsi" w:hAnsiTheme="minorHAnsi" w:cstheme="minorHAnsi"/>
          <w:lang w:val="uk-UA"/>
        </w:rPr>
        <w:t xml:space="preserve"> 3 467,8</w:t>
      </w:r>
      <w:r w:rsidRPr="005454F3">
        <w:rPr>
          <w:rFonts w:asciiTheme="minorHAnsi" w:hAnsiTheme="minorHAnsi" w:cstheme="minorHAnsi"/>
          <w:lang w:val="uk-UA"/>
        </w:rPr>
        <w:t xml:space="preserve"> тис. грн.</w:t>
      </w:r>
    </w:p>
    <w:p w:rsidR="00214EC4" w:rsidRPr="005454F3" w:rsidRDefault="00214EC4" w:rsidP="009D0B0B">
      <w:pPr>
        <w:pStyle w:val="a6"/>
        <w:numPr>
          <w:ilvl w:val="1"/>
          <w:numId w:val="16"/>
        </w:numPr>
        <w:spacing w:after="80" w:line="22" w:lineRule="atLeast"/>
        <w:ind w:left="567" w:hanging="283"/>
        <w:jc w:val="both"/>
        <w:textAlignment w:val="baseline"/>
        <w:rPr>
          <w:rFonts w:asciiTheme="minorHAnsi" w:hAnsiTheme="minorHAnsi" w:cstheme="minorHAnsi"/>
          <w:lang w:val="uk-UA"/>
        </w:rPr>
      </w:pPr>
      <w:r w:rsidRPr="005454F3">
        <w:rPr>
          <w:rFonts w:asciiTheme="minorHAnsi" w:hAnsiTheme="minorHAnsi" w:cstheme="minorHAnsi"/>
          <w:lang w:val="uk-UA"/>
        </w:rPr>
        <w:t>Державна субвенція на формування відповідної інфраструктури ОТГ. Ця субвенція нараховується відповідно до площі та кількості сільського населення ОТГ, а загальний обсяг фінансування визначається законом про державний бюджет, тому сума цієї субвенції щороку змінюється, і на 201</w:t>
      </w:r>
      <w:r>
        <w:rPr>
          <w:rFonts w:asciiTheme="minorHAnsi" w:hAnsiTheme="minorHAnsi" w:cstheme="minorHAnsi"/>
          <w:lang w:val="uk-UA"/>
        </w:rPr>
        <w:t>9</w:t>
      </w:r>
      <w:r w:rsidRPr="005454F3">
        <w:rPr>
          <w:rFonts w:asciiTheme="minorHAnsi" w:hAnsiTheme="minorHAnsi" w:cstheme="minorHAnsi"/>
          <w:lang w:val="uk-UA"/>
        </w:rPr>
        <w:t xml:space="preserve"> рік </w:t>
      </w:r>
      <w:proofErr w:type="spellStart"/>
      <w:r>
        <w:rPr>
          <w:rFonts w:asciiTheme="minorHAnsi" w:hAnsiTheme="minorHAnsi" w:cstheme="minorHAnsi"/>
          <w:lang w:val="uk-UA"/>
        </w:rPr>
        <w:t>Арбузинська</w:t>
      </w:r>
      <w:proofErr w:type="spellEnd"/>
      <w:r w:rsidRPr="005454F3">
        <w:rPr>
          <w:rFonts w:asciiTheme="minorHAnsi" w:hAnsiTheme="minorHAnsi" w:cstheme="minorHAnsi"/>
          <w:lang w:val="uk-UA"/>
        </w:rPr>
        <w:t xml:space="preserve"> ОТГ отримає </w:t>
      </w:r>
      <w:r>
        <w:rPr>
          <w:rFonts w:asciiTheme="minorHAnsi" w:hAnsiTheme="minorHAnsi" w:cstheme="minorHAnsi"/>
          <w:lang w:val="uk-UA"/>
        </w:rPr>
        <w:t>1 993,8</w:t>
      </w:r>
      <w:r w:rsidRPr="005454F3">
        <w:rPr>
          <w:rFonts w:asciiTheme="minorHAnsi" w:hAnsiTheme="minorHAnsi" w:cstheme="minorHAnsi"/>
          <w:lang w:val="uk-UA"/>
        </w:rPr>
        <w:t xml:space="preserve"> тис. грн. даної субвенції.</w:t>
      </w:r>
    </w:p>
    <w:p w:rsidR="00214EC4" w:rsidRPr="005454F3" w:rsidRDefault="00214EC4" w:rsidP="00214EC4">
      <w:pPr>
        <w:spacing w:after="80" w:line="22" w:lineRule="atLeast"/>
        <w:jc w:val="both"/>
        <w:textAlignment w:val="baseline"/>
        <w:rPr>
          <w:rFonts w:asciiTheme="minorHAnsi" w:hAnsiTheme="minorHAnsi" w:cstheme="minorHAnsi"/>
          <w:lang w:val="uk-UA"/>
        </w:rPr>
      </w:pPr>
      <w:r w:rsidRPr="005454F3">
        <w:rPr>
          <w:rFonts w:asciiTheme="minorHAnsi" w:hAnsiTheme="minorHAnsi" w:cstheme="minorHAnsi"/>
          <w:lang w:val="uk-UA"/>
        </w:rPr>
        <w:t>Крім того, існує Державний фонд регіонального розвитку, який надає на конкурсних умовах фінансування на реалізацію проектів громад, в тому числі ОТГ. Конкурс проводиться в рамках передбаченого фінансування в розрізі областей України, а одним з пріоритетів визначено підтримку проектів ОТГ, що підвищує шанси на отримання такого фінансування.</w:t>
      </w:r>
    </w:p>
    <w:p w:rsidR="00214EC4" w:rsidRPr="005454F3" w:rsidRDefault="00214EC4" w:rsidP="00214EC4">
      <w:pPr>
        <w:spacing w:after="80" w:line="22" w:lineRule="atLeast"/>
        <w:jc w:val="both"/>
        <w:textAlignment w:val="baseline"/>
        <w:rPr>
          <w:rFonts w:asciiTheme="minorHAnsi" w:hAnsiTheme="minorHAnsi" w:cstheme="minorHAnsi"/>
          <w:lang w:val="uk-UA"/>
        </w:rPr>
      </w:pPr>
      <w:r w:rsidRPr="005454F3">
        <w:rPr>
          <w:rFonts w:asciiTheme="minorHAnsi" w:hAnsiTheme="minorHAnsi" w:cstheme="minorHAnsi"/>
          <w:lang w:val="uk-UA"/>
        </w:rPr>
        <w:t>Крім цього, існує можливість отримання публічних коштів, цільових, бюджетних центральних програм органів виконавчої влади, що будуть спрямовані на розвиток різних сфер у регіонах, а також субвенцій, трансферів з державного бюджету до місцевих бюджетів.</w:t>
      </w:r>
    </w:p>
    <w:p w:rsidR="00214EC4" w:rsidRPr="005454F3" w:rsidRDefault="00214EC4" w:rsidP="009D0B0B">
      <w:pPr>
        <w:pStyle w:val="a6"/>
        <w:numPr>
          <w:ilvl w:val="0"/>
          <w:numId w:val="26"/>
        </w:numPr>
        <w:spacing w:before="180" w:after="80" w:line="22" w:lineRule="atLeast"/>
        <w:ind w:left="284" w:hanging="284"/>
        <w:contextualSpacing w:val="0"/>
        <w:jc w:val="both"/>
        <w:rPr>
          <w:rFonts w:asciiTheme="minorHAnsi" w:hAnsiTheme="minorHAnsi" w:cstheme="minorHAnsi"/>
          <w:b/>
          <w:lang w:val="uk-UA"/>
        </w:rPr>
      </w:pPr>
      <w:r w:rsidRPr="005454F3">
        <w:rPr>
          <w:rFonts w:asciiTheme="minorHAnsi" w:hAnsiTheme="minorHAnsi" w:cstheme="minorHAnsi"/>
          <w:b/>
          <w:lang w:val="uk-UA"/>
        </w:rPr>
        <w:lastRenderedPageBreak/>
        <w:t>Регіональні, національні, міжнародні та інші програми, в рамках яких можна отримати грантове фінансування</w:t>
      </w:r>
    </w:p>
    <w:p w:rsidR="00214EC4" w:rsidRPr="005454F3" w:rsidRDefault="00214EC4" w:rsidP="00214EC4">
      <w:pPr>
        <w:spacing w:after="80" w:line="22" w:lineRule="atLeast"/>
        <w:jc w:val="both"/>
        <w:textAlignment w:val="baseline"/>
        <w:rPr>
          <w:rFonts w:asciiTheme="minorHAnsi" w:hAnsiTheme="minorHAnsi" w:cstheme="minorHAnsi"/>
          <w:lang w:val="uk-UA"/>
        </w:rPr>
      </w:pPr>
      <w:r w:rsidRPr="005454F3">
        <w:rPr>
          <w:rFonts w:asciiTheme="minorHAnsi" w:hAnsiTheme="minorHAnsi" w:cstheme="minorHAnsi"/>
          <w:lang w:val="uk-UA"/>
        </w:rPr>
        <w:t>На сьогоднішній день важливим механізмом залучення коштів на реалізацію проектів в громадах є пошук та отримання грантового фінансування в рамках діяльності різноманітних національних та міжнародних програм.</w:t>
      </w:r>
    </w:p>
    <w:p w:rsidR="00214EC4" w:rsidRPr="005454F3" w:rsidRDefault="00214EC4" w:rsidP="00214EC4">
      <w:pPr>
        <w:spacing w:after="80" w:line="22" w:lineRule="atLeast"/>
        <w:jc w:val="both"/>
        <w:textAlignment w:val="baseline"/>
        <w:rPr>
          <w:rFonts w:asciiTheme="minorHAnsi" w:hAnsiTheme="minorHAnsi" w:cstheme="minorHAnsi"/>
          <w:lang w:val="uk-UA"/>
        </w:rPr>
      </w:pPr>
      <w:r w:rsidRPr="005454F3">
        <w:rPr>
          <w:rFonts w:asciiTheme="minorHAnsi" w:hAnsiTheme="minorHAnsi" w:cstheme="minorHAnsi"/>
          <w:lang w:val="uk-UA"/>
        </w:rPr>
        <w:t xml:space="preserve">Існує низка регіональних програм, які передбачають надання фінансування для реалізації проектів на місцевому рівні, зокрема це обласні конкурси підтримки проектів органів місцевого самоврядування та цільові програми (забезпечення питною водою, </w:t>
      </w:r>
      <w:proofErr w:type="spellStart"/>
      <w:r w:rsidRPr="005454F3">
        <w:rPr>
          <w:rFonts w:asciiTheme="minorHAnsi" w:hAnsiTheme="minorHAnsi" w:cstheme="minorHAnsi"/>
          <w:lang w:val="uk-UA"/>
        </w:rPr>
        <w:t>енергомодернізації</w:t>
      </w:r>
      <w:proofErr w:type="spellEnd"/>
      <w:r w:rsidRPr="005454F3">
        <w:rPr>
          <w:rFonts w:asciiTheme="minorHAnsi" w:hAnsiTheme="minorHAnsi" w:cstheme="minorHAnsi"/>
          <w:lang w:val="uk-UA"/>
        </w:rPr>
        <w:t xml:space="preserve"> комунальних об’єктів, переведення закладів освіти на опалення альтернативними джерелами енергії та тощо).</w:t>
      </w:r>
    </w:p>
    <w:p w:rsidR="00214EC4" w:rsidRPr="005454F3" w:rsidRDefault="00214EC4" w:rsidP="00214EC4">
      <w:pPr>
        <w:spacing w:after="40" w:line="22" w:lineRule="atLeast"/>
        <w:jc w:val="both"/>
        <w:textAlignment w:val="baseline"/>
        <w:rPr>
          <w:rFonts w:asciiTheme="minorHAnsi" w:hAnsiTheme="minorHAnsi" w:cstheme="minorHAnsi"/>
          <w:lang w:val="uk-UA"/>
        </w:rPr>
      </w:pPr>
      <w:r w:rsidRPr="005454F3">
        <w:rPr>
          <w:rFonts w:asciiTheme="minorHAnsi" w:hAnsiTheme="minorHAnsi" w:cstheme="minorHAnsi"/>
          <w:lang w:val="uk-UA"/>
        </w:rPr>
        <w:t xml:space="preserve">На сьогодні Україна бере участь </w:t>
      </w:r>
      <w:proofErr w:type="spellStart"/>
      <w:r w:rsidRPr="005454F3">
        <w:rPr>
          <w:rFonts w:asciiTheme="minorHAnsi" w:hAnsiTheme="minorHAnsi" w:cstheme="minorHAnsi"/>
          <w:lang w:val="uk-UA"/>
        </w:rPr>
        <w:t>ввеликій</w:t>
      </w:r>
      <w:proofErr w:type="spellEnd"/>
      <w:r w:rsidRPr="005454F3">
        <w:rPr>
          <w:rFonts w:asciiTheme="minorHAnsi" w:hAnsiTheme="minorHAnsi" w:cstheme="minorHAnsi"/>
          <w:lang w:val="uk-UA"/>
        </w:rPr>
        <w:t xml:space="preserve"> кількості різного роду програм міжнародних донорів, зокрема:</w:t>
      </w:r>
    </w:p>
    <w:p w:rsidR="00214EC4" w:rsidRPr="005454F3" w:rsidRDefault="00214EC4" w:rsidP="009D0B0B">
      <w:pPr>
        <w:pStyle w:val="Bezodstpw3"/>
        <w:numPr>
          <w:ilvl w:val="3"/>
          <w:numId w:val="17"/>
        </w:numPr>
        <w:spacing w:line="22" w:lineRule="atLeast"/>
        <w:ind w:left="567" w:hanging="425"/>
        <w:jc w:val="both"/>
        <w:rPr>
          <w:rFonts w:asciiTheme="minorHAnsi" w:hAnsiTheme="minorHAnsi" w:cstheme="minorHAnsi"/>
          <w:lang w:val="uk-UA"/>
        </w:rPr>
      </w:pPr>
      <w:r w:rsidRPr="005454F3">
        <w:rPr>
          <w:rFonts w:asciiTheme="minorHAnsi" w:hAnsiTheme="minorHAnsi" w:cstheme="minorHAnsi"/>
          <w:lang w:val="uk-UA"/>
        </w:rPr>
        <w:t>Генеральний Директорат Європейської Комісії з розвитку та співпраці (DG DEVCO), фінансування яким надається в рамках дев’яти інструментів:</w:t>
      </w:r>
    </w:p>
    <w:p w:rsidR="00214EC4" w:rsidRPr="005454F3" w:rsidRDefault="00214EC4" w:rsidP="009D0B0B">
      <w:pPr>
        <w:pStyle w:val="Bezodstpw3"/>
        <w:numPr>
          <w:ilvl w:val="1"/>
          <w:numId w:val="18"/>
        </w:numPr>
        <w:spacing w:line="22" w:lineRule="atLeast"/>
        <w:ind w:left="993"/>
        <w:jc w:val="both"/>
        <w:rPr>
          <w:rStyle w:val="afd"/>
          <w:rFonts w:asciiTheme="minorHAnsi" w:hAnsiTheme="minorHAnsi" w:cstheme="minorHAnsi"/>
          <w:b w:val="0"/>
          <w:bCs w:val="0"/>
          <w:lang w:val="uk-UA"/>
        </w:rPr>
      </w:pPr>
      <w:r w:rsidRPr="005454F3">
        <w:rPr>
          <w:rFonts w:asciiTheme="minorHAnsi" w:hAnsiTheme="minorHAnsi" w:cstheme="minorHAnsi"/>
          <w:lang w:val="uk-UA"/>
        </w:rPr>
        <w:t xml:space="preserve">Європейський Інструмент з питань Демократії і Прав Людини (EIDHR) </w:t>
      </w:r>
    </w:p>
    <w:p w:rsidR="00214EC4" w:rsidRPr="005454F3" w:rsidRDefault="00214EC4" w:rsidP="009D0B0B">
      <w:pPr>
        <w:pStyle w:val="Bezodstpw3"/>
        <w:numPr>
          <w:ilvl w:val="1"/>
          <w:numId w:val="18"/>
        </w:numPr>
        <w:spacing w:line="22" w:lineRule="atLeast"/>
        <w:ind w:left="993"/>
        <w:jc w:val="both"/>
        <w:rPr>
          <w:rFonts w:asciiTheme="minorHAnsi" w:hAnsiTheme="minorHAnsi" w:cstheme="minorHAnsi"/>
          <w:lang w:val="uk-UA"/>
        </w:rPr>
      </w:pPr>
      <w:r w:rsidRPr="00214EC4">
        <w:rPr>
          <w:rStyle w:val="afd"/>
          <w:rFonts w:asciiTheme="minorHAnsi" w:hAnsiTheme="minorHAnsi" w:cstheme="minorHAnsi"/>
          <w:b w:val="0"/>
          <w:lang w:val="uk-UA"/>
        </w:rPr>
        <w:t>Інструмент для забезпечення стабільності та миру</w:t>
      </w:r>
      <w:r w:rsidRPr="00214EC4">
        <w:rPr>
          <w:rFonts w:asciiTheme="minorHAnsi" w:hAnsiTheme="minorHAnsi" w:cstheme="minorHAnsi"/>
          <w:lang w:val="uk-UA"/>
        </w:rPr>
        <w:t>(</w:t>
      </w:r>
      <w:proofErr w:type="spellStart"/>
      <w:r w:rsidRPr="00214EC4">
        <w:rPr>
          <w:rFonts w:asciiTheme="minorHAnsi" w:hAnsiTheme="minorHAnsi" w:cstheme="minorHAnsi"/>
          <w:lang w:val="uk-UA"/>
        </w:rPr>
        <w:t>IcSP</w:t>
      </w:r>
      <w:proofErr w:type="spellEnd"/>
      <w:r w:rsidRPr="00AA0DF7">
        <w:rPr>
          <w:rFonts w:asciiTheme="minorHAnsi" w:hAnsiTheme="minorHAnsi" w:cstheme="minorHAnsi"/>
          <w:lang w:val="uk-UA"/>
        </w:rPr>
        <w:t>), Інст</w:t>
      </w:r>
      <w:r w:rsidRPr="005454F3">
        <w:rPr>
          <w:rFonts w:asciiTheme="minorHAnsi" w:hAnsiTheme="minorHAnsi" w:cstheme="minorHAnsi"/>
          <w:lang w:val="uk-UA"/>
        </w:rPr>
        <w:t xml:space="preserve">румент Партнерства (PI) </w:t>
      </w:r>
    </w:p>
    <w:p w:rsidR="00214EC4" w:rsidRPr="005454F3" w:rsidRDefault="00214EC4" w:rsidP="009D0B0B">
      <w:pPr>
        <w:pStyle w:val="Bezodstpw3"/>
        <w:numPr>
          <w:ilvl w:val="1"/>
          <w:numId w:val="18"/>
        </w:numPr>
        <w:spacing w:line="22" w:lineRule="atLeast"/>
        <w:ind w:left="993"/>
        <w:jc w:val="both"/>
        <w:rPr>
          <w:rFonts w:asciiTheme="minorHAnsi" w:hAnsiTheme="minorHAnsi" w:cstheme="minorHAnsi"/>
          <w:u w:val="single"/>
          <w:lang w:val="uk-UA"/>
        </w:rPr>
      </w:pPr>
      <w:r w:rsidRPr="005454F3">
        <w:rPr>
          <w:rFonts w:asciiTheme="minorHAnsi" w:hAnsiTheme="minorHAnsi" w:cstheme="minorHAnsi"/>
          <w:lang w:val="uk-UA"/>
        </w:rPr>
        <w:t>Інструмент співробітництва Європейської Комісії з питань ядерної та радіаційної безпеки (INSC)</w:t>
      </w:r>
    </w:p>
    <w:p w:rsidR="00214EC4" w:rsidRPr="005454F3" w:rsidRDefault="00214EC4" w:rsidP="009D0B0B">
      <w:pPr>
        <w:pStyle w:val="Bezodstpw3"/>
        <w:numPr>
          <w:ilvl w:val="1"/>
          <w:numId w:val="18"/>
        </w:numPr>
        <w:spacing w:line="22" w:lineRule="atLeast"/>
        <w:ind w:left="993"/>
        <w:jc w:val="both"/>
        <w:rPr>
          <w:rFonts w:asciiTheme="minorHAnsi" w:hAnsiTheme="minorHAnsi" w:cstheme="minorHAnsi"/>
          <w:lang w:val="uk-UA"/>
        </w:rPr>
      </w:pPr>
      <w:r w:rsidRPr="005454F3">
        <w:rPr>
          <w:rFonts w:asciiTheme="minorHAnsi" w:hAnsiTheme="minorHAnsi" w:cstheme="minorHAnsi"/>
          <w:lang w:val="uk-UA"/>
        </w:rPr>
        <w:t xml:space="preserve">Інструмент Фінансування Співробітництва для Розвитку (DCІ) </w:t>
      </w:r>
    </w:p>
    <w:p w:rsidR="00214EC4" w:rsidRPr="005454F3" w:rsidRDefault="00214EC4" w:rsidP="009D0B0B">
      <w:pPr>
        <w:pStyle w:val="Bezodstpw3"/>
        <w:numPr>
          <w:ilvl w:val="1"/>
          <w:numId w:val="18"/>
        </w:numPr>
        <w:spacing w:line="22" w:lineRule="atLeast"/>
        <w:ind w:left="993"/>
        <w:jc w:val="both"/>
        <w:rPr>
          <w:rFonts w:asciiTheme="minorHAnsi" w:hAnsiTheme="minorHAnsi" w:cstheme="minorHAnsi"/>
          <w:lang w:val="uk-UA"/>
        </w:rPr>
      </w:pPr>
      <w:r w:rsidRPr="005454F3">
        <w:rPr>
          <w:rFonts w:asciiTheme="minorHAnsi" w:hAnsiTheme="minorHAnsi" w:cstheme="minorHAnsi"/>
          <w:lang w:val="uk-UA"/>
        </w:rPr>
        <w:t xml:space="preserve">Європейський Фонд Розвитку (EDF) </w:t>
      </w:r>
    </w:p>
    <w:p w:rsidR="00214EC4" w:rsidRPr="005454F3" w:rsidRDefault="00214EC4" w:rsidP="009D0B0B">
      <w:pPr>
        <w:pStyle w:val="Bezodstpw3"/>
        <w:numPr>
          <w:ilvl w:val="1"/>
          <w:numId w:val="18"/>
        </w:numPr>
        <w:spacing w:line="22" w:lineRule="atLeast"/>
        <w:ind w:left="993"/>
        <w:jc w:val="both"/>
        <w:rPr>
          <w:rFonts w:asciiTheme="minorHAnsi" w:hAnsiTheme="minorHAnsi" w:cstheme="minorHAnsi"/>
          <w:lang w:val="uk-UA"/>
        </w:rPr>
      </w:pPr>
      <w:r w:rsidRPr="005454F3">
        <w:rPr>
          <w:rFonts w:asciiTheme="minorHAnsi" w:hAnsiTheme="minorHAnsi" w:cstheme="minorHAnsi"/>
          <w:lang w:val="uk-UA"/>
        </w:rPr>
        <w:t xml:space="preserve">Інструмент </w:t>
      </w:r>
      <w:proofErr w:type="spellStart"/>
      <w:r w:rsidRPr="005454F3">
        <w:rPr>
          <w:rFonts w:asciiTheme="minorHAnsi" w:hAnsiTheme="minorHAnsi" w:cstheme="minorHAnsi"/>
          <w:lang w:val="uk-UA"/>
        </w:rPr>
        <w:t>Передвступної</w:t>
      </w:r>
      <w:proofErr w:type="spellEnd"/>
      <w:r w:rsidRPr="005454F3">
        <w:rPr>
          <w:rFonts w:asciiTheme="minorHAnsi" w:hAnsiTheme="minorHAnsi" w:cstheme="minorHAnsi"/>
          <w:lang w:val="uk-UA"/>
        </w:rPr>
        <w:t xml:space="preserve"> Допомоги (IPA II)</w:t>
      </w:r>
    </w:p>
    <w:p w:rsidR="00214EC4" w:rsidRPr="005454F3" w:rsidRDefault="00214EC4" w:rsidP="009D0B0B">
      <w:pPr>
        <w:pStyle w:val="Bezodstpw3"/>
        <w:numPr>
          <w:ilvl w:val="1"/>
          <w:numId w:val="18"/>
        </w:numPr>
        <w:spacing w:line="22" w:lineRule="atLeast"/>
        <w:ind w:left="993"/>
        <w:jc w:val="both"/>
        <w:rPr>
          <w:rFonts w:asciiTheme="minorHAnsi" w:hAnsiTheme="minorHAnsi" w:cstheme="minorHAnsi"/>
          <w:lang w:val="uk-UA"/>
        </w:rPr>
      </w:pPr>
      <w:r w:rsidRPr="005454F3">
        <w:rPr>
          <w:rFonts w:asciiTheme="minorHAnsi" w:hAnsiTheme="minorHAnsi" w:cstheme="minorHAnsi"/>
          <w:lang w:val="uk-UA"/>
        </w:rPr>
        <w:t>Європейський Інструмент Сусідства (ЕNI)</w:t>
      </w:r>
    </w:p>
    <w:p w:rsidR="00214EC4" w:rsidRPr="005454F3" w:rsidRDefault="00214EC4" w:rsidP="009D0B0B">
      <w:pPr>
        <w:pStyle w:val="Bezodstpw3"/>
        <w:numPr>
          <w:ilvl w:val="3"/>
          <w:numId w:val="17"/>
        </w:numPr>
        <w:spacing w:line="22" w:lineRule="atLeast"/>
        <w:ind w:left="567" w:hanging="425"/>
        <w:jc w:val="both"/>
        <w:rPr>
          <w:rFonts w:asciiTheme="minorHAnsi" w:hAnsiTheme="minorHAnsi" w:cstheme="minorHAnsi"/>
          <w:lang w:val="uk-UA"/>
        </w:rPr>
      </w:pPr>
      <w:r w:rsidRPr="005454F3">
        <w:rPr>
          <w:rFonts w:asciiTheme="minorHAnsi" w:hAnsiTheme="minorHAnsi" w:cstheme="minorHAnsi"/>
          <w:lang w:val="uk-UA"/>
        </w:rPr>
        <w:t>Інвестиційний Фонд Сусідства (NIF)</w:t>
      </w:r>
    </w:p>
    <w:p w:rsidR="00214EC4" w:rsidRPr="005454F3" w:rsidRDefault="00214EC4" w:rsidP="009D0B0B">
      <w:pPr>
        <w:pStyle w:val="Bezodstpw3"/>
        <w:numPr>
          <w:ilvl w:val="3"/>
          <w:numId w:val="17"/>
        </w:numPr>
        <w:spacing w:line="22" w:lineRule="atLeast"/>
        <w:ind w:left="567" w:hanging="425"/>
        <w:jc w:val="both"/>
        <w:rPr>
          <w:rFonts w:asciiTheme="minorHAnsi" w:hAnsiTheme="minorHAnsi" w:cstheme="minorHAnsi"/>
          <w:lang w:val="uk-UA"/>
        </w:rPr>
      </w:pPr>
      <w:r w:rsidRPr="005454F3">
        <w:rPr>
          <w:rFonts w:asciiTheme="minorHAnsi" w:hAnsiTheme="minorHAnsi" w:cstheme="minorHAnsi"/>
          <w:lang w:val="uk-UA"/>
        </w:rPr>
        <w:t>Німецьке Товариство Міжнародного Співробітництва (GIZ)</w:t>
      </w:r>
    </w:p>
    <w:p w:rsidR="00214EC4" w:rsidRPr="005454F3" w:rsidRDefault="00214EC4" w:rsidP="009D0B0B">
      <w:pPr>
        <w:pStyle w:val="Bezodstpw3"/>
        <w:numPr>
          <w:ilvl w:val="3"/>
          <w:numId w:val="17"/>
        </w:numPr>
        <w:spacing w:line="22" w:lineRule="atLeast"/>
        <w:ind w:left="567" w:hanging="425"/>
        <w:jc w:val="both"/>
        <w:rPr>
          <w:rFonts w:asciiTheme="minorHAnsi" w:hAnsiTheme="minorHAnsi" w:cstheme="minorHAnsi"/>
          <w:lang w:val="uk-UA"/>
        </w:rPr>
      </w:pPr>
      <w:r w:rsidRPr="005454F3">
        <w:rPr>
          <w:rFonts w:asciiTheme="minorHAnsi" w:hAnsiTheme="minorHAnsi" w:cstheme="minorHAnsi"/>
          <w:lang w:val="uk-UA"/>
        </w:rPr>
        <w:t>Швейцарська Агенція з Розвитку і Співробітництва (SDC)</w:t>
      </w:r>
    </w:p>
    <w:p w:rsidR="00214EC4" w:rsidRPr="005454F3" w:rsidRDefault="00214EC4" w:rsidP="009D0B0B">
      <w:pPr>
        <w:pStyle w:val="Bezodstpw3"/>
        <w:numPr>
          <w:ilvl w:val="3"/>
          <w:numId w:val="17"/>
        </w:numPr>
        <w:spacing w:line="22" w:lineRule="atLeast"/>
        <w:ind w:left="567" w:hanging="425"/>
        <w:jc w:val="both"/>
        <w:rPr>
          <w:rFonts w:asciiTheme="minorHAnsi" w:hAnsiTheme="minorHAnsi" w:cstheme="minorHAnsi"/>
          <w:lang w:val="uk-UA"/>
        </w:rPr>
      </w:pPr>
      <w:r w:rsidRPr="005454F3">
        <w:rPr>
          <w:rFonts w:asciiTheme="minorHAnsi" w:hAnsiTheme="minorHAnsi" w:cstheme="minorHAnsi"/>
          <w:lang w:val="uk-UA"/>
        </w:rPr>
        <w:t>Шведське Агентство з питань міжнародної співпраці та розвитку (SIDA)</w:t>
      </w:r>
    </w:p>
    <w:p w:rsidR="00214EC4" w:rsidRPr="005454F3" w:rsidRDefault="00214EC4" w:rsidP="009D0B0B">
      <w:pPr>
        <w:pStyle w:val="Bezodstpw3"/>
        <w:numPr>
          <w:ilvl w:val="3"/>
          <w:numId w:val="17"/>
        </w:numPr>
        <w:spacing w:line="22" w:lineRule="atLeast"/>
        <w:ind w:left="567" w:hanging="425"/>
        <w:jc w:val="both"/>
        <w:rPr>
          <w:rFonts w:asciiTheme="minorHAnsi" w:hAnsiTheme="minorHAnsi" w:cstheme="minorHAnsi"/>
          <w:lang w:val="uk-UA"/>
        </w:rPr>
      </w:pPr>
      <w:r w:rsidRPr="005454F3">
        <w:rPr>
          <w:rFonts w:asciiTheme="minorHAnsi" w:hAnsiTheme="minorHAnsi" w:cstheme="minorHAnsi"/>
          <w:lang w:val="uk-UA"/>
        </w:rPr>
        <w:t>Агентство Сполучених Штатів Америки з Міжнародного Розвитку (USAID)</w:t>
      </w:r>
    </w:p>
    <w:p w:rsidR="00214EC4" w:rsidRPr="005454F3" w:rsidRDefault="00214EC4" w:rsidP="009D0B0B">
      <w:pPr>
        <w:pStyle w:val="Bezodstpw3"/>
        <w:numPr>
          <w:ilvl w:val="3"/>
          <w:numId w:val="17"/>
        </w:numPr>
        <w:spacing w:line="22" w:lineRule="atLeast"/>
        <w:ind w:left="567" w:hanging="425"/>
        <w:jc w:val="both"/>
        <w:rPr>
          <w:rFonts w:asciiTheme="minorHAnsi" w:hAnsiTheme="minorHAnsi" w:cstheme="minorHAnsi"/>
          <w:lang w:val="uk-UA"/>
        </w:rPr>
      </w:pPr>
      <w:r w:rsidRPr="005454F3">
        <w:rPr>
          <w:rFonts w:asciiTheme="minorHAnsi" w:hAnsiTheme="minorHAnsi" w:cstheme="minorHAnsi"/>
          <w:lang w:val="uk-UA"/>
        </w:rPr>
        <w:t>Національний Фонд підтримки Демократії (NED)</w:t>
      </w:r>
    </w:p>
    <w:p w:rsidR="00214EC4" w:rsidRPr="005454F3" w:rsidRDefault="00214EC4" w:rsidP="009D0B0B">
      <w:pPr>
        <w:pStyle w:val="Bezodstpw3"/>
        <w:numPr>
          <w:ilvl w:val="3"/>
          <w:numId w:val="17"/>
        </w:numPr>
        <w:spacing w:line="22" w:lineRule="atLeast"/>
        <w:ind w:left="567" w:hanging="425"/>
        <w:jc w:val="both"/>
        <w:rPr>
          <w:rFonts w:asciiTheme="minorHAnsi" w:hAnsiTheme="minorHAnsi" w:cstheme="minorHAnsi"/>
          <w:lang w:val="uk-UA"/>
        </w:rPr>
      </w:pPr>
      <w:r w:rsidRPr="005454F3">
        <w:rPr>
          <w:rFonts w:asciiTheme="minorHAnsi" w:hAnsiTheme="minorHAnsi" w:cstheme="minorHAnsi"/>
          <w:lang w:val="uk-UA"/>
        </w:rPr>
        <w:t>Міжнародна організація з міграції (МОМ)</w:t>
      </w:r>
    </w:p>
    <w:p w:rsidR="00214EC4" w:rsidRPr="005454F3" w:rsidRDefault="00214EC4" w:rsidP="009D0B0B">
      <w:pPr>
        <w:pStyle w:val="Bezodstpw3"/>
        <w:numPr>
          <w:ilvl w:val="3"/>
          <w:numId w:val="17"/>
        </w:numPr>
        <w:spacing w:line="22" w:lineRule="atLeast"/>
        <w:ind w:left="567" w:hanging="425"/>
        <w:jc w:val="both"/>
        <w:rPr>
          <w:rFonts w:asciiTheme="minorHAnsi" w:hAnsiTheme="minorHAnsi" w:cstheme="minorHAnsi"/>
          <w:lang w:val="uk-UA"/>
        </w:rPr>
      </w:pPr>
      <w:r w:rsidRPr="005454F3">
        <w:rPr>
          <w:rFonts w:asciiTheme="minorHAnsi" w:hAnsiTheme="minorHAnsi" w:cstheme="minorHAnsi"/>
          <w:lang w:val="uk-UA"/>
        </w:rPr>
        <w:t>Програма Співробітництва для Розвитку Міністерства Закордонних Справ і Торгівлі Канади</w:t>
      </w:r>
    </w:p>
    <w:p w:rsidR="00214EC4" w:rsidRPr="005454F3" w:rsidRDefault="00214EC4" w:rsidP="009D0B0B">
      <w:pPr>
        <w:pStyle w:val="Bezodstpw3"/>
        <w:numPr>
          <w:ilvl w:val="3"/>
          <w:numId w:val="17"/>
        </w:numPr>
        <w:spacing w:line="22" w:lineRule="atLeast"/>
        <w:ind w:left="567" w:hanging="425"/>
        <w:jc w:val="both"/>
        <w:rPr>
          <w:rFonts w:asciiTheme="minorHAnsi" w:hAnsiTheme="minorHAnsi" w:cstheme="minorHAnsi"/>
          <w:lang w:val="uk-UA"/>
        </w:rPr>
      </w:pPr>
      <w:r w:rsidRPr="005454F3">
        <w:rPr>
          <w:rFonts w:asciiTheme="minorHAnsi" w:hAnsiTheme="minorHAnsi" w:cstheme="minorHAnsi"/>
          <w:lang w:val="uk-UA"/>
        </w:rPr>
        <w:t>Міжнародний фонд Відродження</w:t>
      </w:r>
    </w:p>
    <w:p w:rsidR="00214EC4" w:rsidRPr="005454F3" w:rsidRDefault="00214EC4" w:rsidP="009D0B0B">
      <w:pPr>
        <w:pStyle w:val="Bezodstpw3"/>
        <w:numPr>
          <w:ilvl w:val="3"/>
          <w:numId w:val="17"/>
        </w:numPr>
        <w:spacing w:line="22" w:lineRule="atLeast"/>
        <w:ind w:left="567" w:hanging="425"/>
        <w:jc w:val="both"/>
        <w:rPr>
          <w:rFonts w:asciiTheme="minorHAnsi" w:hAnsiTheme="minorHAnsi" w:cstheme="minorHAnsi"/>
          <w:lang w:val="uk-UA"/>
        </w:rPr>
      </w:pPr>
      <w:r w:rsidRPr="005454F3">
        <w:rPr>
          <w:rFonts w:asciiTheme="minorHAnsi" w:hAnsiTheme="minorHAnsi" w:cstheme="minorHAnsi"/>
          <w:lang w:val="uk-UA"/>
        </w:rPr>
        <w:t>Міжнародний Вишеградський фонд</w:t>
      </w:r>
    </w:p>
    <w:p w:rsidR="00214EC4" w:rsidRPr="005454F3" w:rsidRDefault="00214EC4" w:rsidP="009D0B0B">
      <w:pPr>
        <w:pStyle w:val="Bezodstpw3"/>
        <w:numPr>
          <w:ilvl w:val="3"/>
          <w:numId w:val="17"/>
        </w:numPr>
        <w:spacing w:line="22" w:lineRule="atLeast"/>
        <w:ind w:left="567" w:hanging="425"/>
        <w:jc w:val="both"/>
        <w:rPr>
          <w:rFonts w:asciiTheme="minorHAnsi" w:hAnsiTheme="minorHAnsi" w:cstheme="minorHAnsi"/>
          <w:lang w:val="uk-UA"/>
        </w:rPr>
      </w:pPr>
      <w:r w:rsidRPr="005454F3">
        <w:rPr>
          <w:rFonts w:asciiTheme="minorHAnsi" w:hAnsiTheme="minorHAnsi" w:cstheme="minorHAnsi"/>
          <w:lang w:val="uk-UA"/>
        </w:rPr>
        <w:t>Програма «</w:t>
      </w:r>
      <w:r w:rsidRPr="005454F3">
        <w:rPr>
          <w:i/>
          <w:iCs/>
          <w:lang w:val="uk-UA"/>
        </w:rPr>
        <w:t>U</w:t>
      </w:r>
      <w:r w:rsidRPr="005454F3">
        <w:rPr>
          <w:rFonts w:asciiTheme="minorHAnsi" w:hAnsiTheme="minorHAnsi" w:cstheme="minorHAnsi"/>
          <w:lang w:val="uk-UA"/>
        </w:rPr>
        <w:t>-</w:t>
      </w:r>
      <w:r w:rsidRPr="005454F3">
        <w:rPr>
          <w:i/>
          <w:iCs/>
          <w:lang w:val="uk-UA"/>
        </w:rPr>
        <w:t xml:space="preserve">LEAD </w:t>
      </w:r>
      <w:proofErr w:type="spellStart"/>
      <w:r w:rsidRPr="005454F3">
        <w:rPr>
          <w:i/>
          <w:iCs/>
          <w:lang w:val="uk-UA"/>
        </w:rPr>
        <w:t>withEurope</w:t>
      </w:r>
      <w:proofErr w:type="spellEnd"/>
      <w:r w:rsidRPr="005454F3">
        <w:rPr>
          <w:rFonts w:asciiTheme="minorHAnsi" w:hAnsiTheme="minorHAnsi" w:cstheme="minorHAnsi"/>
          <w:lang w:val="uk-UA"/>
        </w:rPr>
        <w:t>»</w:t>
      </w:r>
    </w:p>
    <w:p w:rsidR="00214EC4" w:rsidRPr="005454F3" w:rsidRDefault="00214EC4" w:rsidP="009D0B0B">
      <w:pPr>
        <w:pStyle w:val="Bezodstpw3"/>
        <w:numPr>
          <w:ilvl w:val="3"/>
          <w:numId w:val="17"/>
        </w:numPr>
        <w:spacing w:line="22" w:lineRule="atLeast"/>
        <w:ind w:left="567" w:hanging="425"/>
        <w:jc w:val="both"/>
        <w:rPr>
          <w:rFonts w:asciiTheme="minorHAnsi" w:hAnsiTheme="minorHAnsi" w:cstheme="minorHAnsi"/>
          <w:lang w:val="uk-UA"/>
        </w:rPr>
      </w:pPr>
      <w:r w:rsidRPr="005454F3">
        <w:rPr>
          <w:rFonts w:asciiTheme="minorHAnsi" w:hAnsiTheme="minorHAnsi" w:cstheme="minorHAnsi"/>
          <w:lang w:val="uk-UA"/>
        </w:rPr>
        <w:t>Програма </w:t>
      </w:r>
      <w:r w:rsidRPr="005454F3">
        <w:rPr>
          <w:i/>
          <w:iCs/>
          <w:lang w:val="uk-UA"/>
        </w:rPr>
        <w:t>Транскордонного Співробітництва Польща</w:t>
      </w:r>
      <w:r w:rsidRPr="005454F3">
        <w:rPr>
          <w:rFonts w:asciiTheme="minorHAnsi" w:hAnsiTheme="minorHAnsi" w:cstheme="minorHAnsi"/>
          <w:lang w:val="uk-UA"/>
        </w:rPr>
        <w:t>-</w:t>
      </w:r>
      <w:r w:rsidRPr="005454F3">
        <w:rPr>
          <w:i/>
          <w:iCs/>
          <w:lang w:val="uk-UA"/>
        </w:rPr>
        <w:t>Білорусь</w:t>
      </w:r>
      <w:r w:rsidRPr="005454F3">
        <w:rPr>
          <w:rFonts w:asciiTheme="minorHAnsi" w:hAnsiTheme="minorHAnsi" w:cstheme="minorHAnsi"/>
          <w:lang w:val="uk-UA"/>
        </w:rPr>
        <w:t>-</w:t>
      </w:r>
      <w:r w:rsidRPr="005454F3">
        <w:rPr>
          <w:i/>
          <w:iCs/>
          <w:lang w:val="uk-UA"/>
        </w:rPr>
        <w:t>Україна</w:t>
      </w:r>
      <w:r w:rsidRPr="005454F3">
        <w:rPr>
          <w:rFonts w:asciiTheme="minorHAnsi" w:hAnsiTheme="minorHAnsi" w:cstheme="minorHAnsi"/>
          <w:lang w:val="uk-UA"/>
        </w:rPr>
        <w:t> </w:t>
      </w:r>
    </w:p>
    <w:p w:rsidR="00214EC4" w:rsidRPr="005454F3" w:rsidRDefault="00214EC4" w:rsidP="009D0B0B">
      <w:pPr>
        <w:pStyle w:val="Bezodstpw3"/>
        <w:numPr>
          <w:ilvl w:val="3"/>
          <w:numId w:val="17"/>
        </w:numPr>
        <w:spacing w:after="80" w:line="22" w:lineRule="atLeast"/>
        <w:ind w:left="567" w:hanging="425"/>
        <w:jc w:val="both"/>
        <w:rPr>
          <w:rFonts w:asciiTheme="minorHAnsi" w:hAnsiTheme="minorHAnsi" w:cstheme="minorHAnsi"/>
          <w:lang w:val="uk-UA"/>
        </w:rPr>
      </w:pPr>
      <w:r w:rsidRPr="005454F3">
        <w:rPr>
          <w:rFonts w:asciiTheme="minorHAnsi" w:hAnsiTheme="minorHAnsi" w:cstheme="minorHAnsi"/>
          <w:lang w:val="uk-UA"/>
        </w:rPr>
        <w:t>Інші національні та міжнародні фонди, які надають фінансування в рамках програм.</w:t>
      </w:r>
    </w:p>
    <w:p w:rsidR="00214EC4" w:rsidRPr="005454F3" w:rsidRDefault="00214EC4" w:rsidP="00214EC4">
      <w:pPr>
        <w:spacing w:after="80" w:line="22" w:lineRule="atLeast"/>
        <w:jc w:val="both"/>
        <w:textAlignment w:val="baseline"/>
        <w:rPr>
          <w:rFonts w:asciiTheme="minorHAnsi" w:hAnsiTheme="minorHAnsi" w:cstheme="minorHAnsi"/>
          <w:lang w:val="uk-UA"/>
        </w:rPr>
      </w:pPr>
      <w:r w:rsidRPr="005454F3">
        <w:rPr>
          <w:rFonts w:asciiTheme="minorHAnsi" w:hAnsiTheme="minorHAnsi" w:cstheme="minorHAnsi"/>
          <w:lang w:val="uk-UA"/>
        </w:rPr>
        <w:t xml:space="preserve">Варто відзначити співпрацю із програмою DOBRE, в ході якої передбачена можливість отримання фінансування на реалізацію окремих заходів стратегії. На етапі стратегічного планування експертами проекту спільно з Групою стратегічного планування було здійснено аналіз можливих проектів та визначено пріоритетні проекти, про фінансування яких громада планує звертатись до проекту. </w:t>
      </w:r>
    </w:p>
    <w:p w:rsidR="00214EC4" w:rsidRPr="005454F3" w:rsidRDefault="00214EC4" w:rsidP="009D0B0B">
      <w:pPr>
        <w:pStyle w:val="a6"/>
        <w:numPr>
          <w:ilvl w:val="0"/>
          <w:numId w:val="26"/>
        </w:numPr>
        <w:spacing w:before="180" w:after="80" w:line="22" w:lineRule="atLeast"/>
        <w:ind w:left="284" w:hanging="284"/>
        <w:contextualSpacing w:val="0"/>
        <w:jc w:val="both"/>
        <w:rPr>
          <w:rFonts w:asciiTheme="minorHAnsi" w:hAnsiTheme="minorHAnsi" w:cstheme="minorHAnsi"/>
          <w:b/>
          <w:lang w:val="uk-UA"/>
        </w:rPr>
      </w:pPr>
      <w:r w:rsidRPr="005454F3">
        <w:rPr>
          <w:rFonts w:asciiTheme="minorHAnsi" w:hAnsiTheme="minorHAnsi" w:cstheme="minorHAnsi"/>
          <w:b/>
          <w:lang w:val="uk-UA"/>
        </w:rPr>
        <w:t>Інші форми та індивідуальні програми залучення фінансування.</w:t>
      </w:r>
    </w:p>
    <w:p w:rsidR="00214EC4" w:rsidRPr="00AA0DF7" w:rsidRDefault="00214EC4" w:rsidP="000F0D77">
      <w:pPr>
        <w:spacing w:after="80" w:line="22" w:lineRule="atLeast"/>
        <w:jc w:val="both"/>
        <w:textAlignment w:val="baseline"/>
        <w:rPr>
          <w:lang w:val="uk-UA"/>
        </w:rPr>
      </w:pPr>
      <w:r w:rsidRPr="005454F3">
        <w:rPr>
          <w:rFonts w:asciiTheme="minorHAnsi" w:hAnsiTheme="minorHAnsi" w:cstheme="minorHAnsi"/>
          <w:lang w:val="uk-UA"/>
        </w:rPr>
        <w:t xml:space="preserve">Досить поширеною формою фінансування місцевих проектів є кошти, отримані в рамках співпраці влади, бізнесу та громадськості. Часто така співпраця оформлюється у вигляді </w:t>
      </w:r>
      <w:proofErr w:type="spellStart"/>
      <w:r w:rsidRPr="005454F3">
        <w:rPr>
          <w:rFonts w:asciiTheme="minorHAnsi" w:hAnsiTheme="minorHAnsi" w:cstheme="minorHAnsi"/>
          <w:lang w:val="uk-UA"/>
        </w:rPr>
        <w:t>т.з</w:t>
      </w:r>
      <w:proofErr w:type="spellEnd"/>
      <w:r w:rsidRPr="005454F3">
        <w:rPr>
          <w:rFonts w:asciiTheme="minorHAnsi" w:hAnsiTheme="minorHAnsi" w:cstheme="minorHAnsi"/>
          <w:lang w:val="uk-UA"/>
        </w:rPr>
        <w:t xml:space="preserve">. «договорів соціального партнерства» і передбачають різноманітні форми фінансової або не фінансової підтримки з боку бізнесу або конкретно визначених закладів чи установ, або окремих проектів в громадах. </w:t>
      </w:r>
      <w:r w:rsidR="000F0D77">
        <w:rPr>
          <w:rFonts w:asciiTheme="minorHAnsi" w:hAnsiTheme="minorHAnsi" w:cstheme="minorHAnsi"/>
          <w:lang w:val="uk-UA"/>
        </w:rPr>
        <w:t xml:space="preserve">Підприємці реалізують низку таких договорів соціального партнерства в </w:t>
      </w:r>
      <w:proofErr w:type="spellStart"/>
      <w:r w:rsidR="000F0D77">
        <w:rPr>
          <w:rFonts w:asciiTheme="minorHAnsi" w:hAnsiTheme="minorHAnsi" w:cstheme="minorHAnsi"/>
          <w:lang w:val="uk-UA"/>
        </w:rPr>
        <w:t>Арбузинській</w:t>
      </w:r>
      <w:proofErr w:type="spellEnd"/>
      <w:r w:rsidR="000F0D77">
        <w:rPr>
          <w:rFonts w:asciiTheme="minorHAnsi" w:hAnsiTheme="minorHAnsi" w:cstheme="minorHAnsi"/>
          <w:lang w:val="uk-UA"/>
        </w:rPr>
        <w:t xml:space="preserve"> ОТГ, зокрема – фінансування утримання закладів освіти, соціальної допомоги і забезпечення роботи Центру реабілітації.</w:t>
      </w:r>
    </w:p>
    <w:p w:rsidR="001A1938" w:rsidRDefault="001A1938" w:rsidP="00C93F44">
      <w:pPr>
        <w:spacing w:after="0" w:line="22" w:lineRule="atLeast"/>
        <w:jc w:val="both"/>
        <w:textAlignment w:val="baseline"/>
        <w:rPr>
          <w:lang w:val="uk-UA"/>
        </w:rPr>
      </w:pPr>
    </w:p>
    <w:p w:rsidR="00214EC4" w:rsidRDefault="00214EC4">
      <w:pPr>
        <w:spacing w:after="0" w:line="240" w:lineRule="auto"/>
        <w:rPr>
          <w:lang w:val="uk-UA"/>
        </w:rPr>
      </w:pPr>
      <w:r>
        <w:rPr>
          <w:lang w:val="uk-UA"/>
        </w:rPr>
        <w:br w:type="page"/>
      </w:r>
    </w:p>
    <w:p w:rsidR="00EB4FB1" w:rsidRPr="00861729" w:rsidRDefault="00420D60" w:rsidP="00147AFE">
      <w:pPr>
        <w:pStyle w:val="1"/>
        <w:numPr>
          <w:ilvl w:val="0"/>
          <w:numId w:val="1"/>
        </w:numPr>
        <w:spacing w:before="0" w:after="80"/>
        <w:rPr>
          <w:lang w:val="uk-UA"/>
        </w:rPr>
      </w:pPr>
      <w:bookmarkStart w:id="30" w:name="_Toc15759899"/>
      <w:r w:rsidRPr="00861729">
        <w:rPr>
          <w:lang w:val="uk-UA"/>
        </w:rPr>
        <w:lastRenderedPageBreak/>
        <w:t>Система впровадження стратегії</w:t>
      </w:r>
      <w:bookmarkEnd w:id="30"/>
    </w:p>
    <w:p w:rsidR="00FF4142" w:rsidRPr="00861729" w:rsidRDefault="006B2A97" w:rsidP="00DF4060">
      <w:pPr>
        <w:spacing w:after="80"/>
        <w:jc w:val="both"/>
        <w:rPr>
          <w:lang w:val="uk-UA"/>
        </w:rPr>
      </w:pPr>
      <w:r w:rsidRPr="00861729">
        <w:rPr>
          <w:lang w:val="uk-UA"/>
        </w:rPr>
        <w:t>Спільна робота багатьох осіб, які взяли участь спочатку в розробці детального діагнозу умов розвитку громади, а далі до розробки стратегії її розвитку, буде марною, якщо запропоновані в цьому документі заходи не будуть реалізовані. Нажаль, часто трапляється, що стратегія після ухвалення перетворюється на мертвий документ, до якого вже ніколи більше не звертаються</w:t>
      </w:r>
      <w:r w:rsidR="00FF4142" w:rsidRPr="00861729">
        <w:rPr>
          <w:lang w:val="uk-UA"/>
        </w:rPr>
        <w:t>.</w:t>
      </w:r>
    </w:p>
    <w:p w:rsidR="007802C6" w:rsidRPr="00861729" w:rsidRDefault="006B2A97" w:rsidP="009553E4">
      <w:pPr>
        <w:spacing w:after="0"/>
        <w:jc w:val="both"/>
        <w:rPr>
          <w:lang w:val="uk-UA"/>
        </w:rPr>
      </w:pPr>
      <w:r w:rsidRPr="00861729">
        <w:rPr>
          <w:lang w:val="uk-UA"/>
        </w:rPr>
        <w:t>Розробка, а далі затвердження стратегії радою громади – це лише перший етап циклу стратегічного управління громадою. Наступні етапи для досягнення запланованих цілей це</w:t>
      </w:r>
      <w:r w:rsidR="007802C6" w:rsidRPr="00861729">
        <w:rPr>
          <w:lang w:val="uk-UA"/>
        </w:rPr>
        <w:t>:</w:t>
      </w:r>
    </w:p>
    <w:p w:rsidR="007802C6" w:rsidRPr="00861729" w:rsidRDefault="006B2A97" w:rsidP="00E74042">
      <w:pPr>
        <w:pStyle w:val="22"/>
        <w:numPr>
          <w:ilvl w:val="0"/>
          <w:numId w:val="11"/>
        </w:numPr>
        <w:spacing w:after="0" w:line="240" w:lineRule="auto"/>
        <w:ind w:left="714" w:hanging="357"/>
        <w:jc w:val="both"/>
        <w:rPr>
          <w:rFonts w:ascii="Calibri" w:hAnsi="Calibri" w:cs="Calibri"/>
          <w:sz w:val="22"/>
          <w:szCs w:val="22"/>
          <w:lang w:val="uk-UA"/>
        </w:rPr>
      </w:pPr>
      <w:r w:rsidRPr="00861729">
        <w:rPr>
          <w:rFonts w:ascii="Calibri" w:hAnsi="Calibri" w:cs="Calibri"/>
          <w:sz w:val="22"/>
          <w:szCs w:val="22"/>
          <w:lang w:val="uk-UA"/>
        </w:rPr>
        <w:t>результативна і ефективна реалізація заходів</w:t>
      </w:r>
    </w:p>
    <w:p w:rsidR="007802C6" w:rsidRPr="00861729" w:rsidRDefault="006B2A97" w:rsidP="00E74042">
      <w:pPr>
        <w:pStyle w:val="22"/>
        <w:numPr>
          <w:ilvl w:val="0"/>
          <w:numId w:val="11"/>
        </w:numPr>
        <w:spacing w:after="0" w:line="240" w:lineRule="auto"/>
        <w:ind w:left="714" w:hanging="357"/>
        <w:jc w:val="both"/>
        <w:rPr>
          <w:rFonts w:ascii="Calibri" w:hAnsi="Calibri" w:cs="Calibri"/>
          <w:sz w:val="22"/>
          <w:szCs w:val="22"/>
          <w:lang w:val="uk-UA"/>
        </w:rPr>
      </w:pPr>
      <w:r w:rsidRPr="00861729">
        <w:rPr>
          <w:rFonts w:ascii="Calibri" w:hAnsi="Calibri" w:cs="Calibri"/>
          <w:sz w:val="22"/>
          <w:szCs w:val="22"/>
          <w:lang w:val="uk-UA"/>
        </w:rPr>
        <w:t xml:space="preserve">моніторинг впровадження стратегії та </w:t>
      </w:r>
      <w:proofErr w:type="spellStart"/>
      <w:r w:rsidRPr="00861729">
        <w:rPr>
          <w:rFonts w:ascii="Calibri" w:hAnsi="Calibri" w:cs="Calibri"/>
          <w:sz w:val="22"/>
          <w:szCs w:val="22"/>
          <w:lang w:val="uk-UA"/>
        </w:rPr>
        <w:t>евалюація</w:t>
      </w:r>
      <w:proofErr w:type="spellEnd"/>
      <w:r w:rsidRPr="00861729">
        <w:rPr>
          <w:rFonts w:ascii="Calibri" w:hAnsi="Calibri" w:cs="Calibri"/>
          <w:sz w:val="22"/>
          <w:szCs w:val="22"/>
          <w:lang w:val="uk-UA"/>
        </w:rPr>
        <w:t xml:space="preserve"> (оцінка) результатів реалізації заходів</w:t>
      </w:r>
    </w:p>
    <w:p w:rsidR="007802C6" w:rsidRPr="00861729" w:rsidRDefault="006B2A97" w:rsidP="00E74042">
      <w:pPr>
        <w:pStyle w:val="22"/>
        <w:numPr>
          <w:ilvl w:val="0"/>
          <w:numId w:val="11"/>
        </w:numPr>
        <w:spacing w:after="0" w:line="240" w:lineRule="auto"/>
        <w:ind w:left="714" w:hanging="357"/>
        <w:jc w:val="both"/>
        <w:rPr>
          <w:rFonts w:ascii="Calibri" w:hAnsi="Calibri" w:cs="Calibri"/>
          <w:sz w:val="22"/>
          <w:szCs w:val="22"/>
          <w:lang w:val="uk-UA"/>
        </w:rPr>
      </w:pPr>
      <w:r w:rsidRPr="00861729">
        <w:rPr>
          <w:rFonts w:ascii="Calibri" w:hAnsi="Calibri" w:cs="Calibri"/>
          <w:sz w:val="22"/>
          <w:szCs w:val="22"/>
          <w:lang w:val="uk-UA"/>
        </w:rPr>
        <w:t>можливі коректування плану та його актуалізація</w:t>
      </w:r>
      <w:r w:rsidR="007802C6" w:rsidRPr="00861729">
        <w:rPr>
          <w:rFonts w:ascii="Calibri" w:hAnsi="Calibri" w:cs="Calibri"/>
          <w:sz w:val="22"/>
          <w:szCs w:val="22"/>
          <w:lang w:val="uk-UA"/>
        </w:rPr>
        <w:t>.</w:t>
      </w:r>
    </w:p>
    <w:p w:rsidR="007802C6" w:rsidRPr="00861729" w:rsidRDefault="006B2A97" w:rsidP="00147AFE">
      <w:pPr>
        <w:spacing w:after="80"/>
        <w:jc w:val="both"/>
        <w:rPr>
          <w:lang w:val="uk-UA"/>
        </w:rPr>
      </w:pPr>
      <w:r w:rsidRPr="00861729">
        <w:rPr>
          <w:lang w:val="uk-UA"/>
        </w:rPr>
        <w:t>Ці елементи повинні разом створити організовану систему, формально затверджену рішенням ради або голови громади</w:t>
      </w:r>
      <w:r w:rsidR="00B93A78" w:rsidRPr="00861729">
        <w:rPr>
          <w:lang w:val="uk-UA"/>
        </w:rPr>
        <w:t>.</w:t>
      </w:r>
    </w:p>
    <w:p w:rsidR="00CD546E" w:rsidRPr="00861729" w:rsidRDefault="003222EF" w:rsidP="003D1E9E">
      <w:pPr>
        <w:spacing w:before="180" w:after="80"/>
        <w:jc w:val="both"/>
        <w:rPr>
          <w:b/>
          <w:lang w:val="uk-UA"/>
        </w:rPr>
      </w:pPr>
      <w:r w:rsidRPr="00861729">
        <w:rPr>
          <w:b/>
          <w:lang w:val="uk-UA"/>
        </w:rPr>
        <w:t>10.</w:t>
      </w:r>
      <w:r w:rsidR="006B2A97" w:rsidRPr="00861729">
        <w:rPr>
          <w:b/>
          <w:lang w:val="uk-UA"/>
        </w:rPr>
        <w:t>1. Впровадження та моніторинг стратегії</w:t>
      </w:r>
    </w:p>
    <w:p w:rsidR="003222EF" w:rsidRPr="00861729" w:rsidRDefault="006B2A97" w:rsidP="00DF4060">
      <w:pPr>
        <w:spacing w:after="0"/>
        <w:jc w:val="both"/>
        <w:rPr>
          <w:lang w:val="uk-UA"/>
        </w:rPr>
      </w:pPr>
      <w:r w:rsidRPr="00861729">
        <w:rPr>
          <w:lang w:val="uk-UA"/>
        </w:rPr>
        <w:t>Для того щоб схвалені радою громади положення стратегії були реалізовані, потрібен орган, який буде відповідальний за</w:t>
      </w:r>
      <w:r w:rsidR="003222EF" w:rsidRPr="00861729">
        <w:rPr>
          <w:lang w:val="uk-UA"/>
        </w:rPr>
        <w:t>:</w:t>
      </w:r>
    </w:p>
    <w:p w:rsidR="003222EF" w:rsidRPr="00861729" w:rsidRDefault="006B2A97" w:rsidP="00E74042">
      <w:pPr>
        <w:pStyle w:val="22"/>
        <w:numPr>
          <w:ilvl w:val="0"/>
          <w:numId w:val="11"/>
        </w:numPr>
        <w:spacing w:after="0" w:line="240" w:lineRule="auto"/>
        <w:ind w:left="714" w:hanging="357"/>
        <w:jc w:val="both"/>
        <w:rPr>
          <w:rFonts w:ascii="Calibri" w:hAnsi="Calibri" w:cs="Calibri"/>
          <w:sz w:val="22"/>
          <w:szCs w:val="22"/>
          <w:lang w:val="uk-UA"/>
        </w:rPr>
      </w:pPr>
      <w:r w:rsidRPr="00861729">
        <w:rPr>
          <w:rFonts w:ascii="Calibri" w:hAnsi="Calibri" w:cs="Calibri"/>
          <w:sz w:val="22"/>
          <w:szCs w:val="22"/>
          <w:lang w:val="uk-UA"/>
        </w:rPr>
        <w:t>поділ завдань</w:t>
      </w:r>
    </w:p>
    <w:p w:rsidR="003222EF" w:rsidRPr="00861729" w:rsidRDefault="006B2A97" w:rsidP="00E74042">
      <w:pPr>
        <w:pStyle w:val="22"/>
        <w:numPr>
          <w:ilvl w:val="0"/>
          <w:numId w:val="11"/>
        </w:numPr>
        <w:spacing w:after="0" w:line="240" w:lineRule="auto"/>
        <w:ind w:left="714" w:hanging="357"/>
        <w:jc w:val="both"/>
        <w:rPr>
          <w:rFonts w:ascii="Calibri" w:hAnsi="Calibri" w:cs="Calibri"/>
          <w:sz w:val="22"/>
          <w:szCs w:val="22"/>
          <w:lang w:val="uk-UA"/>
        </w:rPr>
      </w:pPr>
      <w:proofErr w:type="spellStart"/>
      <w:r w:rsidRPr="00861729">
        <w:rPr>
          <w:rFonts w:ascii="Calibri" w:hAnsi="Calibri" w:cs="Calibri"/>
          <w:sz w:val="22"/>
          <w:szCs w:val="22"/>
          <w:lang w:val="uk-UA"/>
        </w:rPr>
        <w:t>відслідковування</w:t>
      </w:r>
      <w:proofErr w:type="spellEnd"/>
      <w:r w:rsidRPr="00861729">
        <w:rPr>
          <w:rFonts w:ascii="Calibri" w:hAnsi="Calibri" w:cs="Calibri"/>
          <w:sz w:val="22"/>
          <w:szCs w:val="22"/>
          <w:lang w:val="uk-UA"/>
        </w:rPr>
        <w:t xml:space="preserve"> прогресу в їх впровадженні</w:t>
      </w:r>
    </w:p>
    <w:p w:rsidR="003222EF" w:rsidRPr="00861729" w:rsidRDefault="005436B9" w:rsidP="00E74042">
      <w:pPr>
        <w:pStyle w:val="22"/>
        <w:numPr>
          <w:ilvl w:val="0"/>
          <w:numId w:val="11"/>
        </w:numPr>
        <w:spacing w:after="0" w:line="240" w:lineRule="auto"/>
        <w:ind w:left="714" w:hanging="357"/>
        <w:jc w:val="both"/>
        <w:rPr>
          <w:rFonts w:ascii="Calibri" w:hAnsi="Calibri" w:cs="Calibri"/>
          <w:sz w:val="22"/>
          <w:szCs w:val="22"/>
          <w:lang w:val="uk-UA"/>
        </w:rPr>
      </w:pPr>
      <w:r w:rsidRPr="00861729">
        <w:rPr>
          <w:rFonts w:ascii="Calibri" w:hAnsi="Calibri" w:cs="Calibri"/>
          <w:sz w:val="22"/>
          <w:szCs w:val="22"/>
          <w:lang w:val="uk-UA"/>
        </w:rPr>
        <w:t>загальну оцінку</w:t>
      </w:r>
    </w:p>
    <w:p w:rsidR="003222EF" w:rsidRPr="00861729" w:rsidRDefault="005436B9" w:rsidP="00E74042">
      <w:pPr>
        <w:pStyle w:val="22"/>
        <w:numPr>
          <w:ilvl w:val="0"/>
          <w:numId w:val="11"/>
        </w:numPr>
        <w:spacing w:after="0" w:line="240" w:lineRule="auto"/>
        <w:ind w:left="714" w:hanging="357"/>
        <w:jc w:val="both"/>
        <w:rPr>
          <w:rFonts w:ascii="Calibri" w:hAnsi="Calibri" w:cs="Calibri"/>
          <w:sz w:val="22"/>
          <w:szCs w:val="22"/>
          <w:lang w:val="uk-UA"/>
        </w:rPr>
      </w:pPr>
      <w:r w:rsidRPr="00861729">
        <w:rPr>
          <w:rFonts w:ascii="Calibri" w:hAnsi="Calibri" w:cs="Calibri"/>
          <w:sz w:val="22"/>
          <w:szCs w:val="22"/>
          <w:lang w:val="uk-UA"/>
        </w:rPr>
        <w:t>внесення коректувань та доповнень</w:t>
      </w:r>
    </w:p>
    <w:p w:rsidR="003222EF" w:rsidRPr="00861729" w:rsidRDefault="005436B9" w:rsidP="009553E4">
      <w:pPr>
        <w:pStyle w:val="22"/>
        <w:numPr>
          <w:ilvl w:val="0"/>
          <w:numId w:val="11"/>
        </w:numPr>
        <w:spacing w:after="80" w:line="240" w:lineRule="auto"/>
        <w:ind w:left="714" w:hanging="357"/>
        <w:jc w:val="both"/>
        <w:rPr>
          <w:rFonts w:ascii="Calibri" w:hAnsi="Calibri" w:cs="Calibri"/>
          <w:sz w:val="22"/>
          <w:szCs w:val="22"/>
          <w:lang w:val="uk-UA"/>
        </w:rPr>
      </w:pPr>
      <w:r w:rsidRPr="00861729">
        <w:rPr>
          <w:rFonts w:ascii="Calibri" w:hAnsi="Calibri" w:cs="Calibri"/>
          <w:sz w:val="22"/>
          <w:szCs w:val="22"/>
          <w:lang w:val="uk-UA"/>
        </w:rPr>
        <w:t>внесення до стратегії нових пропозицій</w:t>
      </w:r>
      <w:r w:rsidR="003222EF" w:rsidRPr="00861729">
        <w:rPr>
          <w:rFonts w:ascii="Calibri" w:hAnsi="Calibri" w:cs="Calibri"/>
          <w:sz w:val="22"/>
          <w:szCs w:val="22"/>
          <w:lang w:val="uk-UA"/>
        </w:rPr>
        <w:t>.</w:t>
      </w:r>
    </w:p>
    <w:p w:rsidR="0042516D" w:rsidRPr="00861729" w:rsidRDefault="005436B9" w:rsidP="00DF4060">
      <w:pPr>
        <w:spacing w:after="0"/>
        <w:jc w:val="both"/>
        <w:rPr>
          <w:b/>
          <w:lang w:val="uk-UA"/>
        </w:rPr>
      </w:pPr>
      <w:r w:rsidRPr="00861729">
        <w:rPr>
          <w:lang w:val="uk-UA"/>
        </w:rPr>
        <w:t xml:space="preserve">У випадку </w:t>
      </w:r>
      <w:proofErr w:type="spellStart"/>
      <w:r w:rsidR="003D1E9E" w:rsidRPr="000377DD">
        <w:rPr>
          <w:rFonts w:asciiTheme="minorHAnsi" w:hAnsiTheme="minorHAnsi" w:cstheme="minorHAnsi"/>
          <w:lang w:val="uk-UA"/>
        </w:rPr>
        <w:t>Арбузинської</w:t>
      </w:r>
      <w:proofErr w:type="spellEnd"/>
      <w:r w:rsidR="00354069">
        <w:rPr>
          <w:rFonts w:asciiTheme="minorHAnsi" w:hAnsiTheme="minorHAnsi" w:cstheme="minorHAnsi"/>
          <w:lang w:val="uk-UA"/>
        </w:rPr>
        <w:t xml:space="preserve"> </w:t>
      </w:r>
      <w:r w:rsidR="007D25C8" w:rsidRPr="00861729">
        <w:rPr>
          <w:lang w:val="uk-UA"/>
        </w:rPr>
        <w:t xml:space="preserve">ОТГ цим </w:t>
      </w:r>
      <w:r w:rsidRPr="00861729">
        <w:rPr>
          <w:lang w:val="uk-UA"/>
        </w:rPr>
        <w:t xml:space="preserve">органом буде </w:t>
      </w:r>
      <w:r w:rsidR="00354069">
        <w:rPr>
          <w:b/>
          <w:lang w:val="uk-UA"/>
        </w:rPr>
        <w:t>Комітет з реалізації</w:t>
      </w:r>
      <w:r w:rsidRPr="00861729">
        <w:rPr>
          <w:b/>
          <w:lang w:val="uk-UA"/>
        </w:rPr>
        <w:t xml:space="preserve"> стратег</w:t>
      </w:r>
      <w:r w:rsidR="00354069">
        <w:rPr>
          <w:b/>
          <w:lang w:val="uk-UA"/>
        </w:rPr>
        <w:t>ії</w:t>
      </w:r>
      <w:r w:rsidR="00354069">
        <w:rPr>
          <w:lang w:val="uk-UA"/>
        </w:rPr>
        <w:t>. За координацію роботи Комітету</w:t>
      </w:r>
      <w:r w:rsidRPr="00861729">
        <w:rPr>
          <w:lang w:val="uk-UA"/>
        </w:rPr>
        <w:t xml:space="preserve"> буде відповідати його голова</w:t>
      </w:r>
      <w:r w:rsidR="00AC0540" w:rsidRPr="00861729">
        <w:rPr>
          <w:lang w:val="uk-UA"/>
        </w:rPr>
        <w:t xml:space="preserve"> Групи</w:t>
      </w:r>
      <w:r w:rsidR="00DF4060" w:rsidRPr="00861729">
        <w:rPr>
          <w:lang w:val="uk-UA"/>
        </w:rPr>
        <w:t>,</w:t>
      </w:r>
      <w:r w:rsidR="00354069">
        <w:rPr>
          <w:lang w:val="uk-UA"/>
        </w:rPr>
        <w:t xml:space="preserve"> в даному випадку - голова</w:t>
      </w:r>
      <w:r w:rsidR="00DF4060" w:rsidRPr="00861729">
        <w:rPr>
          <w:lang w:val="uk-UA"/>
        </w:rPr>
        <w:t xml:space="preserve"> ОТГ</w:t>
      </w:r>
      <w:r w:rsidR="003222EF" w:rsidRPr="00861729">
        <w:rPr>
          <w:lang w:val="uk-UA"/>
        </w:rPr>
        <w:t>.</w:t>
      </w:r>
      <w:r w:rsidR="00354069">
        <w:rPr>
          <w:lang w:val="uk-UA"/>
        </w:rPr>
        <w:t xml:space="preserve"> </w:t>
      </w:r>
      <w:r w:rsidRPr="00861729">
        <w:rPr>
          <w:b/>
          <w:lang w:val="uk-UA"/>
        </w:rPr>
        <w:t xml:space="preserve">Жінки будуть складати не </w:t>
      </w:r>
      <w:r w:rsidR="00354069">
        <w:rPr>
          <w:b/>
          <w:lang w:val="uk-UA"/>
        </w:rPr>
        <w:t>менше 50% особового складу Комітету. Крім того, до складу комітету</w:t>
      </w:r>
      <w:r w:rsidRPr="00861729">
        <w:rPr>
          <w:b/>
          <w:lang w:val="uk-UA"/>
        </w:rPr>
        <w:t xml:space="preserve"> будуть входити представники таких груп</w:t>
      </w:r>
      <w:r w:rsidR="0042516D" w:rsidRPr="00861729">
        <w:rPr>
          <w:b/>
          <w:lang w:val="uk-UA"/>
        </w:rPr>
        <w:t>:</w:t>
      </w:r>
    </w:p>
    <w:p w:rsidR="0042516D" w:rsidRPr="00861729" w:rsidRDefault="005436B9" w:rsidP="00E74042">
      <w:pPr>
        <w:pStyle w:val="a6"/>
        <w:numPr>
          <w:ilvl w:val="0"/>
          <w:numId w:val="12"/>
        </w:numPr>
        <w:spacing w:after="0"/>
        <w:ind w:left="714" w:hanging="357"/>
        <w:contextualSpacing w:val="0"/>
        <w:jc w:val="both"/>
        <w:rPr>
          <w:rFonts w:cs="Calibri"/>
          <w:b/>
          <w:lang w:val="uk-UA"/>
        </w:rPr>
      </w:pPr>
      <w:r w:rsidRPr="00861729">
        <w:rPr>
          <w:rFonts w:cs="Calibri"/>
          <w:b/>
          <w:lang w:val="uk-UA"/>
        </w:rPr>
        <w:t>молодь</w:t>
      </w:r>
    </w:p>
    <w:p w:rsidR="0042516D" w:rsidRPr="00861729" w:rsidRDefault="005436B9" w:rsidP="00E74042">
      <w:pPr>
        <w:pStyle w:val="a6"/>
        <w:numPr>
          <w:ilvl w:val="0"/>
          <w:numId w:val="12"/>
        </w:numPr>
        <w:spacing w:after="0"/>
        <w:ind w:left="714" w:hanging="357"/>
        <w:contextualSpacing w:val="0"/>
        <w:jc w:val="both"/>
        <w:rPr>
          <w:rFonts w:cs="Calibri"/>
          <w:b/>
          <w:lang w:val="uk-UA"/>
        </w:rPr>
      </w:pPr>
      <w:r w:rsidRPr="00861729">
        <w:rPr>
          <w:rFonts w:cs="Calibri"/>
          <w:b/>
          <w:lang w:val="uk-UA"/>
        </w:rPr>
        <w:t xml:space="preserve">особи старшого віку </w:t>
      </w:r>
      <w:r w:rsidR="0042516D" w:rsidRPr="00861729">
        <w:rPr>
          <w:rFonts w:cs="Calibri"/>
          <w:b/>
          <w:lang w:val="uk-UA"/>
        </w:rPr>
        <w:t>(</w:t>
      </w:r>
      <w:r w:rsidRPr="00861729">
        <w:rPr>
          <w:rFonts w:cs="Calibri"/>
          <w:b/>
          <w:lang w:val="uk-UA"/>
        </w:rPr>
        <w:t>група</w:t>
      </w:r>
      <w:r w:rsidR="0042516D" w:rsidRPr="00861729">
        <w:rPr>
          <w:rFonts w:cs="Calibri"/>
          <w:b/>
          <w:lang w:val="uk-UA"/>
        </w:rPr>
        <w:t xml:space="preserve"> 60+)</w:t>
      </w:r>
    </w:p>
    <w:p w:rsidR="0042516D" w:rsidRPr="00861729" w:rsidRDefault="005436B9" w:rsidP="00E74042">
      <w:pPr>
        <w:pStyle w:val="a6"/>
        <w:numPr>
          <w:ilvl w:val="0"/>
          <w:numId w:val="12"/>
        </w:numPr>
        <w:spacing w:after="0"/>
        <w:ind w:left="714" w:hanging="357"/>
        <w:contextualSpacing w:val="0"/>
        <w:jc w:val="both"/>
        <w:rPr>
          <w:rFonts w:cs="Calibri"/>
          <w:b/>
          <w:lang w:val="uk-UA"/>
        </w:rPr>
      </w:pPr>
      <w:r w:rsidRPr="00861729">
        <w:rPr>
          <w:rFonts w:cs="Calibri"/>
          <w:b/>
          <w:lang w:val="uk-UA"/>
        </w:rPr>
        <w:t>осіб з інвалідністю та/або осіб з особливими потребами</w:t>
      </w:r>
      <w:r w:rsidR="0042516D" w:rsidRPr="00861729">
        <w:rPr>
          <w:rFonts w:cs="Calibri"/>
          <w:b/>
          <w:lang w:val="uk-UA"/>
        </w:rPr>
        <w:t>.</w:t>
      </w:r>
    </w:p>
    <w:p w:rsidR="0001500E" w:rsidRPr="00AD1887" w:rsidRDefault="00354069" w:rsidP="0001500E">
      <w:pPr>
        <w:tabs>
          <w:tab w:val="num" w:pos="1440"/>
        </w:tabs>
        <w:spacing w:before="80" w:after="80"/>
        <w:jc w:val="both"/>
        <w:rPr>
          <w:rFonts w:cs="Calibri"/>
          <w:bCs/>
          <w:lang w:val="uk-UA"/>
        </w:rPr>
      </w:pPr>
      <w:r>
        <w:rPr>
          <w:rFonts w:cs="Calibri"/>
          <w:bCs/>
          <w:lang w:val="uk-UA"/>
        </w:rPr>
        <w:t>Окрім того, до складу Комітету</w:t>
      </w:r>
      <w:r w:rsidR="0001500E" w:rsidRPr="0001500E">
        <w:rPr>
          <w:rFonts w:cs="Calibri"/>
          <w:bCs/>
          <w:lang w:val="uk-UA"/>
        </w:rPr>
        <w:t xml:space="preserve"> увійдуть представники місцевого самоврядування (працівники виконавчих органів та структурних підрозділів, депутати ради та старости), а також підприємці. Таке рішення має на меті забезпечення задоволення потреб вищезазначених груп під час впровадження та актуалізації стратегії. З метою забе</w:t>
      </w:r>
      <w:r>
        <w:rPr>
          <w:rFonts w:cs="Calibri"/>
          <w:bCs/>
          <w:lang w:val="uk-UA"/>
        </w:rPr>
        <w:t>зпечення ефективної роботи Комітету</w:t>
      </w:r>
      <w:r w:rsidR="0001500E" w:rsidRPr="0001500E">
        <w:rPr>
          <w:rFonts w:cs="Calibri"/>
          <w:bCs/>
          <w:lang w:val="uk-UA"/>
        </w:rPr>
        <w:t xml:space="preserve">, планується, що вона буде значно меншою від Групи стратегічного планування, і нараховуватиме </w:t>
      </w:r>
      <w:r w:rsidR="00675DA6">
        <w:rPr>
          <w:rFonts w:cs="Calibri"/>
          <w:bCs/>
          <w:lang w:val="uk-UA"/>
        </w:rPr>
        <w:t>біля</w:t>
      </w:r>
      <w:r w:rsidR="0001500E" w:rsidRPr="0001500E">
        <w:rPr>
          <w:rFonts w:cs="Calibri"/>
          <w:bCs/>
          <w:lang w:val="uk-UA"/>
        </w:rPr>
        <w:t xml:space="preserve"> 20 членів.</w:t>
      </w:r>
    </w:p>
    <w:p w:rsidR="0067667F" w:rsidRPr="00861729" w:rsidRDefault="005436B9" w:rsidP="005436B9">
      <w:pPr>
        <w:tabs>
          <w:tab w:val="num" w:pos="1440"/>
        </w:tabs>
        <w:spacing w:after="0"/>
        <w:jc w:val="both"/>
        <w:rPr>
          <w:rFonts w:cs="Calibri"/>
          <w:bCs/>
          <w:lang w:val="uk-UA"/>
        </w:rPr>
      </w:pPr>
      <w:r w:rsidRPr="00861729">
        <w:rPr>
          <w:rFonts w:cs="Calibri"/>
          <w:b/>
          <w:bCs/>
          <w:lang w:val="uk-UA"/>
        </w:rPr>
        <w:t xml:space="preserve">Моніторинг – процес регулярного збору та аналізу інформації, що стосується впровадження стратегії, який проводиться </w:t>
      </w:r>
      <w:r w:rsidRPr="00861729">
        <w:rPr>
          <w:b/>
          <w:lang w:val="uk-UA"/>
        </w:rPr>
        <w:t>під час реалізації стратегії</w:t>
      </w:r>
      <w:r w:rsidR="0067667F" w:rsidRPr="00861729">
        <w:rPr>
          <w:rFonts w:cs="Calibri"/>
          <w:lang w:val="uk-UA"/>
        </w:rPr>
        <w:t xml:space="preserve">. </w:t>
      </w:r>
      <w:r w:rsidRPr="003F020E">
        <w:rPr>
          <w:rFonts w:cs="Calibri"/>
          <w:bCs/>
          <w:lang w:val="uk-UA"/>
        </w:rPr>
        <w:t>Він має відповідати на запитання, чи щось, що було заплановано, фактично було зроблене. Моніторин</w:t>
      </w:r>
      <w:r w:rsidRPr="00861729">
        <w:rPr>
          <w:rFonts w:cs="Calibri"/>
          <w:bCs/>
          <w:lang w:val="uk-UA"/>
        </w:rPr>
        <w:t>г – це свого роду сигналізатор, який інформує, коли впровадження відбувається не у відповідності з планом</w:t>
      </w:r>
      <w:r w:rsidR="0067667F" w:rsidRPr="00861729">
        <w:rPr>
          <w:rFonts w:cs="Calibri"/>
          <w:bCs/>
          <w:lang w:val="uk-UA"/>
        </w:rPr>
        <w:t xml:space="preserve">. </w:t>
      </w:r>
      <w:r w:rsidRPr="00861729">
        <w:rPr>
          <w:rFonts w:cs="Calibri"/>
          <w:bCs/>
          <w:lang w:val="uk-UA"/>
        </w:rPr>
        <w:t>Завдяки йому можливо</w:t>
      </w:r>
      <w:r w:rsidR="0067667F" w:rsidRPr="00861729">
        <w:rPr>
          <w:rFonts w:cs="Calibri"/>
          <w:bCs/>
          <w:lang w:val="uk-UA"/>
        </w:rPr>
        <w:t>:</w:t>
      </w:r>
    </w:p>
    <w:p w:rsidR="0067667F" w:rsidRPr="00861729" w:rsidRDefault="005436B9" w:rsidP="00E74042">
      <w:pPr>
        <w:pStyle w:val="a6"/>
        <w:numPr>
          <w:ilvl w:val="0"/>
          <w:numId w:val="12"/>
        </w:numPr>
        <w:spacing w:after="0"/>
        <w:ind w:left="714" w:hanging="357"/>
        <w:contextualSpacing w:val="0"/>
        <w:jc w:val="both"/>
        <w:rPr>
          <w:rFonts w:cs="Calibri"/>
          <w:lang w:val="uk-UA"/>
        </w:rPr>
      </w:pPr>
      <w:r w:rsidRPr="00861729">
        <w:rPr>
          <w:rFonts w:cs="Calibri"/>
          <w:lang w:val="uk-UA"/>
        </w:rPr>
        <w:t xml:space="preserve">прийняти </w:t>
      </w:r>
      <w:proofErr w:type="spellStart"/>
      <w:r w:rsidRPr="00861729">
        <w:rPr>
          <w:rFonts w:cs="Calibri"/>
          <w:lang w:val="uk-UA"/>
        </w:rPr>
        <w:t>коректуючі</w:t>
      </w:r>
      <w:proofErr w:type="spellEnd"/>
      <w:r w:rsidRPr="00861729">
        <w:rPr>
          <w:rFonts w:cs="Calibri"/>
          <w:lang w:val="uk-UA"/>
        </w:rPr>
        <w:t xml:space="preserve"> заходи</w:t>
      </w:r>
      <w:r w:rsidR="00D04F1C" w:rsidRPr="00861729">
        <w:rPr>
          <w:rFonts w:cs="Calibri"/>
          <w:lang w:val="uk-UA"/>
        </w:rPr>
        <w:t>;</w:t>
      </w:r>
    </w:p>
    <w:p w:rsidR="0067667F" w:rsidRPr="00861729" w:rsidRDefault="005436B9" w:rsidP="00E74042">
      <w:pPr>
        <w:pStyle w:val="a6"/>
        <w:numPr>
          <w:ilvl w:val="0"/>
          <w:numId w:val="12"/>
        </w:numPr>
        <w:spacing w:after="0"/>
        <w:ind w:left="714" w:hanging="357"/>
        <w:contextualSpacing w:val="0"/>
        <w:jc w:val="both"/>
        <w:rPr>
          <w:rFonts w:cs="Calibri"/>
          <w:lang w:val="uk-UA"/>
        </w:rPr>
      </w:pPr>
      <w:r w:rsidRPr="00861729">
        <w:rPr>
          <w:rFonts w:cs="Calibri"/>
          <w:lang w:val="uk-UA"/>
        </w:rPr>
        <w:t>скорегувати плани</w:t>
      </w:r>
      <w:r w:rsidR="00D04F1C" w:rsidRPr="00861729">
        <w:rPr>
          <w:rFonts w:cs="Calibri"/>
          <w:lang w:val="uk-UA"/>
        </w:rPr>
        <w:t>;</w:t>
      </w:r>
    </w:p>
    <w:p w:rsidR="0067667F" w:rsidRPr="00861729" w:rsidRDefault="005436B9" w:rsidP="00E74042">
      <w:pPr>
        <w:pStyle w:val="a6"/>
        <w:numPr>
          <w:ilvl w:val="0"/>
          <w:numId w:val="12"/>
        </w:numPr>
        <w:spacing w:after="0"/>
        <w:ind w:left="714" w:hanging="357"/>
        <w:contextualSpacing w:val="0"/>
        <w:jc w:val="both"/>
        <w:rPr>
          <w:rFonts w:cs="Calibri"/>
          <w:lang w:val="uk-UA"/>
        </w:rPr>
      </w:pPr>
      <w:proofErr w:type="spellStart"/>
      <w:r w:rsidRPr="00861729">
        <w:rPr>
          <w:rFonts w:cs="Calibri"/>
          <w:lang w:val="uk-UA"/>
        </w:rPr>
        <w:t>мінімалізувати</w:t>
      </w:r>
      <w:proofErr w:type="spellEnd"/>
      <w:r w:rsidRPr="00861729">
        <w:rPr>
          <w:rFonts w:cs="Calibri"/>
          <w:lang w:val="uk-UA"/>
        </w:rPr>
        <w:t xml:space="preserve"> наслідки непередбачених подій</w:t>
      </w:r>
      <w:r w:rsidR="0067667F" w:rsidRPr="00861729">
        <w:rPr>
          <w:rFonts w:cs="Calibri"/>
          <w:lang w:val="uk-UA"/>
        </w:rPr>
        <w:t xml:space="preserve">. </w:t>
      </w:r>
    </w:p>
    <w:p w:rsidR="003222EF" w:rsidRPr="00861729" w:rsidRDefault="00354069" w:rsidP="00147AFE">
      <w:pPr>
        <w:spacing w:after="80"/>
        <w:jc w:val="both"/>
        <w:rPr>
          <w:lang w:val="uk-UA"/>
        </w:rPr>
      </w:pPr>
      <w:r>
        <w:rPr>
          <w:lang w:val="uk-UA"/>
        </w:rPr>
        <w:t>Комітет</w:t>
      </w:r>
      <w:r w:rsidR="005436B9" w:rsidRPr="00861729">
        <w:rPr>
          <w:lang w:val="uk-UA"/>
        </w:rPr>
        <w:t xml:space="preserve"> буде </w:t>
      </w:r>
      <w:r>
        <w:rPr>
          <w:lang w:val="uk-UA"/>
        </w:rPr>
        <w:t>два рази в рік</w:t>
      </w:r>
      <w:r w:rsidR="003222EF" w:rsidRPr="00861729">
        <w:rPr>
          <w:lang w:val="uk-UA"/>
        </w:rPr>
        <w:t>(</w:t>
      </w:r>
      <w:r w:rsidR="00473969" w:rsidRPr="00861729">
        <w:rPr>
          <w:lang w:val="uk-UA"/>
        </w:rPr>
        <w:t>до кінця вересня за перше півріччя даного року та до кінця березня – за цілий попередній рік</w:t>
      </w:r>
      <w:r w:rsidR="003222EF" w:rsidRPr="00861729">
        <w:rPr>
          <w:lang w:val="uk-UA"/>
        </w:rPr>
        <w:t xml:space="preserve">) </w:t>
      </w:r>
      <w:r w:rsidR="00473969" w:rsidRPr="00861729">
        <w:rPr>
          <w:lang w:val="uk-UA"/>
        </w:rPr>
        <w:t>готувати</w:t>
      </w:r>
      <w:r>
        <w:rPr>
          <w:lang w:val="uk-UA"/>
        </w:rPr>
        <w:t xml:space="preserve"> </w:t>
      </w:r>
      <w:r w:rsidR="00473969" w:rsidRPr="003F020E">
        <w:rPr>
          <w:lang w:val="uk-UA"/>
        </w:rPr>
        <w:t>звіт з реалізації стратегії</w:t>
      </w:r>
      <w:r w:rsidR="003222EF" w:rsidRPr="003F020E">
        <w:rPr>
          <w:lang w:val="uk-UA"/>
        </w:rPr>
        <w:t xml:space="preserve">, </w:t>
      </w:r>
      <w:r w:rsidR="00473969" w:rsidRPr="003F020E">
        <w:rPr>
          <w:lang w:val="uk-UA"/>
        </w:rPr>
        <w:t>що міститиме інф</w:t>
      </w:r>
      <w:r w:rsidR="00473969" w:rsidRPr="00861729">
        <w:rPr>
          <w:lang w:val="uk-UA"/>
        </w:rPr>
        <w:t>ормацію про завершені завдання, поточні завдання в процесі реалізації</w:t>
      </w:r>
      <w:r w:rsidR="0070461F" w:rsidRPr="00861729">
        <w:rPr>
          <w:lang w:val="uk-UA"/>
        </w:rPr>
        <w:t xml:space="preserve"> та завдання, реалізація яких не розпочалась з поясненням причин можливих запізнень</w:t>
      </w:r>
      <w:r w:rsidR="003222EF" w:rsidRPr="00861729">
        <w:rPr>
          <w:lang w:val="uk-UA"/>
        </w:rPr>
        <w:t xml:space="preserve">. </w:t>
      </w:r>
      <w:r w:rsidR="0070461F" w:rsidRPr="00861729">
        <w:rPr>
          <w:lang w:val="uk-UA"/>
        </w:rPr>
        <w:t>Ці дані будуть надаватис</w:t>
      </w:r>
      <w:r>
        <w:rPr>
          <w:lang w:val="uk-UA"/>
        </w:rPr>
        <w:t>ь Комітету</w:t>
      </w:r>
      <w:r w:rsidR="0070461F" w:rsidRPr="00861729">
        <w:rPr>
          <w:lang w:val="uk-UA"/>
        </w:rPr>
        <w:t xml:space="preserve"> в формі спеціального формуляра підрозділами, що вказані в плані заходів як відповідальні за виконання окремих заходів</w:t>
      </w:r>
      <w:r w:rsidR="00FF4142" w:rsidRPr="00861729">
        <w:rPr>
          <w:lang w:val="uk-UA"/>
        </w:rPr>
        <w:t xml:space="preserve">. </w:t>
      </w:r>
      <w:r w:rsidR="0070461F" w:rsidRPr="00861729">
        <w:rPr>
          <w:lang w:val="uk-UA"/>
        </w:rPr>
        <w:t xml:space="preserve">У </w:t>
      </w:r>
      <w:r w:rsidR="0070461F" w:rsidRPr="00861729">
        <w:rPr>
          <w:lang w:val="uk-UA"/>
        </w:rPr>
        <w:lastRenderedPageBreak/>
        <w:t>випадку іде</w:t>
      </w:r>
      <w:r w:rsidR="007D25C8" w:rsidRPr="00861729">
        <w:rPr>
          <w:lang w:val="uk-UA"/>
        </w:rPr>
        <w:t>нтифікації важливих проблем в р</w:t>
      </w:r>
      <w:r w:rsidR="0070461F" w:rsidRPr="00861729">
        <w:rPr>
          <w:lang w:val="uk-UA"/>
        </w:rPr>
        <w:t>е</w:t>
      </w:r>
      <w:r w:rsidR="007D25C8" w:rsidRPr="00861729">
        <w:rPr>
          <w:lang w:val="uk-UA"/>
        </w:rPr>
        <w:t>а</w:t>
      </w:r>
      <w:r w:rsidR="0070461F" w:rsidRPr="00861729">
        <w:rPr>
          <w:lang w:val="uk-UA"/>
        </w:rPr>
        <w:t>лізації якогось з заходів (які можуть призвести до повного або часткового невиконан</w:t>
      </w:r>
      <w:r>
        <w:rPr>
          <w:lang w:val="uk-UA"/>
        </w:rPr>
        <w:t>ня чи запізнення), комітет</w:t>
      </w:r>
      <w:r w:rsidR="0070461F" w:rsidRPr="00861729">
        <w:rPr>
          <w:lang w:val="uk-UA"/>
        </w:rPr>
        <w:t xml:space="preserve"> буде визначати існуючу ситуацію і пр</w:t>
      </w:r>
      <w:r w:rsidR="007D25C8" w:rsidRPr="00861729">
        <w:rPr>
          <w:lang w:val="uk-UA"/>
        </w:rPr>
        <w:t>и</w:t>
      </w:r>
      <w:r w:rsidR="0070461F" w:rsidRPr="00861729">
        <w:rPr>
          <w:lang w:val="uk-UA"/>
        </w:rPr>
        <w:t>ймати управлінські рішення</w:t>
      </w:r>
      <w:r w:rsidR="00763AD1" w:rsidRPr="00861729">
        <w:rPr>
          <w:lang w:val="uk-UA"/>
        </w:rPr>
        <w:t xml:space="preserve">. </w:t>
      </w:r>
      <w:r w:rsidR="0070461F" w:rsidRPr="00861729">
        <w:rPr>
          <w:lang w:val="uk-UA"/>
        </w:rPr>
        <w:t>Наслідком висновків, що містяться в звіті, може бути пропозиція внесення змін до документу</w:t>
      </w:r>
      <w:r w:rsidR="00763AD1" w:rsidRPr="00861729">
        <w:rPr>
          <w:lang w:val="uk-UA"/>
        </w:rPr>
        <w:t xml:space="preserve">, </w:t>
      </w:r>
      <w:r w:rsidR="0070461F" w:rsidRPr="00861729">
        <w:rPr>
          <w:lang w:val="uk-UA"/>
        </w:rPr>
        <w:t>що полягають, наприклад, на змінах термінів, видаленню чи додаванню визначених записів. В подальшому звіт буде представлене головою групи управлін</w:t>
      </w:r>
      <w:r w:rsidR="007D25C8" w:rsidRPr="00861729">
        <w:rPr>
          <w:lang w:val="uk-UA"/>
        </w:rPr>
        <w:t>н</w:t>
      </w:r>
      <w:r w:rsidR="0070461F" w:rsidRPr="00861729">
        <w:rPr>
          <w:lang w:val="uk-UA"/>
        </w:rPr>
        <w:t xml:space="preserve">я стратегією під час сесії ради громади. </w:t>
      </w:r>
    </w:p>
    <w:p w:rsidR="0067667F" w:rsidRPr="00861729" w:rsidRDefault="0067667F" w:rsidP="003D1E9E">
      <w:pPr>
        <w:spacing w:before="180" w:after="80"/>
        <w:jc w:val="both"/>
        <w:rPr>
          <w:b/>
          <w:lang w:val="uk-UA"/>
        </w:rPr>
      </w:pPr>
      <w:bookmarkStart w:id="31" w:name="_Toc341969976"/>
      <w:bookmarkStart w:id="32" w:name="_Toc426634192"/>
      <w:bookmarkStart w:id="33" w:name="_Toc427325239"/>
      <w:r w:rsidRPr="00861729">
        <w:rPr>
          <w:b/>
          <w:lang w:val="uk-UA"/>
        </w:rPr>
        <w:t xml:space="preserve">10.2. </w:t>
      </w:r>
      <w:r w:rsidR="0070461F" w:rsidRPr="00861729">
        <w:rPr>
          <w:b/>
          <w:lang w:val="uk-UA"/>
        </w:rPr>
        <w:t>Оцінка результатів реалізації стратегії (</w:t>
      </w:r>
      <w:proofErr w:type="spellStart"/>
      <w:r w:rsidR="0070461F" w:rsidRPr="00861729">
        <w:rPr>
          <w:b/>
          <w:lang w:val="uk-UA"/>
        </w:rPr>
        <w:t>евалюація</w:t>
      </w:r>
      <w:proofErr w:type="spellEnd"/>
      <w:r w:rsidR="0070461F" w:rsidRPr="00861729">
        <w:rPr>
          <w:b/>
          <w:lang w:val="uk-UA"/>
        </w:rPr>
        <w:t>)</w:t>
      </w:r>
      <w:bookmarkEnd w:id="31"/>
      <w:bookmarkEnd w:id="32"/>
      <w:bookmarkEnd w:id="33"/>
    </w:p>
    <w:p w:rsidR="0067667F" w:rsidRPr="00861729" w:rsidRDefault="0070461F" w:rsidP="009553E4">
      <w:pPr>
        <w:spacing w:after="0"/>
        <w:jc w:val="both"/>
        <w:rPr>
          <w:rFonts w:cs="Calibri"/>
          <w:lang w:val="uk-UA"/>
        </w:rPr>
      </w:pPr>
      <w:r w:rsidRPr="00861729">
        <w:rPr>
          <w:rFonts w:cs="Calibri"/>
          <w:lang w:val="uk-UA"/>
        </w:rPr>
        <w:t>Оцінка (</w:t>
      </w:r>
      <w:proofErr w:type="spellStart"/>
      <w:r w:rsidRPr="00861729">
        <w:rPr>
          <w:rFonts w:cs="Calibri"/>
          <w:lang w:val="uk-UA"/>
        </w:rPr>
        <w:t>евалюація</w:t>
      </w:r>
      <w:proofErr w:type="spellEnd"/>
      <w:r w:rsidRPr="00861729">
        <w:rPr>
          <w:rFonts w:cs="Calibri"/>
          <w:lang w:val="uk-UA"/>
        </w:rPr>
        <w:t xml:space="preserve">) </w:t>
      </w:r>
      <w:r w:rsidR="00D40A54" w:rsidRPr="00861729">
        <w:rPr>
          <w:rFonts w:cs="Calibri"/>
          <w:lang w:val="uk-UA"/>
        </w:rPr>
        <w:t>– це погляд на реалізацію стратегії з точки зору досягнен</w:t>
      </w:r>
      <w:r w:rsidR="007D25C8" w:rsidRPr="00861729">
        <w:rPr>
          <w:rFonts w:cs="Calibri"/>
          <w:lang w:val="uk-UA"/>
        </w:rPr>
        <w:t>н</w:t>
      </w:r>
      <w:r w:rsidR="00D40A54" w:rsidRPr="00861729">
        <w:rPr>
          <w:rFonts w:cs="Calibri"/>
          <w:lang w:val="uk-UA"/>
        </w:rPr>
        <w:t xml:space="preserve">я результатів, які мали бути </w:t>
      </w:r>
      <w:proofErr w:type="spellStart"/>
      <w:r w:rsidR="00D40A54" w:rsidRPr="00861729">
        <w:rPr>
          <w:rFonts w:cs="Calibri"/>
          <w:lang w:val="uk-UA"/>
        </w:rPr>
        <w:t>досягнені</w:t>
      </w:r>
      <w:proofErr w:type="spellEnd"/>
      <w:r w:rsidR="0067667F" w:rsidRPr="00861729">
        <w:rPr>
          <w:rFonts w:cs="Calibri"/>
          <w:lang w:val="uk-UA"/>
        </w:rPr>
        <w:t xml:space="preserve">. </w:t>
      </w:r>
      <w:r w:rsidR="00924AD6" w:rsidRPr="003F020E">
        <w:rPr>
          <w:rFonts w:cs="Calibri"/>
          <w:lang w:val="uk-UA"/>
        </w:rPr>
        <w:t>Вона має відповідати на запитання, чи якщо щось було зроблено, чи щось було зроблено добре</w:t>
      </w:r>
      <w:r w:rsidR="0067667F" w:rsidRPr="003F020E">
        <w:rPr>
          <w:rFonts w:cs="Calibri"/>
          <w:lang w:val="uk-UA"/>
        </w:rPr>
        <w:t xml:space="preserve">. </w:t>
      </w:r>
      <w:r w:rsidR="00924AD6" w:rsidRPr="003F020E">
        <w:rPr>
          <w:rFonts w:cs="Calibri"/>
          <w:lang w:val="uk-UA"/>
        </w:rPr>
        <w:t>Оці</w:t>
      </w:r>
      <w:r w:rsidR="00924AD6" w:rsidRPr="00861729">
        <w:rPr>
          <w:rFonts w:cs="Calibri"/>
          <w:lang w:val="uk-UA"/>
        </w:rPr>
        <w:t xml:space="preserve">нка повинна проводитись протягом всього часу реалізації стратегії. </w:t>
      </w:r>
      <w:r w:rsidR="00924AD6" w:rsidRPr="00861729">
        <w:rPr>
          <w:rFonts w:cs="Calibri"/>
          <w:bCs/>
          <w:lang w:val="uk-UA"/>
        </w:rPr>
        <w:t>Наслідками негативної оцінки під час реалізації стратегії можуть бути:</w:t>
      </w:r>
    </w:p>
    <w:p w:rsidR="0067667F" w:rsidRPr="00861729" w:rsidRDefault="00924AD6" w:rsidP="00E74042">
      <w:pPr>
        <w:numPr>
          <w:ilvl w:val="0"/>
          <w:numId w:val="13"/>
        </w:numPr>
        <w:spacing w:after="0"/>
        <w:ind w:left="714" w:hanging="357"/>
        <w:jc w:val="both"/>
        <w:rPr>
          <w:rFonts w:cs="Calibri"/>
          <w:lang w:val="uk-UA"/>
        </w:rPr>
      </w:pPr>
      <w:r w:rsidRPr="00861729">
        <w:rPr>
          <w:rFonts w:cs="Calibri"/>
          <w:lang w:val="uk-UA"/>
        </w:rPr>
        <w:t>закінчення даного завдання раніше</w:t>
      </w:r>
    </w:p>
    <w:p w:rsidR="0067667F" w:rsidRPr="00861729" w:rsidRDefault="00924AD6" w:rsidP="00E74042">
      <w:pPr>
        <w:numPr>
          <w:ilvl w:val="0"/>
          <w:numId w:val="13"/>
        </w:numPr>
        <w:spacing w:after="0"/>
        <w:ind w:left="714" w:hanging="357"/>
        <w:jc w:val="both"/>
        <w:rPr>
          <w:rFonts w:cs="Calibri"/>
          <w:lang w:val="uk-UA"/>
        </w:rPr>
      </w:pPr>
      <w:r w:rsidRPr="00861729">
        <w:rPr>
          <w:rFonts w:cs="Calibri"/>
          <w:lang w:val="uk-UA"/>
        </w:rPr>
        <w:t>зміна цілей</w:t>
      </w:r>
    </w:p>
    <w:p w:rsidR="0067667F" w:rsidRPr="00861729" w:rsidRDefault="00924AD6" w:rsidP="00E74042">
      <w:pPr>
        <w:numPr>
          <w:ilvl w:val="0"/>
          <w:numId w:val="13"/>
        </w:numPr>
        <w:spacing w:after="0"/>
        <w:ind w:left="714" w:hanging="357"/>
        <w:jc w:val="both"/>
        <w:rPr>
          <w:rFonts w:cs="Calibri"/>
          <w:lang w:val="uk-UA"/>
        </w:rPr>
      </w:pPr>
      <w:r w:rsidRPr="00861729">
        <w:rPr>
          <w:rFonts w:cs="Calibri"/>
          <w:lang w:val="uk-UA"/>
        </w:rPr>
        <w:t xml:space="preserve">зміна способів реалізації. </w:t>
      </w:r>
    </w:p>
    <w:p w:rsidR="0067667F" w:rsidRPr="00861729" w:rsidRDefault="00924AD6" w:rsidP="00147AFE">
      <w:pPr>
        <w:spacing w:after="80"/>
        <w:jc w:val="both"/>
        <w:rPr>
          <w:rFonts w:cs="Calibri"/>
          <w:lang w:val="uk-UA"/>
        </w:rPr>
      </w:pPr>
      <w:r w:rsidRPr="00861729">
        <w:rPr>
          <w:rFonts w:cs="Calibri"/>
          <w:lang w:val="uk-UA"/>
        </w:rPr>
        <w:t>В свою чергу підсумкова оцінка не впливає на саму стратегію під час її реалізації, але може мати наслідком нові проекти в новій стратегії</w:t>
      </w:r>
      <w:r w:rsidR="00007F12" w:rsidRPr="00861729">
        <w:rPr>
          <w:rFonts w:cs="Calibri"/>
          <w:lang w:val="uk-UA"/>
        </w:rPr>
        <w:t xml:space="preserve">. Вона призначена для збору досвіду і отримання висновків на майбутнє. </w:t>
      </w:r>
    </w:p>
    <w:p w:rsidR="0067667F" w:rsidRPr="00861729" w:rsidRDefault="00007F12" w:rsidP="00147AFE">
      <w:pPr>
        <w:spacing w:after="80"/>
        <w:jc w:val="both"/>
        <w:rPr>
          <w:rFonts w:cs="Calibri"/>
          <w:lang w:val="uk-UA"/>
        </w:rPr>
      </w:pPr>
      <w:r w:rsidRPr="00861729">
        <w:rPr>
          <w:rFonts w:cs="Calibri"/>
          <w:lang w:val="uk-UA"/>
        </w:rPr>
        <w:t xml:space="preserve">За оцінку результатів впровадження </w:t>
      </w:r>
      <w:r w:rsidR="00B21656">
        <w:rPr>
          <w:rFonts w:cs="Calibri"/>
          <w:lang w:val="uk-UA"/>
        </w:rPr>
        <w:t>стратегії буде відповідати Комітет із  реалізації стратегії</w:t>
      </w:r>
      <w:r w:rsidRPr="00861729">
        <w:rPr>
          <w:rFonts w:cs="Calibri"/>
          <w:lang w:val="uk-UA"/>
        </w:rPr>
        <w:t>, яка передаватиме звіт (разом з</w:t>
      </w:r>
      <w:r w:rsidR="0019298B" w:rsidRPr="00861729">
        <w:rPr>
          <w:rFonts w:cs="Calibri"/>
          <w:lang w:val="uk-UA"/>
        </w:rPr>
        <w:t>і</w:t>
      </w:r>
      <w:r w:rsidRPr="00861729">
        <w:rPr>
          <w:rFonts w:cs="Calibri"/>
          <w:lang w:val="uk-UA"/>
        </w:rPr>
        <w:t xml:space="preserve"> звітом по моніторингу) голові громади і далі раді громади</w:t>
      </w:r>
      <w:r w:rsidR="0067667F" w:rsidRPr="00861729">
        <w:rPr>
          <w:rFonts w:cs="Calibri"/>
          <w:lang w:val="uk-UA"/>
        </w:rPr>
        <w:t>.</w:t>
      </w:r>
    </w:p>
    <w:p w:rsidR="00CD546E" w:rsidRPr="00861729" w:rsidRDefault="0067667F" w:rsidP="003D1E9E">
      <w:pPr>
        <w:spacing w:before="180" w:after="80"/>
        <w:jc w:val="both"/>
        <w:rPr>
          <w:b/>
          <w:lang w:val="uk-UA"/>
        </w:rPr>
      </w:pPr>
      <w:r w:rsidRPr="00861729">
        <w:rPr>
          <w:b/>
          <w:lang w:val="uk-UA"/>
        </w:rPr>
        <w:t xml:space="preserve">10.3. </w:t>
      </w:r>
      <w:r w:rsidR="00007F12" w:rsidRPr="00861729">
        <w:rPr>
          <w:b/>
          <w:lang w:val="uk-UA"/>
        </w:rPr>
        <w:t>Процедура актуалізації стратегії</w:t>
      </w:r>
    </w:p>
    <w:p w:rsidR="0067667F" w:rsidRPr="00861729" w:rsidRDefault="00007F12" w:rsidP="00147AFE">
      <w:pPr>
        <w:spacing w:after="80"/>
        <w:jc w:val="both"/>
        <w:rPr>
          <w:rFonts w:cs="Calibri"/>
          <w:lang w:val="uk-UA"/>
        </w:rPr>
      </w:pPr>
      <w:r w:rsidRPr="00861729">
        <w:rPr>
          <w:rFonts w:cs="Calibri"/>
          <w:lang w:val="uk-UA"/>
        </w:rPr>
        <w:t>Страте</w:t>
      </w:r>
      <w:r w:rsidRPr="003F020E">
        <w:rPr>
          <w:rFonts w:cs="Calibri"/>
          <w:lang w:val="uk-UA"/>
        </w:rPr>
        <w:t>гія повинна мати постійний плановий характер</w:t>
      </w:r>
      <w:r w:rsidR="0067667F" w:rsidRPr="003F020E">
        <w:rPr>
          <w:rFonts w:cs="Calibri"/>
          <w:lang w:val="uk-UA"/>
        </w:rPr>
        <w:t xml:space="preserve">. </w:t>
      </w:r>
      <w:r w:rsidRPr="003F020E">
        <w:rPr>
          <w:rFonts w:cs="Calibri"/>
          <w:lang w:val="uk-UA"/>
        </w:rPr>
        <w:t xml:space="preserve">Раз </w:t>
      </w:r>
      <w:r w:rsidR="007D25C8" w:rsidRPr="003F020E">
        <w:rPr>
          <w:rFonts w:cs="Calibri"/>
          <w:lang w:val="uk-UA"/>
        </w:rPr>
        <w:t>на 4 роки буде виконуватись її ґ</w:t>
      </w:r>
      <w:r w:rsidRPr="003F020E">
        <w:rPr>
          <w:rFonts w:cs="Calibri"/>
          <w:lang w:val="uk-UA"/>
        </w:rPr>
        <w:t>р</w:t>
      </w:r>
      <w:r w:rsidR="007D25C8" w:rsidRPr="003F020E">
        <w:rPr>
          <w:rFonts w:cs="Calibri"/>
          <w:lang w:val="uk-UA"/>
        </w:rPr>
        <w:t>унтовний перегляд та акту</w:t>
      </w:r>
      <w:r w:rsidRPr="003F020E">
        <w:rPr>
          <w:rFonts w:cs="Calibri"/>
          <w:lang w:val="uk-UA"/>
        </w:rPr>
        <w:t>алізація одночасно з перенесенням горизонту програмування</w:t>
      </w:r>
      <w:r w:rsidR="0067667F" w:rsidRPr="003F020E">
        <w:rPr>
          <w:rFonts w:cs="Calibri"/>
          <w:lang w:val="uk-UA"/>
        </w:rPr>
        <w:t xml:space="preserve">, </w:t>
      </w:r>
      <w:r w:rsidRPr="003F020E">
        <w:rPr>
          <w:rFonts w:cs="Calibri"/>
          <w:lang w:val="uk-UA"/>
        </w:rPr>
        <w:t>тобто оформленням черговог</w:t>
      </w:r>
      <w:r w:rsidRPr="00861729">
        <w:rPr>
          <w:rFonts w:cs="Calibri"/>
          <w:lang w:val="uk-UA"/>
        </w:rPr>
        <w:t>о плану заходів. Можливі коректування чи доповнення повинні виконуватись на підставі внутрішніх чи зовнішніх умов, що змінились</w:t>
      </w:r>
      <w:r w:rsidR="0067667F" w:rsidRPr="00861729">
        <w:rPr>
          <w:rFonts w:cs="Calibri"/>
          <w:lang w:val="uk-UA"/>
        </w:rPr>
        <w:t xml:space="preserve">. </w:t>
      </w:r>
      <w:r w:rsidRPr="00861729">
        <w:rPr>
          <w:rFonts w:cs="Calibri"/>
          <w:lang w:val="uk-UA"/>
        </w:rPr>
        <w:t>До стратегії необхідно вносити нові заходи, що виникають з нових можливостей, або визначених нових потреб</w:t>
      </w:r>
      <w:r w:rsidR="0067667F" w:rsidRPr="00861729">
        <w:rPr>
          <w:rFonts w:cs="Calibri"/>
          <w:lang w:val="uk-UA"/>
        </w:rPr>
        <w:t>.</w:t>
      </w:r>
    </w:p>
    <w:p w:rsidR="0067667F" w:rsidRPr="003D1E9E" w:rsidRDefault="00007F12" w:rsidP="00147AFE">
      <w:pPr>
        <w:spacing w:after="80"/>
        <w:jc w:val="both"/>
        <w:rPr>
          <w:rFonts w:cs="Calibri"/>
          <w:lang w:val="uk-UA"/>
        </w:rPr>
      </w:pPr>
      <w:r w:rsidRPr="00861729">
        <w:rPr>
          <w:rFonts w:cs="Calibri"/>
          <w:lang w:val="uk-UA"/>
        </w:rPr>
        <w:t>Роль координатора процесу актуалізації стратегії буде виконувати Група управління стратегією. Вона буде збирати пропозиції змін від керівників окремих організаційних чи структурних підрозділів органу місцевого самоврядування, голів комісій ради ОТГ</w:t>
      </w:r>
      <w:r w:rsidR="0067667F" w:rsidRPr="00861729">
        <w:rPr>
          <w:rFonts w:cs="Calibri"/>
          <w:lang w:val="uk-UA"/>
        </w:rPr>
        <w:t xml:space="preserve">, </w:t>
      </w:r>
      <w:r w:rsidRPr="00861729">
        <w:rPr>
          <w:rFonts w:cs="Calibri"/>
          <w:lang w:val="uk-UA"/>
        </w:rPr>
        <w:t xml:space="preserve">а далі передавати їх голові ОТГ. Особливо важливим </w:t>
      </w:r>
      <w:r w:rsidRPr="003D1E9E">
        <w:rPr>
          <w:rFonts w:cs="Calibri"/>
          <w:lang w:val="uk-UA"/>
        </w:rPr>
        <w:t>джерелом інформації будуть проведені наступні соціологічні дослідження</w:t>
      </w:r>
      <w:r w:rsidR="00F76FA2" w:rsidRPr="003D1E9E">
        <w:rPr>
          <w:rFonts w:cs="Calibri"/>
          <w:lang w:val="uk-UA"/>
        </w:rPr>
        <w:t xml:space="preserve">. </w:t>
      </w:r>
    </w:p>
    <w:p w:rsidR="00F76FA2" w:rsidRPr="00861729" w:rsidRDefault="00F76FA2" w:rsidP="003D1E9E">
      <w:pPr>
        <w:spacing w:before="180" w:after="80"/>
        <w:jc w:val="both"/>
        <w:rPr>
          <w:b/>
          <w:lang w:val="uk-UA"/>
        </w:rPr>
      </w:pPr>
      <w:bookmarkStart w:id="34" w:name="_Toc341969978"/>
      <w:bookmarkStart w:id="35" w:name="_Toc426634194"/>
      <w:bookmarkStart w:id="36" w:name="_Toc427325241"/>
      <w:r w:rsidRPr="00861729">
        <w:rPr>
          <w:b/>
          <w:lang w:val="uk-UA"/>
        </w:rPr>
        <w:t xml:space="preserve">10.4. </w:t>
      </w:r>
      <w:r w:rsidR="00007F12" w:rsidRPr="00861729">
        <w:rPr>
          <w:b/>
          <w:lang w:val="uk-UA"/>
        </w:rPr>
        <w:t>Інформування громадськості</w:t>
      </w:r>
      <w:bookmarkEnd w:id="34"/>
      <w:bookmarkEnd w:id="35"/>
      <w:bookmarkEnd w:id="36"/>
    </w:p>
    <w:p w:rsidR="00F76FA2" w:rsidRPr="003F020E" w:rsidRDefault="00007F12" w:rsidP="00147AFE">
      <w:pPr>
        <w:spacing w:after="80"/>
        <w:jc w:val="both"/>
        <w:rPr>
          <w:rFonts w:cs="Calibri"/>
          <w:lang w:val="uk-UA"/>
        </w:rPr>
      </w:pPr>
      <w:r w:rsidRPr="00861729">
        <w:rPr>
          <w:rFonts w:cs="Calibri"/>
          <w:lang w:val="uk-UA"/>
        </w:rPr>
        <w:t xml:space="preserve">Головною метою підготовки, а далі впровадження стратегії є визначене баченням забезпечення </w:t>
      </w:r>
      <w:r w:rsidR="00027A45" w:rsidRPr="00861729">
        <w:rPr>
          <w:rFonts w:cs="Calibri"/>
          <w:lang w:val="uk-UA"/>
        </w:rPr>
        <w:t>мешканцям громади якомога комфортніших умов життя, праці та відпочинку</w:t>
      </w:r>
      <w:r w:rsidR="00F76FA2" w:rsidRPr="00861729">
        <w:rPr>
          <w:rFonts w:cs="Calibri"/>
          <w:lang w:val="uk-UA"/>
        </w:rPr>
        <w:t xml:space="preserve">. </w:t>
      </w:r>
      <w:r w:rsidR="00027A45" w:rsidRPr="00861729">
        <w:rPr>
          <w:rFonts w:cs="Calibri"/>
          <w:lang w:val="uk-UA"/>
        </w:rPr>
        <w:t>Реалізація стратегії повинна слугувати місцевій громадськості і відповідно до цього громадськість повинна повідомлятись про ключові записи стратегії, оскільки ухвалений р</w:t>
      </w:r>
      <w:r w:rsidR="00027A45" w:rsidRPr="003F020E">
        <w:rPr>
          <w:rFonts w:cs="Calibri"/>
          <w:lang w:val="uk-UA"/>
        </w:rPr>
        <w:t>адою ОТГ документ є не тільки</w:t>
      </w:r>
      <w:r w:rsidR="00F76FA2" w:rsidRPr="003F020E">
        <w:rPr>
          <w:rFonts w:cs="Calibri"/>
          <w:lang w:val="uk-UA"/>
        </w:rPr>
        <w:t xml:space="preserve"> </w:t>
      </w:r>
      <w:proofErr w:type="spellStart"/>
      <w:r w:rsidR="00F76FA2" w:rsidRPr="003F020E">
        <w:rPr>
          <w:rFonts w:cs="Calibri"/>
          <w:lang w:val="uk-UA"/>
        </w:rPr>
        <w:t>„</w:t>
      </w:r>
      <w:r w:rsidR="00027A45" w:rsidRPr="003F020E">
        <w:rPr>
          <w:rFonts w:cs="Calibri"/>
          <w:lang w:val="uk-UA"/>
        </w:rPr>
        <w:t>дороговказом</w:t>
      </w:r>
      <w:r w:rsidR="00F76FA2" w:rsidRPr="003F020E">
        <w:rPr>
          <w:rFonts w:cs="Calibri"/>
          <w:lang w:val="uk-UA"/>
        </w:rPr>
        <w:t>”</w:t>
      </w:r>
      <w:proofErr w:type="spellEnd"/>
      <w:r w:rsidR="00F76FA2" w:rsidRPr="003F020E">
        <w:rPr>
          <w:rFonts w:cs="Calibri"/>
          <w:lang w:val="uk-UA"/>
        </w:rPr>
        <w:t xml:space="preserve"> </w:t>
      </w:r>
      <w:r w:rsidR="00027A45" w:rsidRPr="003F020E">
        <w:rPr>
          <w:rFonts w:cs="Calibri"/>
          <w:lang w:val="uk-UA"/>
        </w:rPr>
        <w:t>для діяльності органу місцевого самоврядування, а й виконувати також інформаційні функції для мешканців – вони повинні довідатись з неї, які заходи будуть в перспективі наступних років реалізовуватись владою громади і її підрозділами</w:t>
      </w:r>
      <w:r w:rsidR="00F76FA2" w:rsidRPr="003F020E">
        <w:rPr>
          <w:rFonts w:cs="Calibri"/>
          <w:lang w:val="uk-UA"/>
        </w:rPr>
        <w:t>.</w:t>
      </w:r>
    </w:p>
    <w:p w:rsidR="00F76FA2" w:rsidRPr="00861729" w:rsidRDefault="001A301B" w:rsidP="00147AFE">
      <w:pPr>
        <w:spacing w:after="80"/>
        <w:jc w:val="both"/>
        <w:rPr>
          <w:rFonts w:cs="Calibri"/>
          <w:lang w:val="uk-UA"/>
        </w:rPr>
      </w:pPr>
      <w:r w:rsidRPr="00861729">
        <w:rPr>
          <w:rFonts w:cs="Calibri"/>
          <w:lang w:val="uk-UA"/>
        </w:rPr>
        <w:t xml:space="preserve">Окрім публікації повної версії діагнозу та стратегії на офіційній </w:t>
      </w:r>
      <w:proofErr w:type="spellStart"/>
      <w:r w:rsidRPr="00861729">
        <w:rPr>
          <w:rFonts w:cs="Calibri"/>
          <w:lang w:val="uk-UA"/>
        </w:rPr>
        <w:t>інтернет-сторінці</w:t>
      </w:r>
      <w:proofErr w:type="spellEnd"/>
      <w:r w:rsidRPr="00861729">
        <w:rPr>
          <w:rFonts w:cs="Calibri"/>
          <w:lang w:val="uk-UA"/>
        </w:rPr>
        <w:t xml:space="preserve"> громади в окремій вкладці, що присвячена рішенням ради ОТГ, найважливіші тези стратегії будуть презентовані на головній сторінці </w:t>
      </w:r>
      <w:proofErr w:type="spellStart"/>
      <w:r w:rsidRPr="00861729">
        <w:rPr>
          <w:rFonts w:cs="Calibri"/>
          <w:lang w:val="uk-UA"/>
        </w:rPr>
        <w:t>інтернет-сайту</w:t>
      </w:r>
      <w:proofErr w:type="spellEnd"/>
      <w:r w:rsidRPr="00861729">
        <w:rPr>
          <w:rFonts w:cs="Calibri"/>
          <w:lang w:val="uk-UA"/>
        </w:rPr>
        <w:t xml:space="preserve"> громади і в локальних засобах масової інформації</w:t>
      </w:r>
      <w:r w:rsidR="00F76FA2" w:rsidRPr="00861729">
        <w:rPr>
          <w:rFonts w:cs="Calibri"/>
          <w:lang w:val="uk-UA"/>
        </w:rPr>
        <w:t>.</w:t>
      </w:r>
    </w:p>
    <w:p w:rsidR="00F76FA2" w:rsidRDefault="007D25C8" w:rsidP="00147AFE">
      <w:pPr>
        <w:spacing w:after="80"/>
        <w:jc w:val="both"/>
        <w:rPr>
          <w:rFonts w:cs="Calibri"/>
          <w:lang w:val="uk-UA"/>
        </w:rPr>
      </w:pPr>
      <w:r w:rsidRPr="00861729">
        <w:rPr>
          <w:rFonts w:cs="Calibri"/>
          <w:lang w:val="uk-UA"/>
        </w:rPr>
        <w:t>Важлив</w:t>
      </w:r>
      <w:r w:rsidR="001A301B" w:rsidRPr="00861729">
        <w:rPr>
          <w:rFonts w:cs="Calibri"/>
          <w:lang w:val="uk-UA"/>
        </w:rPr>
        <w:t>им є також системне інформування місцевої громадськості про прогрес у впровадженні стратегії</w:t>
      </w:r>
      <w:r w:rsidR="00F76FA2" w:rsidRPr="00861729">
        <w:rPr>
          <w:rFonts w:cs="Calibri"/>
          <w:lang w:val="uk-UA"/>
        </w:rPr>
        <w:t xml:space="preserve">, </w:t>
      </w:r>
      <w:r w:rsidR="001A301B" w:rsidRPr="00861729">
        <w:rPr>
          <w:rFonts w:cs="Calibri"/>
          <w:lang w:val="uk-UA"/>
        </w:rPr>
        <w:t>передусім через</w:t>
      </w:r>
      <w:r w:rsidR="00FB4563" w:rsidRPr="00861729">
        <w:rPr>
          <w:rFonts w:cs="Calibri"/>
          <w:lang w:val="uk-UA"/>
        </w:rPr>
        <w:t xml:space="preserve"> публікацію щорічних, зведених з</w:t>
      </w:r>
      <w:r w:rsidR="001A301B" w:rsidRPr="00861729">
        <w:rPr>
          <w:rFonts w:cs="Calibri"/>
          <w:lang w:val="uk-UA"/>
        </w:rPr>
        <w:t>вітів</w:t>
      </w:r>
      <w:r w:rsidR="00F76FA2" w:rsidRPr="00861729">
        <w:rPr>
          <w:rFonts w:cs="Calibri"/>
          <w:lang w:val="uk-UA"/>
        </w:rPr>
        <w:t>.</w:t>
      </w:r>
    </w:p>
    <w:p w:rsidR="00F76FA2" w:rsidRPr="00861729" w:rsidRDefault="00F76FA2" w:rsidP="00147AFE">
      <w:pPr>
        <w:spacing w:after="80"/>
        <w:jc w:val="both"/>
        <w:rPr>
          <w:rFonts w:cs="Calibri"/>
          <w:lang w:val="uk-UA"/>
        </w:rPr>
      </w:pPr>
    </w:p>
    <w:p w:rsidR="00CE4336" w:rsidRPr="00861729" w:rsidRDefault="00CE4336" w:rsidP="00147AFE">
      <w:pPr>
        <w:spacing w:after="80"/>
        <w:jc w:val="both"/>
        <w:rPr>
          <w:rFonts w:cs="Calibri"/>
          <w:lang w:val="uk-UA"/>
        </w:rPr>
        <w:sectPr w:rsidR="00CE4336" w:rsidRPr="00861729" w:rsidSect="00BE66E9">
          <w:pgSz w:w="11907" w:h="16839" w:code="9"/>
          <w:pgMar w:top="851" w:right="851" w:bottom="851" w:left="1134" w:header="567" w:footer="403" w:gutter="0"/>
          <w:cols w:space="708"/>
          <w:docGrid w:linePitch="360"/>
        </w:sectPr>
      </w:pPr>
    </w:p>
    <w:p w:rsidR="00EB4FB1" w:rsidRPr="00861729" w:rsidRDefault="002D0925" w:rsidP="00C81CB1">
      <w:pPr>
        <w:pStyle w:val="1"/>
        <w:numPr>
          <w:ilvl w:val="0"/>
          <w:numId w:val="1"/>
        </w:numPr>
        <w:spacing w:before="0" w:after="80"/>
        <w:rPr>
          <w:lang w:val="uk-UA"/>
        </w:rPr>
      </w:pPr>
      <w:bookmarkStart w:id="37" w:name="_Toc15759900"/>
      <w:r w:rsidRPr="00861729">
        <w:rPr>
          <w:lang w:val="uk-UA"/>
        </w:rPr>
        <w:lastRenderedPageBreak/>
        <w:t>Детальний план заходів (ко</w:t>
      </w:r>
      <w:r w:rsidR="00897F8B">
        <w:rPr>
          <w:lang w:val="uk-UA"/>
        </w:rPr>
        <w:t>роткотривала перспектива до 2022</w:t>
      </w:r>
      <w:r w:rsidRPr="00861729">
        <w:rPr>
          <w:lang w:val="uk-UA"/>
        </w:rPr>
        <w:t xml:space="preserve"> року)</w:t>
      </w:r>
      <w:bookmarkEnd w:id="37"/>
    </w:p>
    <w:p w:rsidR="003D1E9E" w:rsidRPr="00AC5C5B" w:rsidRDefault="003D1E9E" w:rsidP="00CD788F">
      <w:pPr>
        <w:spacing w:before="120" w:after="0" w:line="240" w:lineRule="auto"/>
        <w:jc w:val="center"/>
        <w:rPr>
          <w:rFonts w:cs="Calibri"/>
          <w:b/>
          <w:color w:val="2F5496" w:themeColor="accent5" w:themeShade="BF"/>
          <w:sz w:val="24"/>
          <w:lang w:val="uk-UA"/>
        </w:rPr>
      </w:pPr>
      <w:r w:rsidRPr="00AC5C5B">
        <w:rPr>
          <w:rFonts w:cs="Calibri"/>
          <w:b/>
          <w:color w:val="2F5496" w:themeColor="accent5" w:themeShade="BF"/>
          <w:sz w:val="24"/>
          <w:lang w:val="uk-UA"/>
        </w:rPr>
        <w:t>Стратегічна ціль 1. Створення сприятливих умов економічного розвитку в громаді</w:t>
      </w:r>
    </w:p>
    <w:p w:rsidR="003D1E9E" w:rsidRPr="00CD788F" w:rsidRDefault="003D1E9E" w:rsidP="003D1E9E">
      <w:pPr>
        <w:spacing w:after="0" w:line="240" w:lineRule="auto"/>
        <w:ind w:firstLine="567"/>
        <w:jc w:val="both"/>
        <w:rPr>
          <w:rFonts w:asciiTheme="minorHAnsi" w:hAnsiTheme="minorHAnsi" w:cstheme="minorHAnsi"/>
          <w:lang w:val="uk-UA"/>
        </w:rPr>
      </w:pPr>
    </w:p>
    <w:p w:rsidR="003D1E9E" w:rsidRPr="00AC5C5B" w:rsidRDefault="003D1E9E" w:rsidP="00AC5C5B">
      <w:pPr>
        <w:spacing w:after="120" w:line="240" w:lineRule="auto"/>
        <w:jc w:val="center"/>
        <w:rPr>
          <w:rFonts w:asciiTheme="minorHAnsi" w:hAnsiTheme="minorHAnsi" w:cstheme="minorHAnsi"/>
          <w:b/>
          <w:bCs/>
          <w:lang w:val="uk-UA"/>
        </w:rPr>
      </w:pPr>
      <w:r w:rsidRPr="00AC5C5B">
        <w:rPr>
          <w:rFonts w:asciiTheme="minorHAnsi" w:hAnsiTheme="minorHAnsi" w:cstheme="minorHAnsi"/>
          <w:b/>
          <w:bCs/>
          <w:lang w:val="uk-UA"/>
        </w:rPr>
        <w:t>Операційна ціль 1.1.Сприяння у створенню нових та розширенню мережі діючих підприємств реально існуючого сектору</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1701"/>
        <w:gridCol w:w="1842"/>
        <w:gridCol w:w="1985"/>
        <w:gridCol w:w="1559"/>
        <w:gridCol w:w="1701"/>
        <w:gridCol w:w="1418"/>
        <w:gridCol w:w="1417"/>
        <w:gridCol w:w="1276"/>
      </w:tblGrid>
      <w:tr w:rsidR="00AC5C5B" w:rsidRPr="00CD788F" w:rsidTr="00D1080C">
        <w:trPr>
          <w:tblHeader/>
        </w:trPr>
        <w:tc>
          <w:tcPr>
            <w:tcW w:w="2235" w:type="dxa"/>
            <w:vAlign w:val="center"/>
          </w:tcPr>
          <w:p w:rsidR="003D1E9E" w:rsidRPr="00CD788F" w:rsidRDefault="003D1E9E" w:rsidP="00CD788F">
            <w:pPr>
              <w:pStyle w:val="Default"/>
              <w:shd w:val="clear" w:color="auto" w:fill="FFFFFF"/>
              <w:jc w:val="center"/>
              <w:rPr>
                <w:rFonts w:asciiTheme="minorHAnsi" w:hAnsiTheme="minorHAnsi" w:cstheme="minorHAnsi"/>
                <w:b/>
              </w:rPr>
            </w:pPr>
            <w:r w:rsidRPr="00CD788F">
              <w:rPr>
                <w:rFonts w:asciiTheme="minorHAnsi" w:hAnsiTheme="minorHAnsi" w:cstheme="minorHAnsi"/>
                <w:b/>
                <w:color w:val="auto"/>
                <w:sz w:val="22"/>
                <w:szCs w:val="22"/>
              </w:rPr>
              <w:t>Назва діяльності</w:t>
            </w:r>
          </w:p>
        </w:tc>
        <w:tc>
          <w:tcPr>
            <w:tcW w:w="1701"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Індикатор реалізації діяльності (продукт)</w:t>
            </w:r>
          </w:p>
        </w:tc>
        <w:tc>
          <w:tcPr>
            <w:tcW w:w="1842"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Ефект від реалізації діяльності (результат)</w:t>
            </w:r>
          </w:p>
        </w:tc>
        <w:tc>
          <w:tcPr>
            <w:tcW w:w="1985"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Індикатор оцінки результату діяльності</w:t>
            </w:r>
          </w:p>
        </w:tc>
        <w:tc>
          <w:tcPr>
            <w:tcW w:w="1559"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Джерело перевірки показників</w:t>
            </w:r>
          </w:p>
        </w:tc>
        <w:tc>
          <w:tcPr>
            <w:tcW w:w="1701"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Підрозділ, що відповідає за реалізацію діяльності</w:t>
            </w:r>
          </w:p>
        </w:tc>
        <w:tc>
          <w:tcPr>
            <w:tcW w:w="1418"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Допоміжні підрозділи</w:t>
            </w:r>
          </w:p>
        </w:tc>
        <w:tc>
          <w:tcPr>
            <w:tcW w:w="1417"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 xml:space="preserve">Джерело </w:t>
            </w:r>
            <w:proofErr w:type="spellStart"/>
            <w:r w:rsidRPr="00CD788F">
              <w:rPr>
                <w:rFonts w:asciiTheme="minorHAnsi" w:hAnsiTheme="minorHAnsi" w:cstheme="minorHAnsi"/>
                <w:b/>
                <w:color w:val="auto"/>
                <w:sz w:val="22"/>
                <w:szCs w:val="22"/>
              </w:rPr>
              <w:t>фінансу</w:t>
            </w:r>
            <w:proofErr w:type="spellEnd"/>
            <w:r w:rsidR="00D1080C">
              <w:rPr>
                <w:rFonts w:asciiTheme="minorHAnsi" w:hAnsiTheme="minorHAnsi" w:cstheme="minorHAnsi"/>
                <w:b/>
                <w:color w:val="auto"/>
                <w:sz w:val="22"/>
                <w:szCs w:val="22"/>
                <w:lang w:val="pl-PL"/>
              </w:rPr>
              <w:t>-</w:t>
            </w:r>
            <w:proofErr w:type="spellStart"/>
            <w:r w:rsidRPr="00CD788F">
              <w:rPr>
                <w:rFonts w:asciiTheme="minorHAnsi" w:hAnsiTheme="minorHAnsi" w:cstheme="minorHAnsi"/>
                <w:b/>
                <w:color w:val="auto"/>
                <w:sz w:val="22"/>
                <w:szCs w:val="22"/>
              </w:rPr>
              <w:t>вання</w:t>
            </w:r>
            <w:proofErr w:type="spellEnd"/>
          </w:p>
        </w:tc>
        <w:tc>
          <w:tcPr>
            <w:tcW w:w="1276"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Терміни реалізації</w:t>
            </w:r>
          </w:p>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(до 2022 року)</w:t>
            </w:r>
          </w:p>
        </w:tc>
      </w:tr>
      <w:tr w:rsidR="00AC5C5B" w:rsidRPr="00AC5C5B" w:rsidTr="00D1080C">
        <w:trPr>
          <w:trHeight w:val="322"/>
        </w:trPr>
        <w:tc>
          <w:tcPr>
            <w:tcW w:w="2235" w:type="dxa"/>
          </w:tcPr>
          <w:p w:rsidR="003D1E9E" w:rsidRPr="00AC5C5B" w:rsidRDefault="003D1E9E" w:rsidP="00D1080C">
            <w:pPr>
              <w:spacing w:after="0" w:line="240" w:lineRule="auto"/>
              <w:rPr>
                <w:rFonts w:asciiTheme="minorHAnsi" w:hAnsiTheme="minorHAnsi" w:cstheme="minorHAnsi"/>
                <w:lang w:val="uk-UA"/>
              </w:rPr>
            </w:pPr>
            <w:r w:rsidRPr="00AC5C5B">
              <w:rPr>
                <w:rFonts w:asciiTheme="minorHAnsi" w:hAnsiTheme="minorHAnsi" w:cstheme="minorHAnsi"/>
                <w:lang w:val="uk-UA"/>
              </w:rPr>
              <w:t>1.1.1.Створення сприятливих умов для інвестування в підприємства шляхом актуалізації та подальшої реалізації системи податкових пільг та пільгових умов оренди земельних ділянок і об’єктів</w:t>
            </w:r>
          </w:p>
        </w:tc>
        <w:tc>
          <w:tcPr>
            <w:tcW w:w="1701" w:type="dxa"/>
          </w:tcPr>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Показники, передбачені в програми</w:t>
            </w:r>
          </w:p>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Кількість внесених змін </w:t>
            </w:r>
          </w:p>
        </w:tc>
        <w:tc>
          <w:tcPr>
            <w:tcW w:w="1842" w:type="dxa"/>
          </w:tcPr>
          <w:p w:rsidR="00D1080C" w:rsidRDefault="00D1080C" w:rsidP="00D1080C">
            <w:pPr>
              <w:spacing w:after="0"/>
              <w:rPr>
                <w:rFonts w:asciiTheme="minorHAnsi" w:hAnsiTheme="minorHAnsi" w:cstheme="minorHAnsi"/>
                <w:lang w:val="uk-UA"/>
              </w:rPr>
            </w:pPr>
            <w:r w:rsidRPr="00AC5C5B">
              <w:rPr>
                <w:rFonts w:asciiTheme="minorHAnsi" w:hAnsiTheme="minorHAnsi" w:cstheme="minorHAnsi"/>
                <w:lang w:val="uk-UA"/>
              </w:rPr>
              <w:t>Створення робочих місць</w:t>
            </w:r>
          </w:p>
          <w:p w:rsidR="003D1E9E" w:rsidRPr="00AC5C5B" w:rsidRDefault="00D1080C" w:rsidP="00D1080C">
            <w:pPr>
              <w:spacing w:after="0"/>
              <w:rPr>
                <w:rFonts w:asciiTheme="minorHAnsi" w:hAnsiTheme="minorHAnsi" w:cstheme="minorHAnsi"/>
                <w:lang w:val="uk-UA"/>
              </w:rPr>
            </w:pPr>
            <w:r w:rsidRPr="00AC5C5B">
              <w:rPr>
                <w:rFonts w:asciiTheme="minorHAnsi" w:hAnsiTheme="minorHAnsi" w:cstheme="minorHAnsi"/>
                <w:lang w:val="uk-UA"/>
              </w:rPr>
              <w:t>Пі</w:t>
            </w:r>
            <w:r>
              <w:rPr>
                <w:rFonts w:asciiTheme="minorHAnsi" w:hAnsiTheme="minorHAnsi" w:cstheme="minorHAnsi"/>
                <w:lang w:val="uk-UA"/>
              </w:rPr>
              <w:t>двищення доходів населення</w:t>
            </w:r>
          </w:p>
        </w:tc>
        <w:tc>
          <w:tcPr>
            <w:tcW w:w="1985" w:type="dxa"/>
          </w:tcPr>
          <w:p w:rsidR="00390B9E" w:rsidRDefault="00390B9E" w:rsidP="00D1080C">
            <w:pPr>
              <w:suppressAutoHyphens/>
              <w:spacing w:after="0"/>
              <w:rPr>
                <w:rFonts w:asciiTheme="minorHAnsi" w:hAnsiTheme="minorHAnsi" w:cstheme="minorHAnsi"/>
                <w:lang w:val="uk-UA" w:eastAsia="uk-UA"/>
              </w:rPr>
            </w:pPr>
            <w:r w:rsidRPr="00390B9E">
              <w:rPr>
                <w:rFonts w:asciiTheme="minorHAnsi" w:hAnsiTheme="minorHAnsi" w:cstheme="minorHAnsi"/>
                <w:lang w:val="uk-UA" w:eastAsia="uk-UA"/>
              </w:rPr>
              <w:t>Кількість створених робочих місць</w:t>
            </w:r>
          </w:p>
          <w:p w:rsidR="003D1E9E" w:rsidRPr="00AC5C5B" w:rsidRDefault="00D1080C" w:rsidP="00D1080C">
            <w:pPr>
              <w:suppressAutoHyphens/>
              <w:spacing w:after="0"/>
              <w:rPr>
                <w:rFonts w:asciiTheme="minorHAnsi" w:hAnsiTheme="minorHAnsi" w:cstheme="minorHAnsi"/>
                <w:lang w:val="uk-UA" w:eastAsia="uk-UA"/>
              </w:rPr>
            </w:pPr>
            <w:proofErr w:type="spellStart"/>
            <w:r w:rsidRPr="00390B9E">
              <w:rPr>
                <w:rFonts w:asciiTheme="minorHAnsi" w:hAnsiTheme="minorHAnsi" w:cstheme="minorHAnsi"/>
                <w:lang w:val="uk-UA" w:eastAsia="uk-UA"/>
              </w:rPr>
              <w:t>O</w:t>
            </w:r>
            <w:r w:rsidR="003D1E9E" w:rsidRPr="00AC5C5B">
              <w:rPr>
                <w:rFonts w:asciiTheme="minorHAnsi" w:hAnsiTheme="minorHAnsi" w:cstheme="minorHAnsi"/>
                <w:lang w:val="uk-UA" w:eastAsia="uk-UA"/>
              </w:rPr>
              <w:t>бсяг</w:t>
            </w:r>
            <w:proofErr w:type="spellEnd"/>
            <w:r w:rsidR="003D1E9E" w:rsidRPr="00AC5C5B">
              <w:rPr>
                <w:rFonts w:asciiTheme="minorHAnsi" w:hAnsiTheme="minorHAnsi" w:cstheme="minorHAnsi"/>
                <w:lang w:val="uk-UA" w:eastAsia="uk-UA"/>
              </w:rPr>
              <w:t xml:space="preserve"> податкових надходжень від діяльності суб’єктів малого і середнього підприємництва до бюджету на основі гендерного аналізу</w:t>
            </w:r>
          </w:p>
        </w:tc>
        <w:tc>
          <w:tcPr>
            <w:tcW w:w="1559" w:type="dxa"/>
          </w:tcPr>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ДФС,</w:t>
            </w:r>
          </w:p>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ЦЗ</w:t>
            </w:r>
          </w:p>
        </w:tc>
        <w:tc>
          <w:tcPr>
            <w:tcW w:w="1701" w:type="dxa"/>
          </w:tcPr>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Відділ архітектури, будівництва та земельних відносин</w:t>
            </w:r>
          </w:p>
        </w:tc>
        <w:tc>
          <w:tcPr>
            <w:tcW w:w="1418" w:type="dxa"/>
          </w:tcPr>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Спілка фермерів, спілка підприємців</w:t>
            </w:r>
          </w:p>
        </w:tc>
        <w:tc>
          <w:tcPr>
            <w:tcW w:w="1417" w:type="dxa"/>
          </w:tcPr>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Бюджет громади, МЕР за програмою ДОБРЕ</w:t>
            </w:r>
          </w:p>
        </w:tc>
        <w:tc>
          <w:tcPr>
            <w:tcW w:w="1276" w:type="dxa"/>
          </w:tcPr>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2022</w:t>
            </w:r>
          </w:p>
        </w:tc>
      </w:tr>
      <w:tr w:rsidR="00AC5C5B" w:rsidRPr="00AC5C5B" w:rsidTr="00D1080C">
        <w:tc>
          <w:tcPr>
            <w:tcW w:w="2235" w:type="dxa"/>
          </w:tcPr>
          <w:p w:rsidR="003D1E9E" w:rsidRPr="00AC5C5B" w:rsidRDefault="003D1E9E" w:rsidP="00D1080C">
            <w:pPr>
              <w:spacing w:after="0" w:line="240" w:lineRule="auto"/>
              <w:rPr>
                <w:rFonts w:asciiTheme="minorHAnsi" w:hAnsiTheme="minorHAnsi" w:cstheme="minorHAnsi"/>
                <w:lang w:val="uk-UA"/>
              </w:rPr>
            </w:pPr>
            <w:r w:rsidRPr="00AC5C5B">
              <w:rPr>
                <w:rFonts w:asciiTheme="minorHAnsi" w:hAnsiTheme="minorHAnsi" w:cstheme="minorHAnsi"/>
                <w:lang w:val="uk-UA"/>
              </w:rPr>
              <w:t>1.1.2. Сприяння розвитку альтернативної енергетики</w:t>
            </w:r>
          </w:p>
        </w:tc>
        <w:tc>
          <w:tcPr>
            <w:tcW w:w="1701" w:type="dxa"/>
          </w:tcPr>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Програма-1 шт.</w:t>
            </w:r>
          </w:p>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Кількість об’єктів</w:t>
            </w:r>
          </w:p>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Кількість виділених ділянок -1 </w:t>
            </w:r>
          </w:p>
        </w:tc>
        <w:tc>
          <w:tcPr>
            <w:tcW w:w="1842" w:type="dxa"/>
          </w:tcPr>
          <w:p w:rsidR="003D1E9E" w:rsidRPr="00AC5C5B" w:rsidRDefault="00D1080C" w:rsidP="00D1080C">
            <w:pPr>
              <w:spacing w:after="0"/>
              <w:rPr>
                <w:rFonts w:asciiTheme="minorHAnsi" w:hAnsiTheme="minorHAnsi" w:cstheme="minorHAnsi"/>
                <w:lang w:val="uk-UA"/>
              </w:rPr>
            </w:pPr>
            <w:r>
              <w:rPr>
                <w:rFonts w:asciiTheme="minorHAnsi" w:hAnsiTheme="minorHAnsi" w:cstheme="minorHAnsi"/>
                <w:lang w:val="uk-UA"/>
              </w:rPr>
              <w:t>Наявність інформації</w:t>
            </w:r>
          </w:p>
          <w:p w:rsidR="00D1080C" w:rsidRPr="00AC5C5B" w:rsidRDefault="003D1E9E" w:rsidP="008B1AF8">
            <w:pPr>
              <w:spacing w:after="0"/>
              <w:rPr>
                <w:rFonts w:asciiTheme="minorHAnsi" w:hAnsiTheme="minorHAnsi" w:cstheme="minorHAnsi"/>
                <w:lang w:val="uk-UA"/>
              </w:rPr>
            </w:pPr>
            <w:r w:rsidRPr="00AC5C5B">
              <w:rPr>
                <w:rFonts w:asciiTheme="minorHAnsi" w:hAnsiTheme="minorHAnsi" w:cstheme="minorHAnsi"/>
                <w:lang w:val="uk-UA"/>
              </w:rPr>
              <w:t>Піднесення у сфері виробництва альтернативної енергетики</w:t>
            </w:r>
          </w:p>
        </w:tc>
        <w:tc>
          <w:tcPr>
            <w:tcW w:w="1985" w:type="dxa"/>
          </w:tcPr>
          <w:p w:rsidR="003D1E9E" w:rsidRPr="00AC5C5B" w:rsidRDefault="003D1E9E" w:rsidP="00D1080C">
            <w:pPr>
              <w:suppressAutoHyphens/>
              <w:spacing w:after="0"/>
              <w:rPr>
                <w:rFonts w:asciiTheme="minorHAnsi" w:hAnsiTheme="minorHAnsi" w:cstheme="minorHAnsi"/>
                <w:lang w:val="uk-UA" w:eastAsia="uk-UA"/>
              </w:rPr>
            </w:pPr>
            <w:r w:rsidRPr="00AC5C5B">
              <w:rPr>
                <w:rFonts w:asciiTheme="minorHAnsi" w:hAnsiTheme="minorHAnsi" w:cstheme="minorHAnsi"/>
                <w:lang w:val="uk-UA" w:eastAsia="uk-UA"/>
              </w:rPr>
              <w:t>Впровадження та реалізація програми</w:t>
            </w:r>
          </w:p>
          <w:p w:rsidR="003D1E9E" w:rsidRPr="00AC5C5B" w:rsidRDefault="003D1E9E" w:rsidP="00D1080C">
            <w:pPr>
              <w:suppressAutoHyphens/>
              <w:spacing w:after="0"/>
              <w:rPr>
                <w:rFonts w:asciiTheme="minorHAnsi" w:hAnsiTheme="minorHAnsi" w:cstheme="minorHAnsi"/>
                <w:lang w:val="uk-UA" w:eastAsia="uk-UA"/>
              </w:rPr>
            </w:pPr>
            <w:r w:rsidRPr="00AC5C5B">
              <w:rPr>
                <w:rFonts w:asciiTheme="minorHAnsi" w:hAnsiTheme="minorHAnsi" w:cstheme="minorHAnsi"/>
                <w:lang w:val="uk-UA" w:eastAsia="uk-UA"/>
              </w:rPr>
              <w:t>Рівень обізнаності мешканців/мешканок</w:t>
            </w:r>
          </w:p>
        </w:tc>
        <w:tc>
          <w:tcPr>
            <w:tcW w:w="1559" w:type="dxa"/>
          </w:tcPr>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Рішення сесії, опитування</w:t>
            </w:r>
          </w:p>
        </w:tc>
        <w:tc>
          <w:tcPr>
            <w:tcW w:w="1701" w:type="dxa"/>
          </w:tcPr>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Виконком</w:t>
            </w:r>
          </w:p>
        </w:tc>
        <w:tc>
          <w:tcPr>
            <w:tcW w:w="1418" w:type="dxa"/>
          </w:tcPr>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Відділ архітектури, будівництва та земельних відносин</w:t>
            </w:r>
          </w:p>
        </w:tc>
        <w:tc>
          <w:tcPr>
            <w:tcW w:w="1417" w:type="dxa"/>
          </w:tcPr>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Місцевий бюджет</w:t>
            </w:r>
          </w:p>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інвестори</w:t>
            </w:r>
          </w:p>
        </w:tc>
        <w:tc>
          <w:tcPr>
            <w:tcW w:w="1276" w:type="dxa"/>
          </w:tcPr>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2020-програма</w:t>
            </w:r>
          </w:p>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2022 впровадження</w:t>
            </w:r>
          </w:p>
        </w:tc>
      </w:tr>
      <w:tr w:rsidR="00AC5C5B" w:rsidRPr="00AC5C5B" w:rsidTr="00D1080C">
        <w:tc>
          <w:tcPr>
            <w:tcW w:w="2235" w:type="dxa"/>
          </w:tcPr>
          <w:p w:rsidR="003D1E9E" w:rsidRPr="00AC5C5B" w:rsidRDefault="003D1E9E" w:rsidP="00D1080C">
            <w:pPr>
              <w:spacing w:after="0" w:line="240" w:lineRule="auto"/>
              <w:rPr>
                <w:rFonts w:asciiTheme="minorHAnsi" w:hAnsiTheme="minorHAnsi" w:cstheme="minorHAnsi"/>
                <w:lang w:val="uk-UA"/>
              </w:rPr>
            </w:pPr>
            <w:r w:rsidRPr="00AC5C5B">
              <w:rPr>
                <w:rFonts w:asciiTheme="minorHAnsi" w:hAnsiTheme="minorHAnsi" w:cstheme="minorHAnsi"/>
                <w:lang w:val="uk-UA"/>
              </w:rPr>
              <w:lastRenderedPageBreak/>
              <w:t>1.1.3. Внесення змін до програми ЖКГ з метою сприяння розвитку комунальних підприємств громади та її подальша реалізація</w:t>
            </w:r>
          </w:p>
        </w:tc>
        <w:tc>
          <w:tcPr>
            <w:tcW w:w="1701" w:type="dxa"/>
          </w:tcPr>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Оновлена програма, затверджена рішенням сесії</w:t>
            </w:r>
          </w:p>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Показники в звітності, показники рентабельності</w:t>
            </w:r>
          </w:p>
        </w:tc>
        <w:tc>
          <w:tcPr>
            <w:tcW w:w="1842" w:type="dxa"/>
          </w:tcPr>
          <w:p w:rsidR="003D1E9E" w:rsidRPr="00AC5C5B" w:rsidRDefault="003D1E9E" w:rsidP="00D1080C">
            <w:pPr>
              <w:spacing w:after="0"/>
              <w:rPr>
                <w:rFonts w:asciiTheme="minorHAnsi" w:hAnsiTheme="minorHAnsi" w:cstheme="minorHAnsi"/>
                <w:lang w:val="uk-UA"/>
              </w:rPr>
            </w:pPr>
            <w:r w:rsidRPr="00AC5C5B">
              <w:rPr>
                <w:rFonts w:asciiTheme="minorHAnsi" w:hAnsiTheme="minorHAnsi" w:cstheme="minorHAnsi"/>
                <w:lang w:val="uk-UA"/>
              </w:rPr>
              <w:t>Покращення рівня життя, створення комфортних умов</w:t>
            </w:r>
          </w:p>
        </w:tc>
        <w:tc>
          <w:tcPr>
            <w:tcW w:w="1985" w:type="dxa"/>
          </w:tcPr>
          <w:p w:rsidR="003D1E9E" w:rsidRPr="00AC5C5B" w:rsidRDefault="003D1E9E" w:rsidP="00D1080C">
            <w:pPr>
              <w:suppressAutoHyphens/>
              <w:spacing w:after="0"/>
              <w:rPr>
                <w:rFonts w:asciiTheme="minorHAnsi" w:hAnsiTheme="minorHAnsi" w:cstheme="minorHAnsi"/>
                <w:lang w:val="uk-UA" w:eastAsia="uk-UA"/>
              </w:rPr>
            </w:pPr>
            <w:r w:rsidRPr="00AC5C5B">
              <w:rPr>
                <w:rFonts w:asciiTheme="minorHAnsi" w:hAnsiTheme="minorHAnsi" w:cstheme="minorHAnsi"/>
                <w:lang w:val="uk-UA" w:eastAsia="uk-UA"/>
              </w:rPr>
              <w:t>Рівень якості та доступності надання послуг мешканкам/мешканцям</w:t>
            </w:r>
          </w:p>
        </w:tc>
        <w:tc>
          <w:tcPr>
            <w:tcW w:w="1559" w:type="dxa"/>
          </w:tcPr>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Опитування </w:t>
            </w:r>
          </w:p>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Моніторинг відділом фінансів, бухгалтерського обліку та звітності</w:t>
            </w:r>
          </w:p>
        </w:tc>
        <w:tc>
          <w:tcPr>
            <w:tcW w:w="1701" w:type="dxa"/>
          </w:tcPr>
          <w:p w:rsidR="003D1E9E" w:rsidRPr="00AC5C5B" w:rsidRDefault="003D1E9E" w:rsidP="00D1080C">
            <w:pPr>
              <w:pStyle w:val="afc"/>
              <w:shd w:val="clear" w:color="auto" w:fill="FFFFFF"/>
              <w:rPr>
                <w:rFonts w:asciiTheme="minorHAnsi" w:hAnsiTheme="minorHAnsi" w:cstheme="minorHAnsi"/>
                <w:lang w:val="uk-UA"/>
              </w:rPr>
            </w:pPr>
            <w:proofErr w:type="spellStart"/>
            <w:r w:rsidRPr="00AC5C5B">
              <w:rPr>
                <w:rFonts w:asciiTheme="minorHAnsi" w:hAnsiTheme="minorHAnsi" w:cstheme="minorHAnsi"/>
                <w:lang w:val="uk-UA"/>
              </w:rPr>
              <w:t>КП</w:t>
            </w:r>
            <w:proofErr w:type="spellEnd"/>
            <w:r w:rsidRPr="00AC5C5B">
              <w:rPr>
                <w:rFonts w:asciiTheme="minorHAnsi" w:hAnsiTheme="minorHAnsi" w:cstheme="minorHAnsi"/>
                <w:lang w:val="uk-UA"/>
              </w:rPr>
              <w:t>, Відділ фінансів, бухгалтерського обліку та звітності</w:t>
            </w:r>
          </w:p>
        </w:tc>
        <w:tc>
          <w:tcPr>
            <w:tcW w:w="1418" w:type="dxa"/>
          </w:tcPr>
          <w:p w:rsidR="003D1E9E" w:rsidRPr="00AC5C5B" w:rsidRDefault="003D1E9E" w:rsidP="00D1080C">
            <w:pPr>
              <w:pStyle w:val="afc"/>
              <w:shd w:val="clear" w:color="auto" w:fill="FFFFFF"/>
              <w:rPr>
                <w:rFonts w:asciiTheme="minorHAnsi" w:hAnsiTheme="minorHAnsi" w:cstheme="minorHAnsi"/>
                <w:lang w:val="uk-UA"/>
              </w:rPr>
            </w:pPr>
          </w:p>
        </w:tc>
        <w:tc>
          <w:tcPr>
            <w:tcW w:w="1417" w:type="dxa"/>
          </w:tcPr>
          <w:p w:rsidR="003D1E9E" w:rsidRPr="00D1080C" w:rsidRDefault="003D1E9E" w:rsidP="00D1080C">
            <w:pPr>
              <w:pStyle w:val="afc"/>
              <w:shd w:val="clear" w:color="auto" w:fill="FFFFFF"/>
              <w:rPr>
                <w:rFonts w:asciiTheme="minorHAnsi" w:hAnsiTheme="minorHAnsi" w:cstheme="minorHAnsi"/>
                <w:lang w:val="pl-PL"/>
              </w:rPr>
            </w:pPr>
            <w:r w:rsidRPr="00AC5C5B">
              <w:rPr>
                <w:rFonts w:asciiTheme="minorHAnsi" w:hAnsiTheme="minorHAnsi" w:cstheme="minorHAnsi"/>
                <w:lang w:val="uk-UA"/>
              </w:rPr>
              <w:t>Бюджет громади</w:t>
            </w:r>
          </w:p>
        </w:tc>
        <w:tc>
          <w:tcPr>
            <w:tcW w:w="1276" w:type="dxa"/>
          </w:tcPr>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2019-підготовка змін</w:t>
            </w:r>
          </w:p>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2020-</w:t>
            </w:r>
          </w:p>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2022 – реалізація програми</w:t>
            </w:r>
          </w:p>
        </w:tc>
      </w:tr>
      <w:tr w:rsidR="00AC5C5B" w:rsidRPr="00AC5C5B" w:rsidTr="00D1080C">
        <w:tc>
          <w:tcPr>
            <w:tcW w:w="2235" w:type="dxa"/>
          </w:tcPr>
          <w:p w:rsidR="003D1E9E" w:rsidRPr="008B1AF8" w:rsidRDefault="003D1E9E" w:rsidP="00D1080C">
            <w:pPr>
              <w:spacing w:after="0" w:line="240" w:lineRule="auto"/>
              <w:rPr>
                <w:rFonts w:asciiTheme="minorHAnsi" w:hAnsiTheme="minorHAnsi" w:cstheme="minorHAnsi"/>
                <w:lang w:val="uk-UA"/>
              </w:rPr>
            </w:pPr>
            <w:r w:rsidRPr="00AC5C5B">
              <w:rPr>
                <w:rFonts w:asciiTheme="minorHAnsi" w:hAnsiTheme="minorHAnsi" w:cstheme="minorHAnsi"/>
                <w:lang w:val="uk-UA"/>
              </w:rPr>
              <w:t xml:space="preserve">1.1.4. Підготовка об’єктів для залучення інвестицій </w:t>
            </w:r>
            <w:r w:rsidR="00390B9E" w:rsidRPr="00390B9E">
              <w:rPr>
                <w:rFonts w:asciiTheme="minorHAnsi" w:hAnsiTheme="minorHAnsi" w:cstheme="minorHAnsi"/>
                <w:lang w:val="uk-UA"/>
              </w:rPr>
              <w:t>(</w:t>
            </w:r>
            <w:r w:rsidR="00390B9E">
              <w:rPr>
                <w:rFonts w:asciiTheme="minorHAnsi" w:hAnsiTheme="minorHAnsi" w:cstheme="minorHAnsi"/>
                <w:lang w:val="uk-UA"/>
              </w:rPr>
              <w:t xml:space="preserve">з інформацією про наявність </w:t>
            </w:r>
            <w:r w:rsidR="00390B9E" w:rsidRPr="00390B9E">
              <w:rPr>
                <w:rFonts w:asciiTheme="minorHAnsi" w:hAnsiTheme="minorHAnsi" w:cstheme="minorHAnsi"/>
                <w:lang w:val="uk-UA"/>
              </w:rPr>
              <w:t>м</w:t>
            </w:r>
            <w:r w:rsidR="00390B9E">
              <w:rPr>
                <w:rFonts w:asciiTheme="minorHAnsi" w:hAnsiTheme="minorHAnsi" w:cstheme="minorHAnsi"/>
              </w:rPr>
              <w:t>a</w:t>
            </w:r>
            <w:r w:rsidR="008B1AF8" w:rsidRPr="00AC5C5B">
              <w:rPr>
                <w:rFonts w:asciiTheme="minorHAnsi" w:hAnsiTheme="minorHAnsi" w:cstheme="minorHAnsi"/>
                <w:lang w:val="uk-UA"/>
              </w:rPr>
              <w:t>л</w:t>
            </w:r>
            <w:r w:rsidR="008B1AF8">
              <w:rPr>
                <w:rFonts w:asciiTheme="minorHAnsi" w:hAnsiTheme="minorHAnsi" w:cstheme="minorHAnsi"/>
              </w:rPr>
              <w:t>o</w:t>
            </w:r>
            <w:r w:rsidR="00390B9E" w:rsidRPr="00390B9E">
              <w:rPr>
                <w:rFonts w:asciiTheme="minorHAnsi" w:hAnsiTheme="minorHAnsi" w:cstheme="minorHAnsi"/>
                <w:lang w:val="uk-UA"/>
              </w:rPr>
              <w:t>мобільних груп жителів</w:t>
            </w:r>
            <w:r w:rsidR="008B1AF8" w:rsidRPr="008B1AF8">
              <w:rPr>
                <w:rFonts w:asciiTheme="minorHAnsi" w:hAnsiTheme="minorHAnsi" w:cstheme="minorHAnsi"/>
                <w:lang w:val="uk-UA"/>
              </w:rPr>
              <w:t>)</w:t>
            </w:r>
          </w:p>
        </w:tc>
        <w:tc>
          <w:tcPr>
            <w:tcW w:w="1701" w:type="dxa"/>
          </w:tcPr>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Створений Реєстр об'єктів нерухомого майна комунальної власності – 1 </w:t>
            </w:r>
            <w:proofErr w:type="spellStart"/>
            <w:r w:rsidRPr="00AC5C5B">
              <w:rPr>
                <w:rFonts w:asciiTheme="minorHAnsi" w:hAnsiTheme="minorHAnsi" w:cstheme="minorHAnsi"/>
                <w:lang w:val="uk-UA"/>
              </w:rPr>
              <w:t>шт</w:t>
            </w:r>
            <w:proofErr w:type="spellEnd"/>
            <w:r w:rsidRPr="00AC5C5B">
              <w:rPr>
                <w:rFonts w:asciiTheme="minorHAnsi" w:hAnsiTheme="minorHAnsi" w:cstheme="minorHAnsi"/>
                <w:lang w:val="uk-UA"/>
              </w:rPr>
              <w:t xml:space="preserve"> (з систематизованими даними про всі земельні ділянки, будівлі, споруди і приміщення, що знах</w:t>
            </w:r>
            <w:r w:rsidR="00D1080C">
              <w:rPr>
                <w:rFonts w:asciiTheme="minorHAnsi" w:hAnsiTheme="minorHAnsi" w:cstheme="minorHAnsi"/>
                <w:lang w:val="uk-UA"/>
              </w:rPr>
              <w:t>одяться в комунальній власності</w:t>
            </w:r>
            <w:r w:rsidRPr="00AC5C5B">
              <w:rPr>
                <w:rFonts w:asciiTheme="minorHAnsi" w:hAnsiTheme="minorHAnsi" w:cstheme="minorHAnsi"/>
                <w:lang w:val="uk-UA"/>
              </w:rPr>
              <w:t>)</w:t>
            </w:r>
          </w:p>
        </w:tc>
        <w:tc>
          <w:tcPr>
            <w:tcW w:w="1842" w:type="dxa"/>
          </w:tcPr>
          <w:p w:rsidR="003D1E9E" w:rsidRPr="00AC5C5B" w:rsidRDefault="003D1E9E" w:rsidP="00D1080C">
            <w:pPr>
              <w:spacing w:after="0"/>
              <w:rPr>
                <w:rFonts w:asciiTheme="minorHAnsi" w:hAnsiTheme="minorHAnsi" w:cstheme="minorHAnsi"/>
                <w:lang w:val="uk-UA"/>
              </w:rPr>
            </w:pPr>
            <w:r w:rsidRPr="00AC5C5B">
              <w:rPr>
                <w:rFonts w:asciiTheme="minorHAnsi" w:hAnsiTheme="minorHAnsi" w:cstheme="minorHAnsi"/>
                <w:lang w:val="uk-UA"/>
              </w:rPr>
              <w:t xml:space="preserve">Наявність інформації,додаткові джерела надходжень до місцевого бюджету </w:t>
            </w:r>
          </w:p>
        </w:tc>
        <w:tc>
          <w:tcPr>
            <w:tcW w:w="1985" w:type="dxa"/>
          </w:tcPr>
          <w:p w:rsidR="00D1080C" w:rsidRDefault="003D1E9E" w:rsidP="00D1080C">
            <w:pPr>
              <w:suppressAutoHyphens/>
              <w:spacing w:after="0"/>
              <w:rPr>
                <w:rFonts w:asciiTheme="minorHAnsi" w:hAnsiTheme="minorHAnsi" w:cstheme="minorHAnsi"/>
                <w:lang w:val="uk-UA" w:eastAsia="uk-UA"/>
              </w:rPr>
            </w:pPr>
            <w:r w:rsidRPr="00AC5C5B">
              <w:rPr>
                <w:rFonts w:asciiTheme="minorHAnsi" w:hAnsiTheme="minorHAnsi" w:cstheme="minorHAnsi"/>
                <w:lang w:val="uk-UA" w:eastAsia="uk-UA"/>
              </w:rPr>
              <w:t>Доступність та достовірність інформації для мешканців/</w:t>
            </w:r>
          </w:p>
          <w:p w:rsidR="003D1E9E" w:rsidRPr="00AC5C5B" w:rsidRDefault="003D1E9E" w:rsidP="00D1080C">
            <w:pPr>
              <w:suppressAutoHyphens/>
              <w:spacing w:after="0"/>
              <w:rPr>
                <w:rFonts w:asciiTheme="minorHAnsi" w:hAnsiTheme="minorHAnsi" w:cstheme="minorHAnsi"/>
                <w:lang w:val="uk-UA" w:eastAsia="uk-UA"/>
              </w:rPr>
            </w:pPr>
            <w:r w:rsidRPr="00AC5C5B">
              <w:rPr>
                <w:rFonts w:asciiTheme="minorHAnsi" w:hAnsiTheme="minorHAnsi" w:cstheme="minorHAnsi"/>
                <w:lang w:val="uk-UA" w:eastAsia="uk-UA"/>
              </w:rPr>
              <w:t>мешканок та потенційних інвесторів, розроблений генеральний план</w:t>
            </w:r>
          </w:p>
          <w:p w:rsidR="003D1E9E" w:rsidRPr="00AC5C5B" w:rsidRDefault="003D1E9E" w:rsidP="00D1080C">
            <w:pPr>
              <w:suppressAutoHyphens/>
              <w:spacing w:after="0"/>
              <w:rPr>
                <w:rFonts w:asciiTheme="minorHAnsi" w:hAnsiTheme="minorHAnsi" w:cstheme="minorHAnsi"/>
                <w:lang w:val="uk-UA" w:eastAsia="uk-UA"/>
              </w:rPr>
            </w:pPr>
          </w:p>
        </w:tc>
        <w:tc>
          <w:tcPr>
            <w:tcW w:w="1559" w:type="dxa"/>
          </w:tcPr>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Єдиний реєстр об’єктів нерухомого майна, генеральний план</w:t>
            </w:r>
          </w:p>
        </w:tc>
        <w:tc>
          <w:tcPr>
            <w:tcW w:w="1701" w:type="dxa"/>
          </w:tcPr>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Відділ архітектури, будівництва та земельних відносин</w:t>
            </w:r>
          </w:p>
        </w:tc>
        <w:tc>
          <w:tcPr>
            <w:tcW w:w="1418" w:type="dxa"/>
          </w:tcPr>
          <w:p w:rsidR="003D1E9E" w:rsidRPr="00AC5C5B" w:rsidRDefault="003D1E9E" w:rsidP="00D1080C">
            <w:pPr>
              <w:pStyle w:val="afc"/>
              <w:shd w:val="clear" w:color="auto" w:fill="FFFFFF"/>
              <w:rPr>
                <w:rFonts w:asciiTheme="minorHAnsi" w:hAnsiTheme="minorHAnsi" w:cstheme="minorHAnsi"/>
                <w:lang w:val="uk-UA"/>
              </w:rPr>
            </w:pPr>
          </w:p>
        </w:tc>
        <w:tc>
          <w:tcPr>
            <w:tcW w:w="1417" w:type="dxa"/>
          </w:tcPr>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Бюджет громади</w:t>
            </w:r>
          </w:p>
        </w:tc>
        <w:tc>
          <w:tcPr>
            <w:tcW w:w="1276" w:type="dxa"/>
          </w:tcPr>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2019-2022</w:t>
            </w:r>
          </w:p>
        </w:tc>
      </w:tr>
      <w:tr w:rsidR="00AC5C5B" w:rsidRPr="00AC5C5B" w:rsidTr="00D1080C">
        <w:tc>
          <w:tcPr>
            <w:tcW w:w="2235" w:type="dxa"/>
          </w:tcPr>
          <w:p w:rsidR="003D1E9E" w:rsidRPr="00AC5C5B" w:rsidRDefault="003D1E9E" w:rsidP="00D1080C">
            <w:pPr>
              <w:spacing w:after="0" w:line="240" w:lineRule="auto"/>
              <w:rPr>
                <w:rFonts w:asciiTheme="minorHAnsi" w:hAnsiTheme="minorHAnsi" w:cstheme="minorHAnsi"/>
                <w:lang w:val="uk-UA"/>
              </w:rPr>
            </w:pPr>
            <w:r w:rsidRPr="00AC5C5B">
              <w:rPr>
                <w:rFonts w:asciiTheme="minorHAnsi" w:hAnsiTheme="minorHAnsi" w:cstheme="minorHAnsi"/>
                <w:lang w:val="uk-UA"/>
              </w:rPr>
              <w:lastRenderedPageBreak/>
              <w:t>1.1.5. Здача в оренду та ефективне використання всіх природних ресурсів (ставки, лісосмуги)</w:t>
            </w:r>
          </w:p>
        </w:tc>
        <w:tc>
          <w:tcPr>
            <w:tcW w:w="1701" w:type="dxa"/>
          </w:tcPr>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Кількість об’єктів зданих в оренду</w:t>
            </w:r>
          </w:p>
        </w:tc>
        <w:tc>
          <w:tcPr>
            <w:tcW w:w="1842" w:type="dxa"/>
          </w:tcPr>
          <w:p w:rsidR="003D1E9E" w:rsidRPr="00AC5C5B" w:rsidRDefault="00D1080C" w:rsidP="00D1080C">
            <w:pPr>
              <w:spacing w:after="0"/>
              <w:rPr>
                <w:rFonts w:asciiTheme="minorHAnsi" w:hAnsiTheme="minorHAnsi" w:cstheme="minorHAnsi"/>
                <w:lang w:val="uk-UA"/>
              </w:rPr>
            </w:pPr>
            <w:r w:rsidRPr="00AC5C5B">
              <w:rPr>
                <w:rFonts w:asciiTheme="minorHAnsi" w:hAnsiTheme="minorHAnsi" w:cstheme="minorHAnsi"/>
                <w:lang w:val="uk-UA"/>
              </w:rPr>
              <w:t>Д</w:t>
            </w:r>
            <w:r w:rsidR="003D1E9E" w:rsidRPr="00AC5C5B">
              <w:rPr>
                <w:rFonts w:asciiTheme="minorHAnsi" w:hAnsiTheme="minorHAnsi" w:cstheme="minorHAnsi"/>
                <w:lang w:val="uk-UA"/>
              </w:rPr>
              <w:t>одаткові джерела надходжень до місцевого бюджету</w:t>
            </w:r>
          </w:p>
        </w:tc>
        <w:tc>
          <w:tcPr>
            <w:tcW w:w="1985" w:type="dxa"/>
          </w:tcPr>
          <w:p w:rsidR="003D1E9E" w:rsidRPr="00AC5C5B" w:rsidRDefault="003D1E9E" w:rsidP="00D1080C">
            <w:pPr>
              <w:suppressAutoHyphens/>
              <w:spacing w:after="0"/>
              <w:rPr>
                <w:rFonts w:asciiTheme="minorHAnsi" w:hAnsiTheme="minorHAnsi" w:cstheme="minorHAnsi"/>
                <w:lang w:val="uk-UA" w:eastAsia="uk-UA"/>
              </w:rPr>
            </w:pPr>
            <w:r w:rsidRPr="00AC5C5B">
              <w:rPr>
                <w:rFonts w:asciiTheme="minorHAnsi" w:hAnsiTheme="minorHAnsi" w:cstheme="minorHAnsi"/>
                <w:lang w:val="uk-UA" w:eastAsia="uk-UA"/>
              </w:rPr>
              <w:t>Показники бюджету ОТГ</w:t>
            </w:r>
          </w:p>
        </w:tc>
        <w:tc>
          <w:tcPr>
            <w:tcW w:w="1559" w:type="dxa"/>
          </w:tcPr>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Звіти ОТГ</w:t>
            </w:r>
          </w:p>
        </w:tc>
        <w:tc>
          <w:tcPr>
            <w:tcW w:w="1701" w:type="dxa"/>
          </w:tcPr>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Відділ архітектури, будівництва та земельних відносин, відділ юридичної та кадрової роботи</w:t>
            </w:r>
          </w:p>
        </w:tc>
        <w:tc>
          <w:tcPr>
            <w:tcW w:w="1418" w:type="dxa"/>
          </w:tcPr>
          <w:p w:rsidR="003D1E9E" w:rsidRPr="00AC5C5B" w:rsidRDefault="003D1E9E" w:rsidP="00D1080C">
            <w:pPr>
              <w:pStyle w:val="afc"/>
              <w:shd w:val="clear" w:color="auto" w:fill="FFFFFF"/>
              <w:rPr>
                <w:rFonts w:asciiTheme="minorHAnsi" w:hAnsiTheme="minorHAnsi" w:cstheme="minorHAnsi"/>
                <w:lang w:val="uk-UA"/>
              </w:rPr>
            </w:pPr>
          </w:p>
        </w:tc>
        <w:tc>
          <w:tcPr>
            <w:tcW w:w="1417" w:type="dxa"/>
          </w:tcPr>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Не потребує фінансування</w:t>
            </w:r>
          </w:p>
        </w:tc>
        <w:tc>
          <w:tcPr>
            <w:tcW w:w="1276" w:type="dxa"/>
          </w:tcPr>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2019-2020</w:t>
            </w:r>
          </w:p>
        </w:tc>
      </w:tr>
    </w:tbl>
    <w:p w:rsidR="003D1E9E" w:rsidRPr="00AC5C5B" w:rsidRDefault="003D1E9E" w:rsidP="003D1E9E">
      <w:pPr>
        <w:spacing w:after="0" w:line="240" w:lineRule="auto"/>
        <w:ind w:firstLine="567"/>
        <w:jc w:val="both"/>
        <w:rPr>
          <w:rFonts w:asciiTheme="minorHAnsi" w:hAnsiTheme="minorHAnsi" w:cstheme="minorHAnsi"/>
          <w:lang w:val="uk-UA"/>
        </w:rPr>
      </w:pPr>
    </w:p>
    <w:p w:rsidR="003D1E9E" w:rsidRPr="00AC5C5B" w:rsidRDefault="003D1E9E" w:rsidP="00AC5C5B">
      <w:pPr>
        <w:spacing w:after="120" w:line="240" w:lineRule="auto"/>
        <w:jc w:val="center"/>
        <w:rPr>
          <w:rFonts w:asciiTheme="minorHAnsi" w:hAnsiTheme="minorHAnsi" w:cstheme="minorHAnsi"/>
          <w:b/>
          <w:bCs/>
          <w:lang w:val="uk-UA"/>
        </w:rPr>
      </w:pPr>
      <w:r w:rsidRPr="00AC5C5B">
        <w:rPr>
          <w:rFonts w:asciiTheme="minorHAnsi" w:hAnsiTheme="minorHAnsi" w:cstheme="minorHAnsi"/>
          <w:b/>
          <w:bCs/>
          <w:lang w:val="uk-UA"/>
        </w:rPr>
        <w:t>Операційна ціль 1.2. Підтримка та сприяння розвитку малого та середнього підприємництва (в т.ч. – туризм)</w:t>
      </w:r>
    </w:p>
    <w:tbl>
      <w:tblPr>
        <w:tblW w:w="15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07"/>
        <w:gridCol w:w="1729"/>
        <w:gridCol w:w="1842"/>
        <w:gridCol w:w="1418"/>
        <w:gridCol w:w="1559"/>
        <w:gridCol w:w="1701"/>
        <w:gridCol w:w="1788"/>
        <w:gridCol w:w="1665"/>
        <w:gridCol w:w="1269"/>
      </w:tblGrid>
      <w:tr w:rsidR="00AC5C5B" w:rsidRPr="00CD788F" w:rsidTr="00CD788F">
        <w:trPr>
          <w:tblHeader/>
        </w:trPr>
        <w:tc>
          <w:tcPr>
            <w:tcW w:w="2207" w:type="dxa"/>
            <w:vAlign w:val="center"/>
          </w:tcPr>
          <w:p w:rsidR="003D1E9E" w:rsidRPr="00CD788F" w:rsidRDefault="003D1E9E" w:rsidP="00CD788F">
            <w:pPr>
              <w:pStyle w:val="Default"/>
              <w:shd w:val="clear" w:color="auto" w:fill="FFFFFF"/>
              <w:jc w:val="center"/>
              <w:rPr>
                <w:rFonts w:asciiTheme="minorHAnsi" w:hAnsiTheme="minorHAnsi" w:cstheme="minorHAnsi"/>
                <w:b/>
              </w:rPr>
            </w:pPr>
            <w:r w:rsidRPr="00CD788F">
              <w:rPr>
                <w:rFonts w:asciiTheme="minorHAnsi" w:hAnsiTheme="minorHAnsi" w:cstheme="minorHAnsi"/>
                <w:b/>
                <w:color w:val="auto"/>
                <w:sz w:val="22"/>
                <w:szCs w:val="22"/>
              </w:rPr>
              <w:t>Назва діяльності</w:t>
            </w:r>
          </w:p>
        </w:tc>
        <w:tc>
          <w:tcPr>
            <w:tcW w:w="1729"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Індикатор реалізації діяльності (продукт)</w:t>
            </w:r>
          </w:p>
        </w:tc>
        <w:tc>
          <w:tcPr>
            <w:tcW w:w="1842"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Ефект від реалізації діяльності (результат)</w:t>
            </w:r>
          </w:p>
        </w:tc>
        <w:tc>
          <w:tcPr>
            <w:tcW w:w="1418"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Індикатор оцінки результату діяльності</w:t>
            </w:r>
          </w:p>
        </w:tc>
        <w:tc>
          <w:tcPr>
            <w:tcW w:w="1559"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Джерело перевірки показників</w:t>
            </w:r>
          </w:p>
        </w:tc>
        <w:tc>
          <w:tcPr>
            <w:tcW w:w="1701"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Підрозділ, що відповідає за реалізацію діяльності</w:t>
            </w:r>
          </w:p>
        </w:tc>
        <w:tc>
          <w:tcPr>
            <w:tcW w:w="1788"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Допоміжні підрозділи</w:t>
            </w:r>
          </w:p>
        </w:tc>
        <w:tc>
          <w:tcPr>
            <w:tcW w:w="1665"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Джерело фінансування</w:t>
            </w:r>
          </w:p>
        </w:tc>
        <w:tc>
          <w:tcPr>
            <w:tcW w:w="1269"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Терміни реалізації</w:t>
            </w:r>
          </w:p>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(до 2022 року)</w:t>
            </w:r>
          </w:p>
        </w:tc>
      </w:tr>
      <w:tr w:rsidR="00AC5C5B" w:rsidRPr="00AC5C5B" w:rsidTr="00AC5C5B">
        <w:tc>
          <w:tcPr>
            <w:tcW w:w="2207"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1.2.1.Розвиток інфраструктури з підтримки підприємництва (дороги, ринки)</w:t>
            </w:r>
            <w:r w:rsidRPr="00AC5C5B">
              <w:rPr>
                <w:rFonts w:asciiTheme="minorHAnsi" w:hAnsiTheme="minorHAnsi" w:cstheme="minorHAnsi"/>
                <w:noProof/>
                <w:lang w:val="uk-UA" w:eastAsia="uk-UA"/>
              </w:rPr>
              <w:t>(з урахуванням потреб мало мобільних груп населення)</w:t>
            </w:r>
          </w:p>
        </w:tc>
        <w:tc>
          <w:tcPr>
            <w:tcW w:w="172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Кількість об’єктів,</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кількість рішень</w:t>
            </w:r>
          </w:p>
        </w:tc>
        <w:tc>
          <w:tcPr>
            <w:tcW w:w="184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Підвищення економічного зростання</w:t>
            </w:r>
          </w:p>
        </w:tc>
        <w:tc>
          <w:tcPr>
            <w:tcW w:w="141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Рівень задоволеності підприємців</w:t>
            </w:r>
          </w:p>
        </w:tc>
        <w:tc>
          <w:tcPr>
            <w:tcW w:w="155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Опитування, рішення сесій</w:t>
            </w:r>
          </w:p>
        </w:tc>
        <w:tc>
          <w:tcPr>
            <w:tcW w:w="170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Відділ архітектури, будівництва та земельних відносин</w:t>
            </w:r>
          </w:p>
        </w:tc>
        <w:tc>
          <w:tcPr>
            <w:tcW w:w="178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Спілка підприємців, </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Програма ДОБРЕ</w:t>
            </w:r>
          </w:p>
        </w:tc>
        <w:tc>
          <w:tcPr>
            <w:tcW w:w="1665"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Державний, обласний, місцеві бюджети</w:t>
            </w:r>
          </w:p>
        </w:tc>
        <w:tc>
          <w:tcPr>
            <w:tcW w:w="126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2020- ставки, 2021 лісопосадки</w:t>
            </w:r>
          </w:p>
        </w:tc>
      </w:tr>
      <w:tr w:rsidR="00AC5C5B" w:rsidRPr="00AC5C5B" w:rsidTr="00AC5C5B">
        <w:tc>
          <w:tcPr>
            <w:tcW w:w="2207"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 xml:space="preserve">1.2.2.Запровадження механізмів підтримки малого та </w:t>
            </w:r>
            <w:r w:rsidRPr="00AC5C5B">
              <w:rPr>
                <w:rFonts w:asciiTheme="minorHAnsi" w:hAnsiTheme="minorHAnsi" w:cstheme="minorHAnsi"/>
                <w:color w:val="auto"/>
                <w:sz w:val="22"/>
                <w:szCs w:val="22"/>
              </w:rPr>
              <w:lastRenderedPageBreak/>
              <w:t>середнього бізнесу</w:t>
            </w:r>
            <w:r w:rsidRPr="00AC5C5B">
              <w:rPr>
                <w:rFonts w:asciiTheme="minorHAnsi" w:hAnsiTheme="minorHAnsi" w:cstheme="minorHAnsi"/>
                <w:noProof/>
                <w:color w:val="auto"/>
                <w:sz w:val="22"/>
                <w:szCs w:val="22"/>
                <w:lang w:eastAsia="uk-UA"/>
              </w:rPr>
              <w:t xml:space="preserve">(в т.ч. стимулювання жіночого молодіжного </w:t>
            </w:r>
            <w:r w:rsidRPr="00AC5C5B">
              <w:rPr>
                <w:rFonts w:asciiTheme="minorHAnsi" w:hAnsiTheme="minorHAnsi" w:cstheme="minorHAnsi"/>
                <w:color w:val="auto"/>
                <w:sz w:val="22"/>
                <w:szCs w:val="22"/>
              </w:rPr>
              <w:t>та</w:t>
            </w:r>
            <w:r w:rsidRPr="00AC5C5B">
              <w:rPr>
                <w:rFonts w:asciiTheme="minorHAnsi" w:hAnsiTheme="minorHAnsi" w:cstheme="minorHAnsi"/>
                <w:noProof/>
                <w:color w:val="auto"/>
                <w:sz w:val="22"/>
                <w:szCs w:val="22"/>
                <w:lang w:eastAsia="uk-UA"/>
              </w:rPr>
              <w:t xml:space="preserve"> підприємництва)</w:t>
            </w:r>
            <w:r w:rsidRPr="00AC5C5B">
              <w:rPr>
                <w:rFonts w:asciiTheme="minorHAnsi" w:hAnsiTheme="minorHAnsi" w:cstheme="minorHAnsi"/>
                <w:color w:val="auto"/>
                <w:sz w:val="22"/>
                <w:szCs w:val="22"/>
              </w:rPr>
              <w:t>, впровадження роботи інспектора з праці(</w:t>
            </w:r>
            <w:r w:rsidRPr="00AC5C5B">
              <w:rPr>
                <w:rFonts w:asciiTheme="minorHAnsi" w:hAnsiTheme="minorHAnsi" w:cstheme="minorHAnsi"/>
                <w:noProof/>
                <w:color w:val="auto"/>
                <w:sz w:val="22"/>
                <w:szCs w:val="22"/>
                <w:lang w:eastAsia="uk-UA"/>
              </w:rPr>
              <w:t>з дотриманням принципів гендерної рівності</w:t>
            </w:r>
            <w:r w:rsidRPr="00AC5C5B">
              <w:rPr>
                <w:rFonts w:asciiTheme="minorHAnsi" w:hAnsiTheme="minorHAnsi" w:cstheme="minorHAnsi"/>
                <w:noProof/>
                <w:color w:val="auto"/>
                <w:sz w:val="22"/>
                <w:szCs w:val="22"/>
                <w:lang w:val="pl-PL" w:eastAsia="uk-UA"/>
              </w:rPr>
              <w:t>)</w:t>
            </w:r>
            <w:r w:rsidRPr="00AC5C5B">
              <w:rPr>
                <w:rFonts w:asciiTheme="minorHAnsi" w:hAnsiTheme="minorHAnsi" w:cstheme="minorHAnsi"/>
                <w:color w:val="auto"/>
                <w:sz w:val="22"/>
                <w:szCs w:val="22"/>
              </w:rPr>
              <w:t>, виставково-ярмаркова діяльність</w:t>
            </w:r>
          </w:p>
        </w:tc>
        <w:tc>
          <w:tcPr>
            <w:tcW w:w="1729"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lastRenderedPageBreak/>
              <w:t>Кількість прийнятих рішень,кількіст</w:t>
            </w:r>
            <w:r w:rsidRPr="00AC5C5B">
              <w:rPr>
                <w:rFonts w:asciiTheme="minorHAnsi" w:hAnsiTheme="minorHAnsi" w:cstheme="minorHAnsi"/>
                <w:color w:val="auto"/>
                <w:sz w:val="22"/>
                <w:szCs w:val="22"/>
              </w:rPr>
              <w:lastRenderedPageBreak/>
              <w:t>ь наданих консультації,кількість звернень за наданням юридичного супроводу. Створення  пільгових умов при сплаті місцевих податків для нових інвесторів</w:t>
            </w:r>
          </w:p>
        </w:tc>
        <w:tc>
          <w:tcPr>
            <w:tcW w:w="1842"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lastRenderedPageBreak/>
              <w:t>Підвищення економічного зростання</w:t>
            </w:r>
          </w:p>
        </w:tc>
        <w:tc>
          <w:tcPr>
            <w:tcW w:w="1418"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 xml:space="preserve">Рівень задоволеності </w:t>
            </w:r>
            <w:r w:rsidRPr="00AC5C5B">
              <w:rPr>
                <w:rFonts w:asciiTheme="minorHAnsi" w:hAnsiTheme="minorHAnsi" w:cstheme="minorHAnsi"/>
                <w:color w:val="auto"/>
                <w:sz w:val="22"/>
                <w:szCs w:val="22"/>
              </w:rPr>
              <w:lastRenderedPageBreak/>
              <w:t>підприємців</w:t>
            </w:r>
          </w:p>
          <w:p w:rsidR="003D1E9E" w:rsidRPr="00AC5C5B" w:rsidRDefault="003D1E9E" w:rsidP="00AC5C5B">
            <w:pPr>
              <w:pStyle w:val="Default"/>
              <w:shd w:val="clear" w:color="auto" w:fill="FFFFFF"/>
              <w:rPr>
                <w:rFonts w:asciiTheme="minorHAnsi" w:hAnsiTheme="minorHAnsi" w:cstheme="minorHAnsi"/>
                <w:color w:val="auto"/>
                <w:sz w:val="22"/>
                <w:szCs w:val="22"/>
              </w:rPr>
            </w:pPr>
          </w:p>
          <w:p w:rsidR="003D1E9E" w:rsidRPr="00AC5C5B" w:rsidRDefault="003D1E9E" w:rsidP="00D1080C">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Кількість відкритих но</w:t>
            </w:r>
            <w:r w:rsidR="00D1080C">
              <w:rPr>
                <w:rFonts w:asciiTheme="minorHAnsi" w:hAnsiTheme="minorHAnsi" w:cstheme="minorHAnsi"/>
                <w:color w:val="auto"/>
                <w:sz w:val="22"/>
                <w:szCs w:val="22"/>
              </w:rPr>
              <w:t xml:space="preserve">вих малих і середніх </w:t>
            </w:r>
            <w:proofErr w:type="spellStart"/>
            <w:r w:rsidR="00D1080C">
              <w:rPr>
                <w:rFonts w:asciiTheme="minorHAnsi" w:hAnsiTheme="minorHAnsi" w:cstheme="minorHAnsi"/>
                <w:color w:val="auto"/>
                <w:sz w:val="22"/>
                <w:szCs w:val="22"/>
              </w:rPr>
              <w:t>підприємст</w:t>
            </w:r>
            <w:proofErr w:type="spellEnd"/>
            <w:r w:rsidR="00D1080C" w:rsidRPr="00AC5C5B">
              <w:rPr>
                <w:rFonts w:asciiTheme="minorHAnsi" w:hAnsiTheme="minorHAnsi" w:cstheme="minorHAnsi"/>
                <w:color w:val="auto"/>
                <w:sz w:val="22"/>
                <w:szCs w:val="22"/>
              </w:rPr>
              <w:t xml:space="preserve"> в</w:t>
            </w:r>
            <w:r w:rsidR="00D1080C" w:rsidRPr="00D1080C">
              <w:rPr>
                <w:rFonts w:asciiTheme="minorHAnsi" w:hAnsiTheme="minorHAnsi" w:cstheme="minorHAnsi"/>
                <w:color w:val="auto"/>
                <w:sz w:val="22"/>
                <w:szCs w:val="22"/>
              </w:rPr>
              <w:t xml:space="preserve">, </w:t>
            </w:r>
            <w:r w:rsidRPr="00AC5C5B">
              <w:rPr>
                <w:rFonts w:asciiTheme="minorHAnsi" w:hAnsiTheme="minorHAnsi" w:cstheme="minorHAnsi"/>
                <w:color w:val="auto"/>
                <w:sz w:val="22"/>
                <w:szCs w:val="22"/>
              </w:rPr>
              <w:t>в т.ч. жінками</w:t>
            </w:r>
          </w:p>
        </w:tc>
        <w:tc>
          <w:tcPr>
            <w:tcW w:w="1559"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lastRenderedPageBreak/>
              <w:t xml:space="preserve">Рішення сесії </w:t>
            </w:r>
          </w:p>
        </w:tc>
        <w:tc>
          <w:tcPr>
            <w:tcW w:w="170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Виконком, депутати с/р, відділ </w:t>
            </w:r>
            <w:r w:rsidRPr="00AC5C5B">
              <w:rPr>
                <w:rFonts w:asciiTheme="minorHAnsi" w:hAnsiTheme="minorHAnsi" w:cstheme="minorHAnsi"/>
                <w:lang w:val="uk-UA"/>
              </w:rPr>
              <w:lastRenderedPageBreak/>
              <w:t>юридичної та кадрової роботи</w:t>
            </w:r>
          </w:p>
        </w:tc>
        <w:tc>
          <w:tcPr>
            <w:tcW w:w="178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Спілка підприємців, спілка фермерів</w:t>
            </w:r>
          </w:p>
        </w:tc>
        <w:tc>
          <w:tcPr>
            <w:tcW w:w="1665"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Бюджет громади,</w:t>
            </w:r>
          </w:p>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 xml:space="preserve">Участь </w:t>
            </w:r>
            <w:r w:rsidRPr="00AC5C5B">
              <w:rPr>
                <w:rFonts w:asciiTheme="minorHAnsi" w:hAnsiTheme="minorHAnsi" w:cstheme="minorHAnsi"/>
                <w:color w:val="auto"/>
                <w:sz w:val="22"/>
                <w:szCs w:val="22"/>
              </w:rPr>
              <w:lastRenderedPageBreak/>
              <w:t>спеціалістів ДОБРЕ</w:t>
            </w:r>
          </w:p>
        </w:tc>
        <w:tc>
          <w:tcPr>
            <w:tcW w:w="1269"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lastRenderedPageBreak/>
              <w:t>2021</w:t>
            </w:r>
          </w:p>
        </w:tc>
      </w:tr>
      <w:tr w:rsidR="00AC5C5B" w:rsidRPr="00AC5C5B" w:rsidTr="00AC5C5B">
        <w:tc>
          <w:tcPr>
            <w:tcW w:w="2207" w:type="dxa"/>
          </w:tcPr>
          <w:p w:rsidR="003D1E9E" w:rsidRPr="00AC5C5B" w:rsidRDefault="003D1E9E" w:rsidP="00D1080C">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1.2.3.Формування реєстру туристичних об’єктів та маршрутів</w:t>
            </w:r>
            <w:r w:rsidR="008B1AF8" w:rsidRPr="00390B9E">
              <w:rPr>
                <w:rFonts w:asciiTheme="minorHAnsi" w:hAnsiTheme="minorHAnsi" w:cstheme="minorHAnsi"/>
                <w:lang w:val="uk-UA"/>
              </w:rPr>
              <w:t>(</w:t>
            </w:r>
            <w:r w:rsidR="008B1AF8">
              <w:rPr>
                <w:rFonts w:asciiTheme="minorHAnsi" w:hAnsiTheme="minorHAnsi" w:cstheme="minorHAnsi"/>
                <w:lang w:val="uk-UA"/>
              </w:rPr>
              <w:t xml:space="preserve">з інформацією про наявність </w:t>
            </w:r>
            <w:r w:rsidR="008B1AF8" w:rsidRPr="00390B9E">
              <w:rPr>
                <w:rFonts w:asciiTheme="minorHAnsi" w:hAnsiTheme="minorHAnsi" w:cstheme="minorHAnsi"/>
                <w:lang w:val="uk-UA"/>
              </w:rPr>
              <w:t>м</w:t>
            </w:r>
            <w:r w:rsidR="008B1AF8" w:rsidRPr="0076613B">
              <w:rPr>
                <w:rFonts w:asciiTheme="minorHAnsi" w:hAnsiTheme="minorHAnsi" w:cstheme="minorHAnsi"/>
                <w:lang w:val="pl-PL"/>
              </w:rPr>
              <w:t>a</w:t>
            </w:r>
            <w:r w:rsidR="008B1AF8" w:rsidRPr="00AC5C5B">
              <w:rPr>
                <w:rFonts w:asciiTheme="minorHAnsi" w:hAnsiTheme="minorHAnsi" w:cstheme="minorHAnsi"/>
                <w:lang w:val="uk-UA"/>
              </w:rPr>
              <w:t>л</w:t>
            </w:r>
            <w:r w:rsidR="008B1AF8" w:rsidRPr="0076613B">
              <w:rPr>
                <w:rFonts w:asciiTheme="minorHAnsi" w:hAnsiTheme="minorHAnsi" w:cstheme="minorHAnsi"/>
                <w:lang w:val="pl-PL"/>
              </w:rPr>
              <w:t>o</w:t>
            </w:r>
            <w:r w:rsidR="008B1AF8" w:rsidRPr="00390B9E">
              <w:rPr>
                <w:rFonts w:asciiTheme="minorHAnsi" w:hAnsiTheme="minorHAnsi" w:cstheme="minorHAnsi"/>
                <w:lang w:val="uk-UA"/>
              </w:rPr>
              <w:t>мобільних груп жителів</w:t>
            </w:r>
            <w:r w:rsidR="008B1AF8" w:rsidRPr="008B1AF8">
              <w:rPr>
                <w:rFonts w:asciiTheme="minorHAnsi" w:hAnsiTheme="minorHAnsi" w:cstheme="minorHAnsi"/>
                <w:lang w:val="uk-UA"/>
              </w:rPr>
              <w:t>)</w:t>
            </w:r>
          </w:p>
          <w:p w:rsidR="003D1E9E" w:rsidRPr="00D1080C" w:rsidRDefault="003D1E9E" w:rsidP="00D1080C">
            <w:pPr>
              <w:pStyle w:val="afc"/>
              <w:shd w:val="clear" w:color="auto" w:fill="FFFFFF"/>
              <w:rPr>
                <w:rFonts w:asciiTheme="minorHAnsi" w:hAnsiTheme="minorHAnsi" w:cstheme="minorHAnsi"/>
                <w:lang w:val="uk-UA"/>
              </w:rPr>
            </w:pPr>
          </w:p>
        </w:tc>
        <w:tc>
          <w:tcPr>
            <w:tcW w:w="1729"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Реєстр туристичних об’єктів та маршрутів, виготовлені буклети, відеоролик</w:t>
            </w:r>
          </w:p>
        </w:tc>
        <w:tc>
          <w:tcPr>
            <w:tcW w:w="1842"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Інформаційна обізнаність населення, зростання інтересу до історії та культури громади з боку жителів інших районів та регіонів</w:t>
            </w:r>
          </w:p>
        </w:tc>
        <w:tc>
          <w:tcPr>
            <w:tcW w:w="1418"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Рівень обізнаності та задоволеності жителів громади та інших відвідувачів</w:t>
            </w:r>
          </w:p>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 xml:space="preserve">Рівень доступності для різних цільових </w:t>
            </w:r>
            <w:r w:rsidRPr="00AC5C5B">
              <w:rPr>
                <w:rFonts w:asciiTheme="minorHAnsi" w:hAnsiTheme="minorHAnsi" w:cstheme="minorHAnsi"/>
                <w:color w:val="auto"/>
                <w:sz w:val="22"/>
                <w:szCs w:val="22"/>
              </w:rPr>
              <w:lastRenderedPageBreak/>
              <w:t xml:space="preserve">груп </w:t>
            </w:r>
          </w:p>
        </w:tc>
        <w:tc>
          <w:tcPr>
            <w:tcW w:w="1559"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lastRenderedPageBreak/>
              <w:t>Єдиний реєстр об’єктів історичної та культурної спадщини ОТГ, соціальне опитування.</w:t>
            </w:r>
          </w:p>
        </w:tc>
        <w:tc>
          <w:tcPr>
            <w:tcW w:w="1701" w:type="dxa"/>
          </w:tcPr>
          <w:p w:rsidR="003D1E9E" w:rsidRPr="00AC5C5B" w:rsidRDefault="00D1080C"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w:t>
            </w:r>
            <w:r w:rsidR="003D1E9E" w:rsidRPr="00AC5C5B">
              <w:rPr>
                <w:rFonts w:asciiTheme="minorHAnsi" w:hAnsiTheme="minorHAnsi" w:cstheme="minorHAnsi"/>
                <w:lang w:val="uk-UA"/>
              </w:rPr>
              <w:t xml:space="preserve">ідділ фінансів, бухгалтерського обліку та звітності керівники БК </w:t>
            </w:r>
          </w:p>
        </w:tc>
        <w:tc>
          <w:tcPr>
            <w:tcW w:w="178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Молодіжна рада, керівники ЗО</w:t>
            </w:r>
          </w:p>
        </w:tc>
        <w:tc>
          <w:tcPr>
            <w:tcW w:w="1665"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Місцевий бюджет</w:t>
            </w:r>
          </w:p>
        </w:tc>
        <w:tc>
          <w:tcPr>
            <w:tcW w:w="1269"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2020-2021 роки</w:t>
            </w:r>
          </w:p>
        </w:tc>
      </w:tr>
    </w:tbl>
    <w:p w:rsidR="003D1E9E" w:rsidRPr="00AC5C5B" w:rsidRDefault="003D1E9E" w:rsidP="003D1E9E">
      <w:pPr>
        <w:spacing w:after="0" w:line="240" w:lineRule="auto"/>
        <w:ind w:firstLine="567"/>
        <w:jc w:val="both"/>
        <w:rPr>
          <w:rFonts w:asciiTheme="minorHAnsi" w:hAnsiTheme="minorHAnsi" w:cstheme="minorHAnsi"/>
          <w:lang w:val="uk-UA"/>
        </w:rPr>
      </w:pPr>
    </w:p>
    <w:p w:rsidR="003D1E9E" w:rsidRPr="00AC5C5B" w:rsidRDefault="003D1E9E" w:rsidP="00AC5C5B">
      <w:pPr>
        <w:spacing w:after="120" w:line="240" w:lineRule="auto"/>
        <w:jc w:val="center"/>
        <w:rPr>
          <w:rFonts w:asciiTheme="minorHAnsi" w:hAnsiTheme="minorHAnsi" w:cstheme="minorHAnsi"/>
          <w:b/>
          <w:bCs/>
          <w:lang w:val="uk-UA"/>
        </w:rPr>
      </w:pPr>
      <w:r w:rsidRPr="00AC5C5B">
        <w:rPr>
          <w:rFonts w:asciiTheme="minorHAnsi" w:hAnsiTheme="minorHAnsi" w:cstheme="minorHAnsi"/>
          <w:b/>
          <w:bCs/>
          <w:lang w:val="uk-UA"/>
        </w:rPr>
        <w:t>Операційна ціль 1.3. Забезпечення гарних умов обслуговування інвесторів</w:t>
      </w:r>
    </w:p>
    <w:tbl>
      <w:tblPr>
        <w:tblW w:w="15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19"/>
        <w:gridCol w:w="1808"/>
        <w:gridCol w:w="1799"/>
        <w:gridCol w:w="1556"/>
        <w:gridCol w:w="1555"/>
        <w:gridCol w:w="1739"/>
        <w:gridCol w:w="1569"/>
        <w:gridCol w:w="1684"/>
        <w:gridCol w:w="1349"/>
      </w:tblGrid>
      <w:tr w:rsidR="00AC5C5B" w:rsidRPr="00CD788F" w:rsidTr="00CD788F">
        <w:trPr>
          <w:tblHeader/>
        </w:trPr>
        <w:tc>
          <w:tcPr>
            <w:tcW w:w="2136" w:type="dxa"/>
            <w:vAlign w:val="center"/>
          </w:tcPr>
          <w:p w:rsidR="003D1E9E" w:rsidRPr="00CD788F" w:rsidRDefault="003D1E9E" w:rsidP="00CD788F">
            <w:pPr>
              <w:pStyle w:val="Default"/>
              <w:shd w:val="clear" w:color="auto" w:fill="FFFFFF"/>
              <w:jc w:val="center"/>
              <w:rPr>
                <w:rFonts w:asciiTheme="minorHAnsi" w:hAnsiTheme="minorHAnsi" w:cstheme="minorHAnsi"/>
                <w:b/>
              </w:rPr>
            </w:pPr>
            <w:r w:rsidRPr="00CD788F">
              <w:rPr>
                <w:rFonts w:asciiTheme="minorHAnsi" w:hAnsiTheme="minorHAnsi" w:cstheme="minorHAnsi"/>
                <w:b/>
                <w:color w:val="auto"/>
                <w:sz w:val="22"/>
                <w:szCs w:val="22"/>
              </w:rPr>
              <w:t>Назва діяльності</w:t>
            </w:r>
          </w:p>
        </w:tc>
        <w:tc>
          <w:tcPr>
            <w:tcW w:w="1824"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Індикатор реалізації діяльності (продукт)</w:t>
            </w:r>
          </w:p>
        </w:tc>
        <w:tc>
          <w:tcPr>
            <w:tcW w:w="1818"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Ефект від реалізації діяльності (результат)</w:t>
            </w:r>
          </w:p>
        </w:tc>
        <w:tc>
          <w:tcPr>
            <w:tcW w:w="1559"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Індикатор оцінки результату діяльності</w:t>
            </w:r>
          </w:p>
        </w:tc>
        <w:tc>
          <w:tcPr>
            <w:tcW w:w="1490"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Джерело перевірки показників</w:t>
            </w:r>
          </w:p>
        </w:tc>
        <w:tc>
          <w:tcPr>
            <w:tcW w:w="1739"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Підрозділ, що відповідає за реалізацію діяльності</w:t>
            </w:r>
          </w:p>
        </w:tc>
        <w:tc>
          <w:tcPr>
            <w:tcW w:w="1569"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Допоміжні підрозділи</w:t>
            </w:r>
          </w:p>
        </w:tc>
        <w:tc>
          <w:tcPr>
            <w:tcW w:w="1694"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Джерело фінансування</w:t>
            </w:r>
          </w:p>
        </w:tc>
        <w:tc>
          <w:tcPr>
            <w:tcW w:w="1349"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Терміни реалізації</w:t>
            </w:r>
          </w:p>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(до 2022 року)</w:t>
            </w:r>
          </w:p>
        </w:tc>
      </w:tr>
      <w:tr w:rsidR="00AC5C5B" w:rsidRPr="00AC5C5B" w:rsidTr="00AC5C5B">
        <w:tc>
          <w:tcPr>
            <w:tcW w:w="2136"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1.3.1.Розробка інвестиційного гендерного паспорту громади</w:t>
            </w:r>
          </w:p>
        </w:tc>
        <w:tc>
          <w:tcPr>
            <w:tcW w:w="1824"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Інвестиційний паспорт громади, затверджений рішенням сесії – 1 шт.</w:t>
            </w:r>
          </w:p>
        </w:tc>
        <w:tc>
          <w:tcPr>
            <w:tcW w:w="1818"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Інформаційна обізнаність</w:t>
            </w:r>
          </w:p>
        </w:tc>
        <w:tc>
          <w:tcPr>
            <w:tcW w:w="1559"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Кількість інвестиційних об’єктів, кількість переглядів на сайті</w:t>
            </w:r>
          </w:p>
        </w:tc>
        <w:tc>
          <w:tcPr>
            <w:tcW w:w="1490"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Рішення сесії,</w:t>
            </w:r>
          </w:p>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Сайт – розміщена ін</w:t>
            </w:r>
            <w:r w:rsidR="00D1080C">
              <w:rPr>
                <w:rFonts w:asciiTheme="minorHAnsi" w:hAnsiTheme="minorHAnsi" w:cstheme="minorHAnsi"/>
                <w:color w:val="auto"/>
                <w:sz w:val="22"/>
                <w:szCs w:val="22"/>
              </w:rPr>
              <w:t>формація, наявність документу</w:t>
            </w:r>
          </w:p>
        </w:tc>
        <w:tc>
          <w:tcPr>
            <w:tcW w:w="1739"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Відділ фінансів, бухгалтерського обліку та фінансів</w:t>
            </w:r>
          </w:p>
        </w:tc>
        <w:tc>
          <w:tcPr>
            <w:tcW w:w="1569"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Відділ загальної та організаційної роботи</w:t>
            </w:r>
          </w:p>
        </w:tc>
        <w:tc>
          <w:tcPr>
            <w:tcW w:w="1694"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Місцевий бюджет</w:t>
            </w:r>
          </w:p>
        </w:tc>
        <w:tc>
          <w:tcPr>
            <w:tcW w:w="1349"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Щорічна актуалізація</w:t>
            </w:r>
          </w:p>
        </w:tc>
      </w:tr>
      <w:tr w:rsidR="00AC5C5B" w:rsidRPr="00AC5C5B" w:rsidTr="00AC5C5B">
        <w:tc>
          <w:tcPr>
            <w:tcW w:w="2136"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1.3.2.Проведення інвентаризації земель та розробка схем зонування території</w:t>
            </w:r>
          </w:p>
        </w:tc>
        <w:tc>
          <w:tcPr>
            <w:tcW w:w="1824"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 xml:space="preserve">Карта земельних ресурсів -1 </w:t>
            </w:r>
            <w:proofErr w:type="spellStart"/>
            <w:r w:rsidRPr="00AC5C5B">
              <w:rPr>
                <w:rFonts w:asciiTheme="minorHAnsi" w:hAnsiTheme="minorHAnsi" w:cstheme="minorHAnsi"/>
                <w:color w:val="auto"/>
                <w:sz w:val="22"/>
                <w:szCs w:val="22"/>
              </w:rPr>
              <w:t>шт</w:t>
            </w:r>
            <w:proofErr w:type="spellEnd"/>
          </w:p>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Реєстр вільних земель – 1шт.</w:t>
            </w:r>
          </w:p>
        </w:tc>
        <w:tc>
          <w:tcPr>
            <w:tcW w:w="1818"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Наявність інформації про земельні ресурси ОТГ додаткові джерела надходжень до місцевого бюджету</w:t>
            </w:r>
          </w:p>
        </w:tc>
        <w:tc>
          <w:tcPr>
            <w:tcW w:w="1559" w:type="dxa"/>
          </w:tcPr>
          <w:p w:rsidR="003D1E9E" w:rsidRPr="00AC5C5B" w:rsidRDefault="003D1E9E" w:rsidP="00AC5C5B">
            <w:pPr>
              <w:pStyle w:val="Default"/>
              <w:shd w:val="clear" w:color="auto" w:fill="FFFFFF"/>
              <w:rPr>
                <w:rFonts w:asciiTheme="minorHAnsi" w:hAnsiTheme="minorHAnsi" w:cstheme="minorHAnsi"/>
                <w:color w:val="auto"/>
                <w:sz w:val="22"/>
                <w:szCs w:val="22"/>
              </w:rPr>
            </w:pPr>
          </w:p>
        </w:tc>
        <w:tc>
          <w:tcPr>
            <w:tcW w:w="1490" w:type="dxa"/>
          </w:tcPr>
          <w:p w:rsidR="003D1E9E" w:rsidRPr="00AC5C5B" w:rsidRDefault="003D1E9E" w:rsidP="00AC5C5B">
            <w:pPr>
              <w:pStyle w:val="Default"/>
              <w:shd w:val="clear" w:color="auto" w:fill="FFFFFF"/>
              <w:rPr>
                <w:rFonts w:asciiTheme="minorHAnsi" w:hAnsiTheme="minorHAnsi" w:cstheme="minorHAnsi"/>
                <w:color w:val="auto"/>
                <w:sz w:val="22"/>
                <w:szCs w:val="22"/>
              </w:rPr>
            </w:pPr>
          </w:p>
        </w:tc>
        <w:tc>
          <w:tcPr>
            <w:tcW w:w="1739"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Відділ архітектури, будівництва та земельних відносин</w:t>
            </w:r>
          </w:p>
        </w:tc>
        <w:tc>
          <w:tcPr>
            <w:tcW w:w="1569"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Спілка фермерів</w:t>
            </w:r>
          </w:p>
        </w:tc>
        <w:tc>
          <w:tcPr>
            <w:tcW w:w="1694"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Обласний бюджет, селищний бюджет</w:t>
            </w:r>
          </w:p>
        </w:tc>
        <w:tc>
          <w:tcPr>
            <w:tcW w:w="1349"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2020-2021</w:t>
            </w:r>
          </w:p>
        </w:tc>
      </w:tr>
      <w:tr w:rsidR="00AC5C5B" w:rsidRPr="00AC5C5B" w:rsidTr="00AC5C5B">
        <w:tc>
          <w:tcPr>
            <w:tcW w:w="2136" w:type="dxa"/>
          </w:tcPr>
          <w:p w:rsidR="003D1E9E" w:rsidRPr="00874FB0" w:rsidRDefault="003D1E9E" w:rsidP="00874FB0">
            <w:pPr>
              <w:spacing w:before="60" w:after="0" w:line="240" w:lineRule="auto"/>
              <w:rPr>
                <w:rFonts w:asciiTheme="minorHAnsi" w:hAnsiTheme="minorHAnsi" w:cstheme="minorHAnsi"/>
                <w:lang w:val="uk-UA"/>
              </w:rPr>
            </w:pPr>
            <w:r w:rsidRPr="00AC5C5B">
              <w:rPr>
                <w:rFonts w:asciiTheme="minorHAnsi" w:hAnsiTheme="minorHAnsi" w:cstheme="minorHAnsi"/>
                <w:lang w:val="uk-UA"/>
              </w:rPr>
              <w:t xml:space="preserve">1.3.3. Оновлення реєстру вільних  приміщень для </w:t>
            </w:r>
            <w:r w:rsidRPr="00AC5C5B">
              <w:rPr>
                <w:rFonts w:asciiTheme="minorHAnsi" w:hAnsiTheme="minorHAnsi" w:cstheme="minorHAnsi"/>
                <w:lang w:val="uk-UA"/>
              </w:rPr>
              <w:lastRenderedPageBreak/>
              <w:t xml:space="preserve">забезпечення подальшого використання інвестицій </w:t>
            </w:r>
            <w:r w:rsidR="008B1AF8" w:rsidRPr="00390B9E">
              <w:rPr>
                <w:rFonts w:asciiTheme="minorHAnsi" w:hAnsiTheme="minorHAnsi" w:cstheme="minorHAnsi"/>
                <w:lang w:val="uk-UA"/>
              </w:rPr>
              <w:t>(</w:t>
            </w:r>
            <w:r w:rsidR="008B1AF8">
              <w:rPr>
                <w:rFonts w:asciiTheme="minorHAnsi" w:hAnsiTheme="minorHAnsi" w:cstheme="minorHAnsi"/>
                <w:lang w:val="uk-UA"/>
              </w:rPr>
              <w:t xml:space="preserve">з інформацією про наявність </w:t>
            </w:r>
            <w:r w:rsidR="008B1AF8" w:rsidRPr="00390B9E">
              <w:rPr>
                <w:rFonts w:asciiTheme="minorHAnsi" w:hAnsiTheme="minorHAnsi" w:cstheme="minorHAnsi"/>
                <w:lang w:val="uk-UA"/>
              </w:rPr>
              <w:t>м</w:t>
            </w:r>
            <w:r w:rsidR="008B1AF8">
              <w:rPr>
                <w:rFonts w:asciiTheme="minorHAnsi" w:hAnsiTheme="minorHAnsi" w:cstheme="minorHAnsi"/>
              </w:rPr>
              <w:t>a</w:t>
            </w:r>
            <w:r w:rsidR="008B1AF8" w:rsidRPr="00AC5C5B">
              <w:rPr>
                <w:rFonts w:asciiTheme="minorHAnsi" w:hAnsiTheme="minorHAnsi" w:cstheme="minorHAnsi"/>
                <w:lang w:val="uk-UA"/>
              </w:rPr>
              <w:t>л</w:t>
            </w:r>
            <w:r w:rsidR="008B1AF8">
              <w:rPr>
                <w:rFonts w:asciiTheme="minorHAnsi" w:hAnsiTheme="minorHAnsi" w:cstheme="minorHAnsi"/>
              </w:rPr>
              <w:t>o</w:t>
            </w:r>
            <w:r w:rsidR="008B1AF8" w:rsidRPr="00390B9E">
              <w:rPr>
                <w:rFonts w:asciiTheme="minorHAnsi" w:hAnsiTheme="minorHAnsi" w:cstheme="minorHAnsi"/>
                <w:lang w:val="uk-UA"/>
              </w:rPr>
              <w:t>мобільних груп жителів</w:t>
            </w:r>
            <w:r w:rsidR="008B1AF8" w:rsidRPr="008B1AF8">
              <w:rPr>
                <w:rFonts w:asciiTheme="minorHAnsi" w:hAnsiTheme="minorHAnsi" w:cstheme="minorHAnsi"/>
                <w:lang w:val="uk-UA"/>
              </w:rPr>
              <w:t>)</w:t>
            </w:r>
          </w:p>
        </w:tc>
        <w:tc>
          <w:tcPr>
            <w:tcW w:w="182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 xml:space="preserve">Оновлений реєстр, затверджений рішенням сесії - </w:t>
            </w:r>
            <w:r w:rsidRPr="00AC5C5B">
              <w:rPr>
                <w:rFonts w:asciiTheme="minorHAnsi" w:hAnsiTheme="minorHAnsi" w:cstheme="minorHAnsi"/>
                <w:lang w:val="uk-UA"/>
              </w:rPr>
              <w:lastRenderedPageBreak/>
              <w:t>1</w:t>
            </w:r>
          </w:p>
        </w:tc>
        <w:tc>
          <w:tcPr>
            <w:tcW w:w="181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Наявність інформації</w:t>
            </w:r>
          </w:p>
        </w:tc>
        <w:tc>
          <w:tcPr>
            <w:tcW w:w="155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Кількість об’єктів за населеними пунктами</w:t>
            </w:r>
          </w:p>
        </w:tc>
        <w:tc>
          <w:tcPr>
            <w:tcW w:w="1490"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Рішення сесії</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Оприлюднена інформація реєстру</w:t>
            </w:r>
          </w:p>
        </w:tc>
        <w:tc>
          <w:tcPr>
            <w:tcW w:w="173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Відділ архітектури, будівництва та земельних </w:t>
            </w:r>
            <w:r w:rsidRPr="00AC5C5B">
              <w:rPr>
                <w:rFonts w:asciiTheme="minorHAnsi" w:hAnsiTheme="minorHAnsi" w:cstheme="minorHAnsi"/>
                <w:lang w:val="uk-UA"/>
              </w:rPr>
              <w:lastRenderedPageBreak/>
              <w:t xml:space="preserve">відносин, </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Відд</w:t>
            </w:r>
            <w:r w:rsidR="00874FB0">
              <w:rPr>
                <w:rFonts w:asciiTheme="minorHAnsi" w:hAnsiTheme="minorHAnsi" w:cstheme="minorHAnsi"/>
                <w:lang w:val="uk-UA"/>
              </w:rPr>
              <w:t>іл юридичної та кадрової роботи</w:t>
            </w:r>
          </w:p>
        </w:tc>
        <w:tc>
          <w:tcPr>
            <w:tcW w:w="1569" w:type="dxa"/>
          </w:tcPr>
          <w:p w:rsidR="003D1E9E" w:rsidRPr="00AC5C5B" w:rsidRDefault="003D1E9E" w:rsidP="00AC5C5B">
            <w:pPr>
              <w:pStyle w:val="afc"/>
              <w:shd w:val="clear" w:color="auto" w:fill="FFFFFF"/>
              <w:rPr>
                <w:rFonts w:asciiTheme="minorHAnsi" w:hAnsiTheme="minorHAnsi" w:cstheme="minorHAnsi"/>
                <w:lang w:val="uk-UA"/>
              </w:rPr>
            </w:pPr>
          </w:p>
        </w:tc>
        <w:tc>
          <w:tcPr>
            <w:tcW w:w="1694" w:type="dxa"/>
          </w:tcPr>
          <w:p w:rsidR="003D1E9E" w:rsidRPr="00AC5C5B" w:rsidRDefault="003D1E9E" w:rsidP="00AC5C5B">
            <w:pPr>
              <w:pStyle w:val="afc"/>
              <w:shd w:val="clear" w:color="auto" w:fill="FFFFFF"/>
              <w:rPr>
                <w:rFonts w:asciiTheme="minorHAnsi" w:hAnsiTheme="minorHAnsi" w:cstheme="minorHAnsi"/>
                <w:lang w:val="uk-UA"/>
              </w:rPr>
            </w:pPr>
          </w:p>
        </w:tc>
        <w:tc>
          <w:tcPr>
            <w:tcW w:w="134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постійно</w:t>
            </w:r>
          </w:p>
        </w:tc>
      </w:tr>
    </w:tbl>
    <w:p w:rsidR="003D1E9E" w:rsidRPr="00AC5C5B" w:rsidRDefault="003D1E9E" w:rsidP="003D1E9E">
      <w:pPr>
        <w:spacing w:after="0" w:line="240" w:lineRule="auto"/>
        <w:ind w:firstLine="567"/>
        <w:jc w:val="both"/>
        <w:rPr>
          <w:rFonts w:asciiTheme="minorHAnsi" w:hAnsiTheme="minorHAnsi" w:cstheme="minorHAnsi"/>
          <w:lang w:val="uk-UA"/>
        </w:rPr>
      </w:pPr>
    </w:p>
    <w:p w:rsidR="003D1E9E" w:rsidRPr="00AC5C5B" w:rsidRDefault="003D1E9E" w:rsidP="00AC5C5B">
      <w:pPr>
        <w:spacing w:after="120" w:line="240" w:lineRule="auto"/>
        <w:jc w:val="center"/>
        <w:rPr>
          <w:rFonts w:asciiTheme="minorHAnsi" w:hAnsiTheme="minorHAnsi" w:cstheme="minorHAnsi"/>
          <w:b/>
          <w:bCs/>
          <w:lang w:val="uk-UA"/>
        </w:rPr>
      </w:pPr>
      <w:r w:rsidRPr="00AC5C5B">
        <w:rPr>
          <w:rFonts w:asciiTheme="minorHAnsi" w:hAnsiTheme="minorHAnsi" w:cstheme="minorHAnsi"/>
          <w:b/>
          <w:bCs/>
          <w:lang w:val="uk-UA"/>
        </w:rPr>
        <w:t>Операційна ціль 1.4. Промоція громади і її потенціалів</w:t>
      </w:r>
    </w:p>
    <w:tbl>
      <w:tblPr>
        <w:tblW w:w="15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79"/>
        <w:gridCol w:w="1826"/>
        <w:gridCol w:w="1834"/>
        <w:gridCol w:w="1499"/>
        <w:gridCol w:w="1609"/>
        <w:gridCol w:w="1651"/>
        <w:gridCol w:w="1651"/>
        <w:gridCol w:w="1685"/>
        <w:gridCol w:w="1244"/>
      </w:tblGrid>
      <w:tr w:rsidR="00CD788F" w:rsidRPr="00AC5C5B" w:rsidTr="007F3B15">
        <w:tc>
          <w:tcPr>
            <w:tcW w:w="2179" w:type="dxa"/>
            <w:vAlign w:val="center"/>
          </w:tcPr>
          <w:p w:rsidR="00CD788F" w:rsidRPr="00CD788F" w:rsidRDefault="00CD788F" w:rsidP="00CD788F">
            <w:pPr>
              <w:pStyle w:val="Default"/>
              <w:shd w:val="clear" w:color="auto" w:fill="FFFFFF"/>
              <w:jc w:val="center"/>
              <w:rPr>
                <w:rFonts w:asciiTheme="minorHAnsi" w:hAnsiTheme="minorHAnsi" w:cstheme="minorHAnsi"/>
                <w:b/>
              </w:rPr>
            </w:pPr>
            <w:r w:rsidRPr="00CD788F">
              <w:rPr>
                <w:rFonts w:asciiTheme="minorHAnsi" w:hAnsiTheme="minorHAnsi" w:cstheme="minorHAnsi"/>
                <w:b/>
                <w:color w:val="auto"/>
                <w:sz w:val="22"/>
                <w:szCs w:val="22"/>
              </w:rPr>
              <w:t>Назва діяльності</w:t>
            </w:r>
          </w:p>
        </w:tc>
        <w:tc>
          <w:tcPr>
            <w:tcW w:w="1826" w:type="dxa"/>
            <w:vAlign w:val="center"/>
          </w:tcPr>
          <w:p w:rsidR="00CD788F" w:rsidRPr="00CD788F" w:rsidRDefault="00CD788F"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Індикатор реалізації діяльності (продукт)</w:t>
            </w:r>
          </w:p>
        </w:tc>
        <w:tc>
          <w:tcPr>
            <w:tcW w:w="1834" w:type="dxa"/>
            <w:vAlign w:val="center"/>
          </w:tcPr>
          <w:p w:rsidR="00CD788F" w:rsidRPr="00CD788F" w:rsidRDefault="00CD788F"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Ефект від реалізації діяльності (результат)</w:t>
            </w:r>
          </w:p>
        </w:tc>
        <w:tc>
          <w:tcPr>
            <w:tcW w:w="1499" w:type="dxa"/>
            <w:vAlign w:val="center"/>
          </w:tcPr>
          <w:p w:rsidR="00CD788F" w:rsidRPr="00CD788F" w:rsidRDefault="00CD788F"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Індикатор оцінки результату діяльності</w:t>
            </w:r>
          </w:p>
        </w:tc>
        <w:tc>
          <w:tcPr>
            <w:tcW w:w="1609" w:type="dxa"/>
            <w:vAlign w:val="center"/>
          </w:tcPr>
          <w:p w:rsidR="00CD788F" w:rsidRPr="00CD788F" w:rsidRDefault="00CD788F"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Джерело перевірки показників</w:t>
            </w:r>
          </w:p>
        </w:tc>
        <w:tc>
          <w:tcPr>
            <w:tcW w:w="1651" w:type="dxa"/>
            <w:vAlign w:val="center"/>
          </w:tcPr>
          <w:p w:rsidR="00CD788F" w:rsidRPr="00CD788F" w:rsidRDefault="00CD788F"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Підрозділ, що відповідає за реалізацію діяльності</w:t>
            </w:r>
          </w:p>
        </w:tc>
        <w:tc>
          <w:tcPr>
            <w:tcW w:w="1651" w:type="dxa"/>
            <w:vAlign w:val="center"/>
          </w:tcPr>
          <w:p w:rsidR="00CD788F" w:rsidRPr="00CD788F" w:rsidRDefault="00CD788F"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Допоміжні підрозділи</w:t>
            </w:r>
          </w:p>
        </w:tc>
        <w:tc>
          <w:tcPr>
            <w:tcW w:w="1685" w:type="dxa"/>
            <w:vAlign w:val="center"/>
          </w:tcPr>
          <w:p w:rsidR="00CD788F" w:rsidRPr="00CD788F" w:rsidRDefault="00CD788F"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Джерело фінансування</w:t>
            </w:r>
          </w:p>
        </w:tc>
        <w:tc>
          <w:tcPr>
            <w:tcW w:w="1244" w:type="dxa"/>
            <w:vAlign w:val="center"/>
          </w:tcPr>
          <w:p w:rsidR="00CD788F" w:rsidRPr="00CD788F" w:rsidRDefault="00CD788F"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Терміни реалізації</w:t>
            </w:r>
          </w:p>
          <w:p w:rsidR="00CD788F" w:rsidRPr="00CD788F" w:rsidRDefault="00CD788F"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(до 2022 року)</w:t>
            </w:r>
          </w:p>
        </w:tc>
      </w:tr>
      <w:tr w:rsidR="00AC5C5B" w:rsidRPr="00AC5C5B" w:rsidTr="00AC5C5B">
        <w:tc>
          <w:tcPr>
            <w:tcW w:w="217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1.4.1.Брендинг ОТГ</w:t>
            </w:r>
          </w:p>
        </w:tc>
        <w:tc>
          <w:tcPr>
            <w:tcW w:w="1826"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Кількість продуктів з логотипом громади, частота їх використання</w:t>
            </w:r>
          </w:p>
        </w:tc>
        <w:tc>
          <w:tcPr>
            <w:tcW w:w="183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Формування позитивного іміджу громади</w:t>
            </w:r>
          </w:p>
        </w:tc>
        <w:tc>
          <w:tcPr>
            <w:tcW w:w="149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Опитування мешканців, щодо </w:t>
            </w:r>
            <w:proofErr w:type="spellStart"/>
            <w:r w:rsidRPr="00AC5C5B">
              <w:rPr>
                <w:rFonts w:asciiTheme="minorHAnsi" w:hAnsiTheme="minorHAnsi" w:cstheme="minorHAnsi"/>
                <w:lang w:val="uk-UA"/>
              </w:rPr>
              <w:t>впізнаваністі</w:t>
            </w:r>
            <w:proofErr w:type="spellEnd"/>
            <w:r w:rsidRPr="00AC5C5B">
              <w:rPr>
                <w:rFonts w:asciiTheme="minorHAnsi" w:hAnsiTheme="minorHAnsi" w:cstheme="minorHAnsi"/>
                <w:lang w:val="uk-UA"/>
              </w:rPr>
              <w:t xml:space="preserve"> логотипу мешканцями та гостями ОТГ </w:t>
            </w:r>
          </w:p>
        </w:tc>
        <w:tc>
          <w:tcPr>
            <w:tcW w:w="160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Рішення сесії, відгуки, опитування мешканців</w:t>
            </w:r>
          </w:p>
        </w:tc>
        <w:tc>
          <w:tcPr>
            <w:tcW w:w="1651" w:type="dxa"/>
          </w:tcPr>
          <w:p w:rsidR="003D1E9E" w:rsidRPr="00AC5C5B" w:rsidRDefault="003D1E9E" w:rsidP="00AC5C5B">
            <w:pPr>
              <w:pStyle w:val="afc"/>
              <w:shd w:val="clear" w:color="auto" w:fill="FFFFFF"/>
              <w:rPr>
                <w:rFonts w:asciiTheme="minorHAnsi" w:hAnsiTheme="minorHAnsi" w:cstheme="minorHAnsi"/>
                <w:lang w:val="uk-UA"/>
              </w:rPr>
            </w:pPr>
          </w:p>
        </w:tc>
        <w:tc>
          <w:tcPr>
            <w:tcW w:w="165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Молодіжна рада при </w:t>
            </w:r>
            <w:proofErr w:type="spellStart"/>
            <w:r w:rsidRPr="00AC5C5B">
              <w:rPr>
                <w:rFonts w:asciiTheme="minorHAnsi" w:hAnsiTheme="minorHAnsi" w:cstheme="minorHAnsi"/>
                <w:lang w:val="uk-UA"/>
              </w:rPr>
              <w:t>Арбузинській</w:t>
            </w:r>
            <w:proofErr w:type="spellEnd"/>
            <w:r w:rsidRPr="00AC5C5B">
              <w:rPr>
                <w:rFonts w:asciiTheme="minorHAnsi" w:hAnsiTheme="minorHAnsi" w:cstheme="minorHAnsi"/>
                <w:lang w:val="uk-UA"/>
              </w:rPr>
              <w:t xml:space="preserve"> ОТГ, БТШ</w:t>
            </w:r>
          </w:p>
        </w:tc>
        <w:tc>
          <w:tcPr>
            <w:tcW w:w="1685"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Благодійний фонд ЛАСКА</w:t>
            </w:r>
          </w:p>
        </w:tc>
        <w:tc>
          <w:tcPr>
            <w:tcW w:w="124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2019</w:t>
            </w:r>
          </w:p>
        </w:tc>
      </w:tr>
      <w:tr w:rsidR="00AC5C5B" w:rsidRPr="00AC5C5B" w:rsidTr="00AC5C5B">
        <w:tc>
          <w:tcPr>
            <w:tcW w:w="217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1.4.2.Популяризація інвестиційних можливостей громади</w:t>
            </w:r>
          </w:p>
        </w:tc>
        <w:tc>
          <w:tcPr>
            <w:tcW w:w="1826" w:type="dxa"/>
          </w:tcPr>
          <w:p w:rsidR="003D1E9E" w:rsidRPr="00AC5C5B" w:rsidRDefault="003D1E9E" w:rsidP="00AC5C5B">
            <w:pPr>
              <w:pStyle w:val="afc"/>
              <w:shd w:val="clear" w:color="auto" w:fill="FFFFFF"/>
              <w:rPr>
                <w:rFonts w:asciiTheme="minorHAnsi" w:hAnsiTheme="minorHAnsi" w:cstheme="minorHAnsi"/>
                <w:lang w:val="uk-UA"/>
              </w:rPr>
            </w:pPr>
            <w:proofErr w:type="spellStart"/>
            <w:r w:rsidRPr="00AC5C5B">
              <w:rPr>
                <w:rFonts w:asciiTheme="minorHAnsi" w:hAnsiTheme="minorHAnsi" w:cstheme="minorHAnsi"/>
                <w:lang w:val="uk-UA"/>
              </w:rPr>
              <w:t>Матеріали-</w:t>
            </w:r>
            <w:proofErr w:type="spellEnd"/>
            <w:r w:rsidRPr="00AC5C5B">
              <w:rPr>
                <w:rFonts w:asciiTheme="minorHAnsi" w:hAnsiTheme="minorHAnsi" w:cstheme="minorHAnsi"/>
                <w:lang w:val="uk-UA"/>
              </w:rPr>
              <w:t xml:space="preserve"> 1 раз на квартал</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Матеріали на сайті – не рідше </w:t>
            </w:r>
            <w:r w:rsidRPr="00AC5C5B">
              <w:rPr>
                <w:rFonts w:asciiTheme="minorHAnsi" w:hAnsiTheme="minorHAnsi" w:cstheme="minorHAnsi"/>
                <w:lang w:val="uk-UA"/>
              </w:rPr>
              <w:lastRenderedPageBreak/>
              <w:t xml:space="preserve">1 </w:t>
            </w:r>
            <w:proofErr w:type="spellStart"/>
            <w:r w:rsidRPr="00AC5C5B">
              <w:rPr>
                <w:rFonts w:asciiTheme="minorHAnsi" w:hAnsiTheme="minorHAnsi" w:cstheme="minorHAnsi"/>
                <w:lang w:val="uk-UA"/>
              </w:rPr>
              <w:t>раза</w:t>
            </w:r>
            <w:proofErr w:type="spellEnd"/>
            <w:r w:rsidRPr="00AC5C5B">
              <w:rPr>
                <w:rFonts w:asciiTheme="minorHAnsi" w:hAnsiTheme="minorHAnsi" w:cstheme="minorHAnsi"/>
                <w:lang w:val="uk-UA"/>
              </w:rPr>
              <w:t xml:space="preserve"> в 3 місяці</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Участь у  виставках - </w:t>
            </w:r>
          </w:p>
        </w:tc>
        <w:tc>
          <w:tcPr>
            <w:tcW w:w="183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Підвищення кількості потенційних інвесторів</w:t>
            </w:r>
          </w:p>
          <w:p w:rsidR="003D1E9E" w:rsidRPr="00AC5C5B" w:rsidRDefault="003D1E9E" w:rsidP="00AC5C5B">
            <w:pPr>
              <w:pStyle w:val="afc"/>
              <w:shd w:val="clear" w:color="auto" w:fill="FFFFFF"/>
              <w:rPr>
                <w:rFonts w:asciiTheme="minorHAnsi" w:hAnsiTheme="minorHAnsi" w:cstheme="minorHAnsi"/>
                <w:lang w:val="uk-UA"/>
              </w:rPr>
            </w:pPr>
          </w:p>
        </w:tc>
        <w:tc>
          <w:tcPr>
            <w:tcW w:w="149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Кількість інвесторів</w:t>
            </w:r>
          </w:p>
          <w:p w:rsidR="003D1E9E" w:rsidRPr="00AC5C5B" w:rsidRDefault="003D1E9E" w:rsidP="00AC5C5B">
            <w:pPr>
              <w:pStyle w:val="afc"/>
              <w:shd w:val="clear" w:color="auto" w:fill="FFFFFF"/>
              <w:rPr>
                <w:rFonts w:asciiTheme="minorHAnsi" w:hAnsiTheme="minorHAnsi" w:cstheme="minorHAnsi"/>
                <w:lang w:val="uk-UA"/>
              </w:rPr>
            </w:pPr>
          </w:p>
        </w:tc>
        <w:tc>
          <w:tcPr>
            <w:tcW w:w="160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Статистичний звіт</w:t>
            </w:r>
          </w:p>
        </w:tc>
        <w:tc>
          <w:tcPr>
            <w:tcW w:w="165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Відділ загальної та організаційної роботи</w:t>
            </w:r>
          </w:p>
        </w:tc>
        <w:tc>
          <w:tcPr>
            <w:tcW w:w="165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ГО, молодіжна рада, </w:t>
            </w:r>
          </w:p>
        </w:tc>
        <w:tc>
          <w:tcPr>
            <w:tcW w:w="1685"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Програма ДОБРЕ</w:t>
            </w:r>
          </w:p>
        </w:tc>
        <w:tc>
          <w:tcPr>
            <w:tcW w:w="124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2022</w:t>
            </w:r>
          </w:p>
        </w:tc>
      </w:tr>
    </w:tbl>
    <w:p w:rsidR="003D1E9E" w:rsidRPr="00AC5C5B" w:rsidRDefault="003D1E9E" w:rsidP="003D1E9E">
      <w:pPr>
        <w:spacing w:after="0" w:line="240" w:lineRule="auto"/>
        <w:jc w:val="both"/>
        <w:rPr>
          <w:rFonts w:asciiTheme="minorHAnsi" w:hAnsiTheme="minorHAnsi" w:cstheme="minorHAnsi"/>
          <w:lang w:val="uk-UA"/>
        </w:rPr>
      </w:pPr>
    </w:p>
    <w:p w:rsidR="003D1E9E" w:rsidRPr="00AC5C5B" w:rsidRDefault="003D1E9E" w:rsidP="005019B7">
      <w:pPr>
        <w:spacing w:after="0" w:line="240" w:lineRule="auto"/>
        <w:jc w:val="both"/>
        <w:rPr>
          <w:rFonts w:asciiTheme="minorHAnsi" w:hAnsiTheme="minorHAnsi" w:cstheme="minorHAnsi"/>
          <w:lang w:val="uk-UA"/>
        </w:rPr>
      </w:pPr>
    </w:p>
    <w:p w:rsidR="003D1E9E" w:rsidRDefault="003D1E9E" w:rsidP="00AC5C5B">
      <w:pPr>
        <w:spacing w:after="0" w:line="240" w:lineRule="auto"/>
        <w:jc w:val="center"/>
        <w:rPr>
          <w:rFonts w:cs="Calibri"/>
          <w:b/>
          <w:color w:val="2F5496" w:themeColor="accent5" w:themeShade="BF"/>
          <w:sz w:val="24"/>
          <w:lang w:val="uk-UA"/>
        </w:rPr>
      </w:pPr>
      <w:r w:rsidRPr="00CD788F">
        <w:rPr>
          <w:rFonts w:cs="Calibri"/>
          <w:b/>
          <w:color w:val="2F5496" w:themeColor="accent5" w:themeShade="BF"/>
          <w:sz w:val="24"/>
          <w:lang w:val="uk-UA"/>
        </w:rPr>
        <w:t>Стратегічна ціль 2. Покращення умов життя для мешканців та мешканок на території громади</w:t>
      </w:r>
    </w:p>
    <w:p w:rsidR="00874FB0" w:rsidRPr="00CD788F" w:rsidRDefault="00874FB0" w:rsidP="00AC5C5B">
      <w:pPr>
        <w:spacing w:after="0" w:line="240" w:lineRule="auto"/>
        <w:jc w:val="center"/>
        <w:rPr>
          <w:rFonts w:cs="Calibri"/>
          <w:b/>
          <w:color w:val="2F5496" w:themeColor="accent5" w:themeShade="BF"/>
          <w:sz w:val="24"/>
          <w:lang w:val="uk-UA"/>
        </w:rPr>
      </w:pPr>
    </w:p>
    <w:p w:rsidR="003D1E9E" w:rsidRPr="00AC5C5B" w:rsidRDefault="003D1E9E" w:rsidP="00AC5C5B">
      <w:pPr>
        <w:spacing w:after="120" w:line="240" w:lineRule="auto"/>
        <w:jc w:val="center"/>
        <w:rPr>
          <w:rFonts w:asciiTheme="minorHAnsi" w:hAnsiTheme="minorHAnsi" w:cstheme="minorHAnsi"/>
          <w:b/>
          <w:bCs/>
          <w:lang w:val="uk-UA"/>
        </w:rPr>
      </w:pPr>
      <w:r w:rsidRPr="00AC5C5B">
        <w:rPr>
          <w:rFonts w:asciiTheme="minorHAnsi" w:hAnsiTheme="minorHAnsi" w:cstheme="minorHAnsi"/>
          <w:b/>
          <w:bCs/>
          <w:lang w:val="uk-UA"/>
        </w:rPr>
        <w:t>Операційна ціль 2.1. Розвиток технічної інфраструктури ОТГ</w:t>
      </w:r>
    </w:p>
    <w:tbl>
      <w:tblPr>
        <w:tblW w:w="15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67"/>
        <w:gridCol w:w="1847"/>
        <w:gridCol w:w="1559"/>
        <w:gridCol w:w="1559"/>
        <w:gridCol w:w="1617"/>
        <w:gridCol w:w="1391"/>
        <w:gridCol w:w="1347"/>
        <w:gridCol w:w="1542"/>
        <w:gridCol w:w="1349"/>
      </w:tblGrid>
      <w:tr w:rsidR="00AC5C5B" w:rsidRPr="00CD788F" w:rsidTr="00CD788F">
        <w:trPr>
          <w:tblHeader/>
        </w:trPr>
        <w:tc>
          <w:tcPr>
            <w:tcW w:w="3111" w:type="dxa"/>
            <w:vAlign w:val="center"/>
          </w:tcPr>
          <w:p w:rsidR="003D1E9E" w:rsidRPr="00CD788F" w:rsidRDefault="003D1E9E" w:rsidP="00CD788F">
            <w:pPr>
              <w:pStyle w:val="Default"/>
              <w:shd w:val="clear" w:color="auto" w:fill="FFFFFF"/>
              <w:jc w:val="center"/>
              <w:rPr>
                <w:rFonts w:asciiTheme="minorHAnsi" w:hAnsiTheme="minorHAnsi" w:cstheme="minorHAnsi"/>
                <w:b/>
              </w:rPr>
            </w:pPr>
            <w:r w:rsidRPr="00CD788F">
              <w:rPr>
                <w:rFonts w:asciiTheme="minorHAnsi" w:hAnsiTheme="minorHAnsi" w:cstheme="minorHAnsi"/>
                <w:b/>
                <w:color w:val="auto"/>
                <w:sz w:val="22"/>
                <w:szCs w:val="22"/>
              </w:rPr>
              <w:t>Назва</w:t>
            </w:r>
            <w:r w:rsidR="00CD788F" w:rsidRPr="00CD788F">
              <w:rPr>
                <w:rFonts w:asciiTheme="minorHAnsi" w:hAnsiTheme="minorHAnsi" w:cstheme="minorHAnsi"/>
                <w:b/>
                <w:color w:val="auto"/>
                <w:sz w:val="22"/>
                <w:szCs w:val="22"/>
              </w:rPr>
              <w:t xml:space="preserve"> діяльності</w:t>
            </w:r>
          </w:p>
        </w:tc>
        <w:tc>
          <w:tcPr>
            <w:tcW w:w="1847"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Індикатор реалізації діяльності (продукт)</w:t>
            </w:r>
          </w:p>
        </w:tc>
        <w:tc>
          <w:tcPr>
            <w:tcW w:w="1563"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Ефект від реалізації діяльності (результат)</w:t>
            </w:r>
          </w:p>
        </w:tc>
        <w:tc>
          <w:tcPr>
            <w:tcW w:w="1559"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Індикатор оцінки результату діяльності</w:t>
            </w:r>
          </w:p>
        </w:tc>
        <w:tc>
          <w:tcPr>
            <w:tcW w:w="1617"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Джерело перевірки показників</w:t>
            </w:r>
          </w:p>
        </w:tc>
        <w:tc>
          <w:tcPr>
            <w:tcW w:w="1395"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Підрозділ, що відповідає за реалізацію діяльності</w:t>
            </w:r>
          </w:p>
        </w:tc>
        <w:tc>
          <w:tcPr>
            <w:tcW w:w="1348"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Допоміжні підрозділи</w:t>
            </w:r>
          </w:p>
        </w:tc>
        <w:tc>
          <w:tcPr>
            <w:tcW w:w="1544"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Джерело фінансування</w:t>
            </w:r>
          </w:p>
        </w:tc>
        <w:tc>
          <w:tcPr>
            <w:tcW w:w="1194"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Терміни реалізації</w:t>
            </w:r>
          </w:p>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(до 2022 року)</w:t>
            </w:r>
          </w:p>
        </w:tc>
      </w:tr>
      <w:tr w:rsidR="00AC5C5B" w:rsidRPr="00AC5C5B" w:rsidTr="00AC5C5B">
        <w:tc>
          <w:tcPr>
            <w:tcW w:w="3111" w:type="dxa"/>
          </w:tcPr>
          <w:p w:rsidR="003D1E9E" w:rsidRPr="00AC5C5B" w:rsidRDefault="003D1E9E" w:rsidP="00874FB0">
            <w:pPr>
              <w:spacing w:before="60" w:after="0" w:line="240" w:lineRule="auto"/>
              <w:rPr>
                <w:rFonts w:asciiTheme="minorHAnsi" w:hAnsiTheme="minorHAnsi" w:cstheme="minorHAnsi"/>
                <w:lang w:val="uk-UA"/>
              </w:rPr>
            </w:pPr>
            <w:r w:rsidRPr="00AC5C5B">
              <w:rPr>
                <w:rFonts w:asciiTheme="minorHAnsi" w:hAnsiTheme="minorHAnsi" w:cstheme="minorHAnsi"/>
                <w:lang w:val="uk-UA"/>
              </w:rPr>
              <w:t xml:space="preserve">2.1.1.Проведення аналізу та розробка плану поточних і капітальних ремонтів доріг та </w:t>
            </w:r>
            <w:proofErr w:type="spellStart"/>
            <w:r w:rsidRPr="00AC5C5B">
              <w:rPr>
                <w:rFonts w:asciiTheme="minorHAnsi" w:hAnsiTheme="minorHAnsi" w:cstheme="minorHAnsi"/>
                <w:lang w:val="uk-UA"/>
              </w:rPr>
              <w:t>навколодорожньої</w:t>
            </w:r>
            <w:proofErr w:type="spellEnd"/>
            <w:r w:rsidRPr="00AC5C5B">
              <w:rPr>
                <w:rFonts w:asciiTheme="minorHAnsi" w:hAnsiTheme="minorHAnsi" w:cstheme="minorHAnsi"/>
                <w:lang w:val="uk-UA"/>
              </w:rPr>
              <w:t xml:space="preserve"> інфраструктури(</w:t>
            </w:r>
            <w:r w:rsidRPr="00AC5C5B">
              <w:rPr>
                <w:rFonts w:asciiTheme="minorHAnsi" w:hAnsiTheme="minorHAnsi" w:cstheme="minorHAnsi"/>
                <w:noProof/>
                <w:lang w:val="uk-UA" w:eastAsia="uk-UA"/>
              </w:rPr>
              <w:t xml:space="preserve">з врахуванням потреб мам з дитячими візками </w:t>
            </w:r>
            <w:r w:rsidRPr="00AC5C5B">
              <w:rPr>
                <w:rFonts w:asciiTheme="minorHAnsi" w:hAnsiTheme="minorHAnsi" w:cstheme="minorHAnsi"/>
                <w:lang w:val="uk-UA"/>
              </w:rPr>
              <w:t>та</w:t>
            </w:r>
            <w:r w:rsidRPr="00AC5C5B">
              <w:rPr>
                <w:rFonts w:asciiTheme="minorHAnsi" w:hAnsiTheme="minorHAnsi" w:cstheme="minorHAnsi"/>
                <w:noProof/>
                <w:lang w:val="uk-UA" w:eastAsia="uk-UA"/>
              </w:rPr>
              <w:t xml:space="preserve"> з урахуванням потреб мало мобільних груп населення</w:t>
            </w:r>
          </w:p>
        </w:tc>
        <w:tc>
          <w:tcPr>
            <w:tcW w:w="1847"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Аналіз – 1</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План - 1</w:t>
            </w:r>
          </w:p>
        </w:tc>
        <w:tc>
          <w:tcPr>
            <w:tcW w:w="1563"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Наявність інформації про стан </w:t>
            </w:r>
            <w:proofErr w:type="spellStart"/>
            <w:r w:rsidRPr="00AC5C5B">
              <w:rPr>
                <w:rFonts w:asciiTheme="minorHAnsi" w:hAnsiTheme="minorHAnsi" w:cstheme="minorHAnsi"/>
                <w:lang w:val="uk-UA"/>
              </w:rPr>
              <w:t>дорін</w:t>
            </w:r>
            <w:proofErr w:type="spellEnd"/>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Сформований план</w:t>
            </w:r>
          </w:p>
          <w:p w:rsidR="003D1E9E" w:rsidRPr="00AC5C5B" w:rsidRDefault="003D1E9E" w:rsidP="00AC5C5B">
            <w:pPr>
              <w:pStyle w:val="afc"/>
              <w:shd w:val="clear" w:color="auto" w:fill="FFFFFF"/>
              <w:rPr>
                <w:rFonts w:asciiTheme="minorHAnsi" w:hAnsiTheme="minorHAnsi" w:cstheme="minorHAnsi"/>
                <w:lang w:val="uk-UA"/>
              </w:rPr>
            </w:pPr>
          </w:p>
        </w:tc>
        <w:tc>
          <w:tcPr>
            <w:tcW w:w="155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Показники передбачені в програмі</w:t>
            </w:r>
          </w:p>
          <w:p w:rsidR="003D1E9E" w:rsidRPr="00AC5C5B" w:rsidRDefault="003D1E9E" w:rsidP="00AC5C5B">
            <w:pPr>
              <w:pStyle w:val="afc"/>
              <w:shd w:val="clear" w:color="auto" w:fill="FFFFFF"/>
              <w:rPr>
                <w:rFonts w:asciiTheme="minorHAnsi" w:hAnsiTheme="minorHAnsi" w:cstheme="minorHAnsi"/>
                <w:lang w:val="uk-UA"/>
              </w:rPr>
            </w:pPr>
          </w:p>
        </w:tc>
        <w:tc>
          <w:tcPr>
            <w:tcW w:w="1617"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Рішення ради</w:t>
            </w:r>
          </w:p>
          <w:p w:rsidR="003D1E9E" w:rsidRPr="00AC5C5B" w:rsidRDefault="003D1E9E" w:rsidP="00AC5C5B">
            <w:pPr>
              <w:pStyle w:val="afc"/>
              <w:shd w:val="clear" w:color="auto" w:fill="FFFFFF"/>
              <w:rPr>
                <w:rFonts w:asciiTheme="minorHAnsi" w:hAnsiTheme="minorHAnsi" w:cstheme="minorHAnsi"/>
                <w:lang w:val="uk-UA"/>
              </w:rPr>
            </w:pPr>
          </w:p>
        </w:tc>
        <w:tc>
          <w:tcPr>
            <w:tcW w:w="1395"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Відділ архітектури</w:t>
            </w:r>
          </w:p>
        </w:tc>
        <w:tc>
          <w:tcPr>
            <w:tcW w:w="1348" w:type="dxa"/>
          </w:tcPr>
          <w:p w:rsidR="003D1E9E" w:rsidRPr="00AC5C5B" w:rsidRDefault="003D1E9E" w:rsidP="00AC5C5B">
            <w:pPr>
              <w:pStyle w:val="afc"/>
              <w:shd w:val="clear" w:color="auto" w:fill="FFFFFF"/>
              <w:rPr>
                <w:rFonts w:asciiTheme="minorHAnsi" w:hAnsiTheme="minorHAnsi" w:cstheme="minorHAnsi"/>
                <w:lang w:val="uk-UA"/>
              </w:rPr>
            </w:pPr>
            <w:proofErr w:type="spellStart"/>
            <w:r w:rsidRPr="00AC5C5B">
              <w:rPr>
                <w:rFonts w:asciiTheme="minorHAnsi" w:hAnsiTheme="minorHAnsi" w:cstheme="minorHAnsi"/>
                <w:lang w:val="uk-UA"/>
              </w:rPr>
              <w:t>КП</w:t>
            </w:r>
            <w:proofErr w:type="spellEnd"/>
          </w:p>
        </w:tc>
        <w:tc>
          <w:tcPr>
            <w:tcW w:w="154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Бюджет громади</w:t>
            </w:r>
          </w:p>
        </w:tc>
        <w:tc>
          <w:tcPr>
            <w:tcW w:w="119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Аналіз – 2019</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Розробка плану – 1 півріччя 2020</w:t>
            </w:r>
          </w:p>
        </w:tc>
      </w:tr>
      <w:tr w:rsidR="00AC5C5B" w:rsidRPr="00AC5C5B" w:rsidTr="00AC5C5B">
        <w:tc>
          <w:tcPr>
            <w:tcW w:w="3111" w:type="dxa"/>
          </w:tcPr>
          <w:p w:rsidR="003D1E9E" w:rsidRPr="00AC5C5B" w:rsidRDefault="003D1E9E" w:rsidP="00AC5C5B">
            <w:pPr>
              <w:spacing w:after="0" w:line="240" w:lineRule="auto"/>
              <w:rPr>
                <w:rFonts w:asciiTheme="minorHAnsi" w:hAnsiTheme="minorHAnsi" w:cstheme="minorHAnsi"/>
                <w:lang w:val="uk-UA"/>
              </w:rPr>
            </w:pPr>
            <w:r w:rsidRPr="00AC5C5B">
              <w:rPr>
                <w:rFonts w:asciiTheme="minorHAnsi" w:hAnsiTheme="minorHAnsi" w:cstheme="minorHAnsi"/>
                <w:lang w:val="uk-UA"/>
              </w:rPr>
              <w:t xml:space="preserve">2.1.2.Реалізація програми ремонту доріг та </w:t>
            </w:r>
            <w:proofErr w:type="spellStart"/>
            <w:r w:rsidRPr="00AC5C5B">
              <w:rPr>
                <w:rFonts w:asciiTheme="minorHAnsi" w:hAnsiTheme="minorHAnsi" w:cstheme="minorHAnsi"/>
                <w:lang w:val="uk-UA"/>
              </w:rPr>
              <w:t>навколодорожньої</w:t>
            </w:r>
            <w:proofErr w:type="spellEnd"/>
            <w:r w:rsidRPr="00AC5C5B">
              <w:rPr>
                <w:rFonts w:asciiTheme="minorHAnsi" w:hAnsiTheme="minorHAnsi" w:cstheme="minorHAnsi"/>
                <w:lang w:val="uk-UA"/>
              </w:rPr>
              <w:t xml:space="preserve"> інфраструктури з врахуванням потреб </w:t>
            </w:r>
            <w:r w:rsidRPr="00AC5C5B">
              <w:rPr>
                <w:rFonts w:asciiTheme="minorHAnsi" w:hAnsiTheme="minorHAnsi" w:cstheme="minorHAnsi"/>
                <w:noProof/>
                <w:lang w:val="uk-UA" w:eastAsia="uk-UA"/>
              </w:rPr>
              <w:t xml:space="preserve">мам з дитячими візками </w:t>
            </w:r>
            <w:r w:rsidRPr="00AC5C5B">
              <w:rPr>
                <w:rFonts w:asciiTheme="minorHAnsi" w:hAnsiTheme="minorHAnsi" w:cstheme="minorHAnsi"/>
                <w:lang w:val="uk-UA"/>
              </w:rPr>
              <w:t xml:space="preserve">та </w:t>
            </w:r>
            <w:proofErr w:type="spellStart"/>
            <w:r w:rsidRPr="00AC5C5B">
              <w:rPr>
                <w:rFonts w:asciiTheme="minorHAnsi" w:hAnsiTheme="minorHAnsi" w:cstheme="minorHAnsi"/>
                <w:lang w:val="uk-UA"/>
              </w:rPr>
              <w:lastRenderedPageBreak/>
              <w:t>маломобільних</w:t>
            </w:r>
            <w:proofErr w:type="spellEnd"/>
            <w:r w:rsidRPr="00AC5C5B">
              <w:rPr>
                <w:rFonts w:asciiTheme="minorHAnsi" w:hAnsiTheme="minorHAnsi" w:cstheme="minorHAnsi"/>
                <w:lang w:val="uk-UA"/>
              </w:rPr>
              <w:t xml:space="preserve"> груп</w:t>
            </w:r>
          </w:p>
        </w:tc>
        <w:tc>
          <w:tcPr>
            <w:tcW w:w="1847"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Реалізовані заходи програми</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Довжина відремонтованих доріг, тротуарів, </w:t>
            </w:r>
            <w:proofErr w:type="spellStart"/>
            <w:r w:rsidRPr="00AC5C5B">
              <w:rPr>
                <w:rFonts w:asciiTheme="minorHAnsi" w:hAnsiTheme="minorHAnsi" w:cstheme="minorHAnsi"/>
                <w:lang w:val="uk-UA"/>
              </w:rPr>
              <w:t>зїзди</w:t>
            </w:r>
            <w:proofErr w:type="spellEnd"/>
            <w:r w:rsidRPr="00AC5C5B">
              <w:rPr>
                <w:rFonts w:asciiTheme="minorHAnsi" w:hAnsiTheme="minorHAnsi" w:cstheme="minorHAnsi"/>
                <w:lang w:val="uk-UA"/>
              </w:rPr>
              <w:t xml:space="preserve">, пандуси, </w:t>
            </w:r>
            <w:r w:rsidRPr="00AC5C5B">
              <w:rPr>
                <w:rFonts w:asciiTheme="minorHAnsi" w:hAnsiTheme="minorHAnsi" w:cstheme="minorHAnsi"/>
                <w:lang w:val="uk-UA"/>
              </w:rPr>
              <w:lastRenderedPageBreak/>
              <w:t xml:space="preserve">зупинки і </w:t>
            </w:r>
            <w:proofErr w:type="spellStart"/>
            <w:r w:rsidRPr="00AC5C5B">
              <w:rPr>
                <w:rFonts w:asciiTheme="minorHAnsi" w:hAnsiTheme="minorHAnsi" w:cstheme="minorHAnsi"/>
                <w:lang w:val="uk-UA"/>
              </w:rPr>
              <w:t>т.і</w:t>
            </w:r>
            <w:proofErr w:type="spellEnd"/>
            <w:r w:rsidRPr="00AC5C5B">
              <w:rPr>
                <w:rFonts w:asciiTheme="minorHAnsi" w:hAnsiTheme="minorHAnsi" w:cstheme="minorHAnsi"/>
                <w:lang w:val="uk-UA"/>
              </w:rPr>
              <w:t>.</w:t>
            </w:r>
          </w:p>
        </w:tc>
        <w:tc>
          <w:tcPr>
            <w:tcW w:w="1563"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 xml:space="preserve">Покращення умов життя мешканців та мешканок громади </w:t>
            </w:r>
          </w:p>
          <w:p w:rsidR="003D1E9E" w:rsidRPr="00AC5C5B" w:rsidRDefault="003D1E9E" w:rsidP="00874FB0">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Зростання </w:t>
            </w:r>
            <w:r w:rsidRPr="00AC5C5B">
              <w:rPr>
                <w:rFonts w:asciiTheme="minorHAnsi" w:hAnsiTheme="minorHAnsi" w:cstheme="minorHAnsi"/>
                <w:lang w:val="uk-UA"/>
              </w:rPr>
              <w:lastRenderedPageBreak/>
              <w:t>безпеки мешканців та мешканок</w:t>
            </w:r>
          </w:p>
        </w:tc>
        <w:tc>
          <w:tcPr>
            <w:tcW w:w="155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Рівень задоволення</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Показники передбачені в програмі</w:t>
            </w:r>
          </w:p>
          <w:p w:rsidR="003D1E9E" w:rsidRPr="00AC5C5B" w:rsidRDefault="003D1E9E" w:rsidP="00AC5C5B">
            <w:pPr>
              <w:pStyle w:val="afc"/>
              <w:shd w:val="clear" w:color="auto" w:fill="FFFFFF"/>
              <w:rPr>
                <w:rFonts w:asciiTheme="minorHAnsi" w:hAnsiTheme="minorHAnsi" w:cstheme="minorHAnsi"/>
                <w:lang w:val="uk-UA"/>
              </w:rPr>
            </w:pPr>
          </w:p>
        </w:tc>
        <w:tc>
          <w:tcPr>
            <w:tcW w:w="1617"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Опитування</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Акт виконання робіт</w:t>
            </w:r>
          </w:p>
          <w:p w:rsidR="003D1E9E" w:rsidRPr="00AC5C5B" w:rsidRDefault="003D1E9E" w:rsidP="00AC5C5B">
            <w:pPr>
              <w:pStyle w:val="afc"/>
              <w:shd w:val="clear" w:color="auto" w:fill="FFFFFF"/>
              <w:rPr>
                <w:rFonts w:asciiTheme="minorHAnsi" w:hAnsiTheme="minorHAnsi" w:cstheme="minorHAnsi"/>
                <w:lang w:val="uk-UA"/>
              </w:rPr>
            </w:pPr>
          </w:p>
        </w:tc>
        <w:tc>
          <w:tcPr>
            <w:tcW w:w="1395"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Відділ архітектури</w:t>
            </w:r>
          </w:p>
        </w:tc>
        <w:tc>
          <w:tcPr>
            <w:tcW w:w="1348" w:type="dxa"/>
          </w:tcPr>
          <w:p w:rsidR="003D1E9E" w:rsidRPr="00AC5C5B" w:rsidRDefault="003D1E9E" w:rsidP="00AC5C5B">
            <w:pPr>
              <w:pStyle w:val="afc"/>
              <w:shd w:val="clear" w:color="auto" w:fill="FFFFFF"/>
              <w:rPr>
                <w:rFonts w:asciiTheme="minorHAnsi" w:hAnsiTheme="minorHAnsi" w:cstheme="minorHAnsi"/>
                <w:lang w:val="uk-UA"/>
              </w:rPr>
            </w:pPr>
            <w:proofErr w:type="spellStart"/>
            <w:r w:rsidRPr="00AC5C5B">
              <w:rPr>
                <w:rFonts w:asciiTheme="minorHAnsi" w:hAnsiTheme="minorHAnsi" w:cstheme="minorHAnsi"/>
                <w:lang w:val="uk-UA"/>
              </w:rPr>
              <w:t>КП</w:t>
            </w:r>
            <w:proofErr w:type="spellEnd"/>
          </w:p>
        </w:tc>
        <w:tc>
          <w:tcPr>
            <w:tcW w:w="154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Бюджет громади, залучені кошти, кошти програми ДОБРЕ</w:t>
            </w:r>
          </w:p>
        </w:tc>
        <w:tc>
          <w:tcPr>
            <w:tcW w:w="119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2020-2022</w:t>
            </w:r>
          </w:p>
        </w:tc>
      </w:tr>
      <w:tr w:rsidR="00AC5C5B" w:rsidRPr="00AC5C5B" w:rsidTr="00AC5C5B">
        <w:tc>
          <w:tcPr>
            <w:tcW w:w="3111" w:type="dxa"/>
          </w:tcPr>
          <w:p w:rsidR="003D1E9E" w:rsidRPr="00AC5C5B" w:rsidRDefault="003D1E9E" w:rsidP="00AC5C5B">
            <w:pPr>
              <w:spacing w:after="0" w:line="240" w:lineRule="auto"/>
              <w:rPr>
                <w:rFonts w:asciiTheme="minorHAnsi" w:hAnsiTheme="minorHAnsi" w:cstheme="minorHAnsi"/>
                <w:lang w:val="uk-UA"/>
              </w:rPr>
            </w:pPr>
            <w:r w:rsidRPr="00AC5C5B">
              <w:rPr>
                <w:rFonts w:asciiTheme="minorHAnsi" w:hAnsiTheme="minorHAnsi" w:cstheme="minorHAnsi"/>
                <w:lang w:val="uk-UA"/>
              </w:rPr>
              <w:lastRenderedPageBreak/>
              <w:t>2.1.3. Розширення програми відновлення, модернізації та утримання об’єктів зовнішнього освітлення по всіх населених пунктах ОТГ</w:t>
            </w:r>
          </w:p>
        </w:tc>
        <w:tc>
          <w:tcPr>
            <w:tcW w:w="1847"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Програма – 1 шт.</w:t>
            </w:r>
          </w:p>
        </w:tc>
        <w:tc>
          <w:tcPr>
            <w:tcW w:w="1563"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Покращення умов життя мешканців та мешканок</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Зростання безпеки мешканців та мешканок</w:t>
            </w:r>
          </w:p>
        </w:tc>
        <w:tc>
          <w:tcPr>
            <w:tcW w:w="155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Показники передбачені в програмі</w:t>
            </w:r>
          </w:p>
        </w:tc>
        <w:tc>
          <w:tcPr>
            <w:tcW w:w="1617"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Рішення сесії</w:t>
            </w:r>
          </w:p>
        </w:tc>
        <w:tc>
          <w:tcPr>
            <w:tcW w:w="1395"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Виконком</w:t>
            </w:r>
          </w:p>
        </w:tc>
        <w:tc>
          <w:tcPr>
            <w:tcW w:w="1348" w:type="dxa"/>
          </w:tcPr>
          <w:p w:rsidR="003D1E9E" w:rsidRPr="00AC5C5B" w:rsidRDefault="003D1E9E" w:rsidP="00AC5C5B">
            <w:pPr>
              <w:pStyle w:val="afc"/>
              <w:shd w:val="clear" w:color="auto" w:fill="FFFFFF"/>
              <w:rPr>
                <w:rFonts w:asciiTheme="minorHAnsi" w:hAnsiTheme="minorHAnsi" w:cstheme="minorHAnsi"/>
                <w:lang w:val="uk-UA"/>
              </w:rPr>
            </w:pPr>
            <w:proofErr w:type="spellStart"/>
            <w:r w:rsidRPr="00AC5C5B">
              <w:rPr>
                <w:rFonts w:asciiTheme="minorHAnsi" w:hAnsiTheme="minorHAnsi" w:cstheme="minorHAnsi"/>
                <w:lang w:val="uk-UA"/>
              </w:rPr>
              <w:t>КП</w:t>
            </w:r>
            <w:proofErr w:type="spellEnd"/>
          </w:p>
        </w:tc>
        <w:tc>
          <w:tcPr>
            <w:tcW w:w="154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Обласний, місцевий бюджети2020</w:t>
            </w:r>
          </w:p>
        </w:tc>
        <w:tc>
          <w:tcPr>
            <w:tcW w:w="119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2019</w:t>
            </w:r>
          </w:p>
        </w:tc>
      </w:tr>
      <w:tr w:rsidR="00AC5C5B" w:rsidRPr="00AC5C5B" w:rsidTr="00AC5C5B">
        <w:tc>
          <w:tcPr>
            <w:tcW w:w="3111" w:type="dxa"/>
          </w:tcPr>
          <w:p w:rsidR="003D1E9E" w:rsidRPr="00AC5C5B" w:rsidRDefault="003D1E9E" w:rsidP="00AC5C5B">
            <w:pPr>
              <w:spacing w:after="0" w:line="240" w:lineRule="auto"/>
              <w:rPr>
                <w:rFonts w:asciiTheme="minorHAnsi" w:hAnsiTheme="minorHAnsi" w:cstheme="minorHAnsi"/>
                <w:lang w:val="uk-UA"/>
              </w:rPr>
            </w:pPr>
            <w:r w:rsidRPr="00AC5C5B">
              <w:rPr>
                <w:rFonts w:asciiTheme="minorHAnsi" w:hAnsiTheme="minorHAnsi" w:cstheme="minorHAnsi"/>
                <w:lang w:val="uk-UA"/>
              </w:rPr>
              <w:t>2.1.4. Будівництво, капітальний ремонт та реконструкція мережі вуличного освітлення</w:t>
            </w:r>
          </w:p>
        </w:tc>
        <w:tc>
          <w:tcPr>
            <w:tcW w:w="1847"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Кількість точок –</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 довжина мереж –</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Показники, передбачені в програмі</w:t>
            </w:r>
          </w:p>
        </w:tc>
        <w:tc>
          <w:tcPr>
            <w:tcW w:w="1563"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Покращення  комфортних умов життя мешканців та мешканок</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Зростання безпеки мешканців та мешканок</w:t>
            </w:r>
          </w:p>
        </w:tc>
        <w:tc>
          <w:tcPr>
            <w:tcW w:w="155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Показники передбачені в програмі «Вуличне освітлення»</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Обсяг капітальних інвестицій в систему вуличного освітлення</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Рівень відчуття </w:t>
            </w:r>
            <w:r w:rsidRPr="00AC5C5B">
              <w:rPr>
                <w:rFonts w:asciiTheme="minorHAnsi" w:hAnsiTheme="minorHAnsi" w:cstheme="minorHAnsi"/>
                <w:lang w:val="uk-UA"/>
              </w:rPr>
              <w:lastRenderedPageBreak/>
              <w:t>безпеки мешканців та мешканок</w:t>
            </w:r>
          </w:p>
        </w:tc>
        <w:tc>
          <w:tcPr>
            <w:tcW w:w="1617"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Опитування</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Акт виконання робіт</w:t>
            </w:r>
          </w:p>
          <w:p w:rsidR="003D1E9E" w:rsidRPr="00AC5C5B" w:rsidRDefault="003D1E9E" w:rsidP="00AC5C5B">
            <w:pPr>
              <w:pStyle w:val="afc"/>
              <w:shd w:val="clear" w:color="auto" w:fill="FFFFFF"/>
              <w:rPr>
                <w:rFonts w:asciiTheme="minorHAnsi" w:hAnsiTheme="minorHAnsi" w:cstheme="minorHAnsi"/>
                <w:lang w:val="uk-UA"/>
              </w:rPr>
            </w:pPr>
          </w:p>
        </w:tc>
        <w:tc>
          <w:tcPr>
            <w:tcW w:w="1395"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Відділ архітектури</w:t>
            </w:r>
          </w:p>
        </w:tc>
        <w:tc>
          <w:tcPr>
            <w:tcW w:w="1348" w:type="dxa"/>
          </w:tcPr>
          <w:p w:rsidR="003D1E9E" w:rsidRPr="00AC5C5B" w:rsidRDefault="003D1E9E" w:rsidP="00AC5C5B">
            <w:pPr>
              <w:pStyle w:val="afc"/>
              <w:shd w:val="clear" w:color="auto" w:fill="FFFFFF"/>
              <w:rPr>
                <w:rFonts w:asciiTheme="minorHAnsi" w:hAnsiTheme="minorHAnsi" w:cstheme="minorHAnsi"/>
                <w:lang w:val="uk-UA"/>
              </w:rPr>
            </w:pPr>
            <w:proofErr w:type="spellStart"/>
            <w:r w:rsidRPr="00AC5C5B">
              <w:rPr>
                <w:rFonts w:asciiTheme="minorHAnsi" w:hAnsiTheme="minorHAnsi" w:cstheme="minorHAnsi"/>
                <w:lang w:val="uk-UA"/>
              </w:rPr>
              <w:t>КП</w:t>
            </w:r>
            <w:proofErr w:type="spellEnd"/>
          </w:p>
        </w:tc>
        <w:tc>
          <w:tcPr>
            <w:tcW w:w="154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Бюджет громади, залучені кошти</w:t>
            </w:r>
          </w:p>
        </w:tc>
        <w:tc>
          <w:tcPr>
            <w:tcW w:w="119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2019-2022</w:t>
            </w:r>
          </w:p>
        </w:tc>
      </w:tr>
      <w:tr w:rsidR="00AC5C5B" w:rsidRPr="00AC5C5B" w:rsidTr="00AC5C5B">
        <w:tc>
          <w:tcPr>
            <w:tcW w:w="3111" w:type="dxa"/>
          </w:tcPr>
          <w:p w:rsidR="003D1E9E" w:rsidRPr="00AC5C5B" w:rsidRDefault="003D1E9E" w:rsidP="00AC5C5B">
            <w:pPr>
              <w:spacing w:after="0" w:line="240" w:lineRule="auto"/>
              <w:rPr>
                <w:rFonts w:asciiTheme="minorHAnsi" w:hAnsiTheme="minorHAnsi" w:cstheme="minorHAnsi"/>
                <w:lang w:val="uk-UA"/>
              </w:rPr>
            </w:pPr>
            <w:r w:rsidRPr="00AC5C5B">
              <w:rPr>
                <w:rFonts w:asciiTheme="minorHAnsi" w:hAnsiTheme="minorHAnsi" w:cstheme="minorHAnsi"/>
                <w:lang w:val="uk-UA"/>
              </w:rPr>
              <w:lastRenderedPageBreak/>
              <w:t xml:space="preserve">2.1.5. </w:t>
            </w:r>
            <w:proofErr w:type="spellStart"/>
            <w:r w:rsidRPr="00AC5C5B">
              <w:rPr>
                <w:rFonts w:asciiTheme="minorHAnsi" w:hAnsiTheme="minorHAnsi" w:cstheme="minorHAnsi"/>
                <w:lang w:val="uk-UA"/>
              </w:rPr>
              <w:t>Акуталізація</w:t>
            </w:r>
            <w:proofErr w:type="spellEnd"/>
            <w:r w:rsidRPr="00AC5C5B">
              <w:rPr>
                <w:rFonts w:asciiTheme="minorHAnsi" w:hAnsiTheme="minorHAnsi" w:cstheme="minorHAnsi"/>
                <w:lang w:val="uk-UA"/>
              </w:rPr>
              <w:t xml:space="preserve"> програми «Питна вода» та її реалізація (в т.ч. – ремонт існуючих і будівництво нових мереж, свердловин та інше)</w:t>
            </w:r>
          </w:p>
        </w:tc>
        <w:tc>
          <w:tcPr>
            <w:tcW w:w="1847"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Прокладено км нової мережі водопостачання, відремонтовано - , кількість нових абонентів</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Показники програми</w:t>
            </w:r>
          </w:p>
        </w:tc>
        <w:tc>
          <w:tcPr>
            <w:tcW w:w="1563" w:type="dxa"/>
          </w:tcPr>
          <w:p w:rsidR="003D1E9E" w:rsidRPr="00AC5C5B" w:rsidRDefault="003D1E9E" w:rsidP="00874FB0">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Покращення та створення комфортних умов життя мешканців та мешканок</w:t>
            </w:r>
          </w:p>
        </w:tc>
        <w:tc>
          <w:tcPr>
            <w:tcW w:w="155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Рівень задоволеності мешканців та мешканок</w:t>
            </w:r>
          </w:p>
        </w:tc>
        <w:tc>
          <w:tcPr>
            <w:tcW w:w="1617"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Опитування, Акт виконаних робіт</w:t>
            </w:r>
          </w:p>
        </w:tc>
        <w:tc>
          <w:tcPr>
            <w:tcW w:w="1395"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Відділ архітектури, будівництва та земельних відносин</w:t>
            </w:r>
          </w:p>
          <w:p w:rsidR="003D1E9E" w:rsidRPr="00AC5C5B" w:rsidRDefault="003D1E9E" w:rsidP="00AC5C5B">
            <w:pPr>
              <w:pStyle w:val="afc"/>
              <w:shd w:val="clear" w:color="auto" w:fill="FFFFFF"/>
              <w:rPr>
                <w:rFonts w:asciiTheme="minorHAnsi" w:hAnsiTheme="minorHAnsi" w:cstheme="minorHAnsi"/>
                <w:lang w:val="uk-UA"/>
              </w:rPr>
            </w:pPr>
            <w:proofErr w:type="spellStart"/>
            <w:r w:rsidRPr="00AC5C5B">
              <w:rPr>
                <w:rFonts w:asciiTheme="minorHAnsi" w:hAnsiTheme="minorHAnsi" w:cstheme="minorHAnsi"/>
                <w:lang w:val="uk-UA"/>
              </w:rPr>
              <w:t>КП</w:t>
            </w:r>
            <w:proofErr w:type="spellEnd"/>
            <w:r w:rsidRPr="00AC5C5B">
              <w:rPr>
                <w:rFonts w:asciiTheme="minorHAnsi" w:hAnsiTheme="minorHAnsi" w:cstheme="minorHAnsi"/>
                <w:lang w:val="uk-UA"/>
              </w:rPr>
              <w:t xml:space="preserve"> Вода АР</w:t>
            </w:r>
          </w:p>
        </w:tc>
        <w:tc>
          <w:tcPr>
            <w:tcW w:w="134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Виконавчий комітет с/р,</w:t>
            </w:r>
          </w:p>
          <w:p w:rsidR="003D1E9E" w:rsidRPr="00AC5C5B" w:rsidRDefault="003D1E9E" w:rsidP="00AC5C5B">
            <w:pPr>
              <w:pStyle w:val="afc"/>
              <w:shd w:val="clear" w:color="auto" w:fill="FFFFFF"/>
              <w:rPr>
                <w:rFonts w:asciiTheme="minorHAnsi" w:hAnsiTheme="minorHAnsi" w:cstheme="minorHAnsi"/>
                <w:lang w:val="uk-UA"/>
              </w:rPr>
            </w:pPr>
            <w:proofErr w:type="spellStart"/>
            <w:r w:rsidRPr="00AC5C5B">
              <w:rPr>
                <w:rFonts w:asciiTheme="minorHAnsi" w:hAnsiTheme="minorHAnsi" w:cstheme="minorHAnsi"/>
                <w:lang w:val="uk-UA"/>
              </w:rPr>
              <w:t>КП</w:t>
            </w:r>
            <w:proofErr w:type="spellEnd"/>
            <w:r w:rsidRPr="00AC5C5B">
              <w:rPr>
                <w:rFonts w:asciiTheme="minorHAnsi" w:hAnsiTheme="minorHAnsi" w:cstheme="minorHAnsi"/>
                <w:lang w:val="uk-UA"/>
              </w:rPr>
              <w:t xml:space="preserve"> Вода-АР</w:t>
            </w:r>
          </w:p>
        </w:tc>
        <w:tc>
          <w:tcPr>
            <w:tcW w:w="154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Кошти державного, обласного та місцевого  бюджету</w:t>
            </w:r>
          </w:p>
        </w:tc>
        <w:tc>
          <w:tcPr>
            <w:tcW w:w="119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2019-актуалізація програми</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2019-2021 реалізація програми</w:t>
            </w:r>
          </w:p>
        </w:tc>
      </w:tr>
      <w:tr w:rsidR="00AC5C5B" w:rsidRPr="00AC5C5B" w:rsidTr="00AC5C5B">
        <w:tc>
          <w:tcPr>
            <w:tcW w:w="3111" w:type="dxa"/>
          </w:tcPr>
          <w:p w:rsidR="003D1E9E" w:rsidRPr="00AC5C5B" w:rsidRDefault="003D1E9E" w:rsidP="00AC5C5B">
            <w:pPr>
              <w:spacing w:after="0" w:line="240" w:lineRule="auto"/>
              <w:rPr>
                <w:rFonts w:asciiTheme="minorHAnsi" w:hAnsiTheme="minorHAnsi" w:cstheme="minorHAnsi"/>
                <w:lang w:val="uk-UA"/>
              </w:rPr>
            </w:pPr>
            <w:r w:rsidRPr="00AC5C5B">
              <w:rPr>
                <w:rFonts w:asciiTheme="minorHAnsi" w:hAnsiTheme="minorHAnsi" w:cstheme="minorHAnsi"/>
                <w:lang w:val="uk-UA"/>
              </w:rPr>
              <w:t xml:space="preserve">2.1.6. Буріння нових, добудова та відновлення роботи артезіанських свердловин </w:t>
            </w:r>
            <w:proofErr w:type="spellStart"/>
            <w:r w:rsidRPr="00AC5C5B">
              <w:rPr>
                <w:rFonts w:asciiTheme="minorHAnsi" w:hAnsiTheme="minorHAnsi" w:cstheme="minorHAnsi"/>
                <w:lang w:val="uk-UA"/>
              </w:rPr>
              <w:t>Арбузинської</w:t>
            </w:r>
            <w:proofErr w:type="spellEnd"/>
            <w:r w:rsidRPr="00AC5C5B">
              <w:rPr>
                <w:rFonts w:asciiTheme="minorHAnsi" w:hAnsiTheme="minorHAnsi" w:cstheme="minorHAnsi"/>
                <w:lang w:val="uk-UA"/>
              </w:rPr>
              <w:t xml:space="preserve"> с/р </w:t>
            </w:r>
          </w:p>
        </w:tc>
        <w:tc>
          <w:tcPr>
            <w:tcW w:w="1847"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Кількість  свердловин – 2 шт.</w:t>
            </w:r>
          </w:p>
        </w:tc>
        <w:tc>
          <w:tcPr>
            <w:tcW w:w="1563"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Покращення  та створення комфортних умов життя мешканців та мешканок</w:t>
            </w:r>
          </w:p>
        </w:tc>
        <w:tc>
          <w:tcPr>
            <w:tcW w:w="155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Рівень задоволеності мешканців, обсяг виконаних робіт</w:t>
            </w:r>
          </w:p>
        </w:tc>
        <w:tc>
          <w:tcPr>
            <w:tcW w:w="1617"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 Проекти готові до реалізації,Акти виконаних робіт</w:t>
            </w:r>
          </w:p>
        </w:tc>
        <w:tc>
          <w:tcPr>
            <w:tcW w:w="1395"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Відділ архітектури, будівництва та земельних відносин</w:t>
            </w:r>
          </w:p>
          <w:p w:rsidR="003D1E9E" w:rsidRPr="00AC5C5B" w:rsidRDefault="003D1E9E" w:rsidP="00AC5C5B">
            <w:pPr>
              <w:pStyle w:val="afc"/>
              <w:shd w:val="clear" w:color="auto" w:fill="FFFFFF"/>
              <w:rPr>
                <w:rFonts w:asciiTheme="minorHAnsi" w:hAnsiTheme="minorHAnsi" w:cstheme="minorHAnsi"/>
                <w:lang w:val="uk-UA"/>
              </w:rPr>
            </w:pPr>
            <w:proofErr w:type="spellStart"/>
            <w:r w:rsidRPr="00AC5C5B">
              <w:rPr>
                <w:rFonts w:asciiTheme="minorHAnsi" w:hAnsiTheme="minorHAnsi" w:cstheme="minorHAnsi"/>
                <w:lang w:val="uk-UA"/>
              </w:rPr>
              <w:t>КП</w:t>
            </w:r>
            <w:proofErr w:type="spellEnd"/>
            <w:r w:rsidRPr="00AC5C5B">
              <w:rPr>
                <w:rFonts w:asciiTheme="minorHAnsi" w:hAnsiTheme="minorHAnsi" w:cstheme="minorHAnsi"/>
                <w:lang w:val="uk-UA"/>
              </w:rPr>
              <w:t xml:space="preserve"> ВОДА АР</w:t>
            </w:r>
          </w:p>
        </w:tc>
        <w:tc>
          <w:tcPr>
            <w:tcW w:w="134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Виконавчий комітет с/р,</w:t>
            </w:r>
          </w:p>
          <w:p w:rsidR="003D1E9E" w:rsidRPr="00AC5C5B" w:rsidRDefault="003D1E9E" w:rsidP="00AC5C5B">
            <w:pPr>
              <w:pStyle w:val="afc"/>
              <w:shd w:val="clear" w:color="auto" w:fill="FFFFFF"/>
              <w:rPr>
                <w:rFonts w:asciiTheme="minorHAnsi" w:hAnsiTheme="minorHAnsi" w:cstheme="minorHAnsi"/>
                <w:lang w:val="uk-UA"/>
              </w:rPr>
            </w:pPr>
            <w:proofErr w:type="spellStart"/>
            <w:r w:rsidRPr="00AC5C5B">
              <w:rPr>
                <w:rFonts w:asciiTheme="minorHAnsi" w:hAnsiTheme="minorHAnsi" w:cstheme="minorHAnsi"/>
                <w:lang w:val="uk-UA"/>
              </w:rPr>
              <w:t>КП</w:t>
            </w:r>
            <w:proofErr w:type="spellEnd"/>
            <w:r w:rsidRPr="00AC5C5B">
              <w:rPr>
                <w:rFonts w:asciiTheme="minorHAnsi" w:hAnsiTheme="minorHAnsi" w:cstheme="minorHAnsi"/>
                <w:lang w:val="uk-UA"/>
              </w:rPr>
              <w:t xml:space="preserve"> Вода-АР</w:t>
            </w:r>
          </w:p>
        </w:tc>
        <w:tc>
          <w:tcPr>
            <w:tcW w:w="154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Кошти державного, обласного та місцевого  бюджету</w:t>
            </w:r>
          </w:p>
        </w:tc>
        <w:tc>
          <w:tcPr>
            <w:tcW w:w="119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2019-2020</w:t>
            </w:r>
          </w:p>
        </w:tc>
      </w:tr>
      <w:tr w:rsidR="00AC5C5B" w:rsidRPr="00AC5C5B" w:rsidTr="00AC5C5B">
        <w:tc>
          <w:tcPr>
            <w:tcW w:w="311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2.1.7. Будівництво колективних установок очистки питної води в місцях масового перебування людей, закладах  освіти та охорони здоров’я </w:t>
            </w:r>
          </w:p>
        </w:tc>
        <w:tc>
          <w:tcPr>
            <w:tcW w:w="1847"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3 установки для очистки води</w:t>
            </w:r>
          </w:p>
        </w:tc>
        <w:tc>
          <w:tcPr>
            <w:tcW w:w="1563"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Забезпечення комфортних умов життя мешканців та мешканок</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Покращення </w:t>
            </w:r>
            <w:r w:rsidRPr="00AC5C5B">
              <w:rPr>
                <w:rFonts w:asciiTheme="minorHAnsi" w:hAnsiTheme="minorHAnsi" w:cstheme="minorHAnsi"/>
                <w:lang w:val="uk-UA"/>
              </w:rPr>
              <w:lastRenderedPageBreak/>
              <w:t>якості показників води</w:t>
            </w:r>
          </w:p>
        </w:tc>
        <w:tc>
          <w:tcPr>
            <w:tcW w:w="155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 xml:space="preserve">Показники передбачені нормами </w:t>
            </w:r>
            <w:proofErr w:type="spellStart"/>
            <w:r w:rsidRPr="00AC5C5B">
              <w:rPr>
                <w:rFonts w:asciiTheme="minorHAnsi" w:hAnsiTheme="minorHAnsi" w:cstheme="minorHAnsi"/>
                <w:lang w:val="uk-UA"/>
              </w:rPr>
              <w:t>ДСанПіНу</w:t>
            </w:r>
            <w:proofErr w:type="spellEnd"/>
            <w:r w:rsidRPr="00AC5C5B">
              <w:rPr>
                <w:rFonts w:asciiTheme="minorHAnsi" w:hAnsiTheme="minorHAnsi" w:cstheme="minorHAnsi"/>
                <w:lang w:val="uk-UA"/>
              </w:rPr>
              <w:t xml:space="preserve">, рівень задоволеності  </w:t>
            </w:r>
            <w:r w:rsidRPr="00AC5C5B">
              <w:rPr>
                <w:rFonts w:asciiTheme="minorHAnsi" w:hAnsiTheme="minorHAnsi" w:cstheme="minorHAnsi"/>
                <w:lang w:val="uk-UA"/>
              </w:rPr>
              <w:lastRenderedPageBreak/>
              <w:t xml:space="preserve">мешканців </w:t>
            </w:r>
          </w:p>
        </w:tc>
        <w:tc>
          <w:tcPr>
            <w:tcW w:w="1617"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Результати дослідження якості води</w:t>
            </w:r>
          </w:p>
        </w:tc>
        <w:tc>
          <w:tcPr>
            <w:tcW w:w="1395"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Відділ архітектури, будівництва та земельних відносин </w:t>
            </w:r>
          </w:p>
          <w:p w:rsidR="003D1E9E" w:rsidRPr="00AC5C5B" w:rsidRDefault="003D1E9E" w:rsidP="00AC5C5B">
            <w:pPr>
              <w:pStyle w:val="afc"/>
              <w:shd w:val="clear" w:color="auto" w:fill="FFFFFF"/>
              <w:rPr>
                <w:rFonts w:asciiTheme="minorHAnsi" w:hAnsiTheme="minorHAnsi" w:cstheme="minorHAnsi"/>
                <w:lang w:val="uk-UA"/>
              </w:rPr>
            </w:pPr>
            <w:proofErr w:type="spellStart"/>
            <w:r w:rsidRPr="00AC5C5B">
              <w:rPr>
                <w:rFonts w:asciiTheme="minorHAnsi" w:hAnsiTheme="minorHAnsi" w:cstheme="minorHAnsi"/>
                <w:lang w:val="uk-UA"/>
              </w:rPr>
              <w:lastRenderedPageBreak/>
              <w:t>КП</w:t>
            </w:r>
            <w:proofErr w:type="spellEnd"/>
            <w:r w:rsidRPr="00AC5C5B">
              <w:rPr>
                <w:rFonts w:asciiTheme="minorHAnsi" w:hAnsiTheme="minorHAnsi" w:cstheme="minorHAnsi"/>
                <w:lang w:val="uk-UA"/>
              </w:rPr>
              <w:t xml:space="preserve"> «Вода-АР»</w:t>
            </w:r>
          </w:p>
        </w:tc>
        <w:tc>
          <w:tcPr>
            <w:tcW w:w="134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 xml:space="preserve">Виконавчий комітет, керівники закладів освіти та охорони </w:t>
            </w:r>
            <w:r w:rsidRPr="00AC5C5B">
              <w:rPr>
                <w:rFonts w:asciiTheme="minorHAnsi" w:hAnsiTheme="minorHAnsi" w:cstheme="minorHAnsi"/>
                <w:lang w:val="uk-UA"/>
              </w:rPr>
              <w:lastRenderedPageBreak/>
              <w:t xml:space="preserve">здоров’я </w:t>
            </w:r>
          </w:p>
        </w:tc>
        <w:tc>
          <w:tcPr>
            <w:tcW w:w="154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Кошти державного, обласного та селищного бюджету</w:t>
            </w:r>
          </w:p>
        </w:tc>
        <w:tc>
          <w:tcPr>
            <w:tcW w:w="119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2020-2022</w:t>
            </w:r>
          </w:p>
        </w:tc>
      </w:tr>
    </w:tbl>
    <w:p w:rsidR="003D1E9E" w:rsidRPr="00AC5C5B" w:rsidRDefault="003D1E9E" w:rsidP="003D1E9E">
      <w:pPr>
        <w:spacing w:after="0" w:line="240" w:lineRule="auto"/>
        <w:ind w:firstLine="567"/>
        <w:jc w:val="both"/>
        <w:rPr>
          <w:rFonts w:asciiTheme="minorHAnsi" w:hAnsiTheme="minorHAnsi" w:cstheme="minorHAnsi"/>
          <w:lang w:val="uk-UA"/>
        </w:rPr>
      </w:pPr>
    </w:p>
    <w:p w:rsidR="003D1E9E" w:rsidRPr="00AC5C5B" w:rsidRDefault="003D1E9E" w:rsidP="00AC5C5B">
      <w:pPr>
        <w:spacing w:after="120" w:line="240" w:lineRule="auto"/>
        <w:jc w:val="center"/>
        <w:rPr>
          <w:rFonts w:asciiTheme="minorHAnsi" w:hAnsiTheme="minorHAnsi" w:cstheme="minorHAnsi"/>
          <w:b/>
          <w:bCs/>
          <w:lang w:val="uk-UA"/>
        </w:rPr>
      </w:pPr>
      <w:r w:rsidRPr="00AC5C5B">
        <w:rPr>
          <w:rFonts w:asciiTheme="minorHAnsi" w:hAnsiTheme="minorHAnsi" w:cstheme="minorHAnsi"/>
          <w:b/>
          <w:bCs/>
          <w:lang w:val="uk-UA"/>
        </w:rPr>
        <w:t>Операційна ціль 2.2. Охорона навколишнього середовища</w:t>
      </w:r>
    </w:p>
    <w:tbl>
      <w:tblPr>
        <w:tblW w:w="15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30"/>
        <w:gridCol w:w="1924"/>
        <w:gridCol w:w="1698"/>
        <w:gridCol w:w="1453"/>
        <w:gridCol w:w="1775"/>
        <w:gridCol w:w="1701"/>
        <w:gridCol w:w="1363"/>
        <w:gridCol w:w="1472"/>
        <w:gridCol w:w="1285"/>
      </w:tblGrid>
      <w:tr w:rsidR="00AC5C5B" w:rsidRPr="00CD788F" w:rsidTr="00390B9E">
        <w:trPr>
          <w:tblHeader/>
        </w:trPr>
        <w:tc>
          <w:tcPr>
            <w:tcW w:w="2330" w:type="dxa"/>
            <w:vAlign w:val="center"/>
          </w:tcPr>
          <w:p w:rsidR="003D1E9E" w:rsidRPr="00CD788F" w:rsidRDefault="003D1E9E" w:rsidP="00CD788F">
            <w:pPr>
              <w:pStyle w:val="Default"/>
              <w:shd w:val="clear" w:color="auto" w:fill="FFFFFF"/>
              <w:jc w:val="center"/>
              <w:rPr>
                <w:rFonts w:asciiTheme="minorHAnsi" w:hAnsiTheme="minorHAnsi" w:cstheme="minorHAnsi"/>
                <w:b/>
              </w:rPr>
            </w:pPr>
            <w:r w:rsidRPr="00CD788F">
              <w:rPr>
                <w:rFonts w:asciiTheme="minorHAnsi" w:hAnsiTheme="minorHAnsi" w:cstheme="minorHAnsi"/>
                <w:b/>
                <w:color w:val="auto"/>
                <w:sz w:val="22"/>
                <w:szCs w:val="22"/>
              </w:rPr>
              <w:t>Назва діяльності</w:t>
            </w:r>
          </w:p>
        </w:tc>
        <w:tc>
          <w:tcPr>
            <w:tcW w:w="1924"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Індикатор реалізації діяльності (продукт)</w:t>
            </w:r>
          </w:p>
        </w:tc>
        <w:tc>
          <w:tcPr>
            <w:tcW w:w="1698"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Ефект від реалізації діяльності (результат)</w:t>
            </w:r>
          </w:p>
        </w:tc>
        <w:tc>
          <w:tcPr>
            <w:tcW w:w="1453"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Індикатор оцінки результату діяльності</w:t>
            </w:r>
          </w:p>
        </w:tc>
        <w:tc>
          <w:tcPr>
            <w:tcW w:w="1775"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Джерело перевірки показників</w:t>
            </w:r>
          </w:p>
        </w:tc>
        <w:tc>
          <w:tcPr>
            <w:tcW w:w="1701"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Підрозділ, що відповідає за реалізацію діяльності</w:t>
            </w:r>
          </w:p>
        </w:tc>
        <w:tc>
          <w:tcPr>
            <w:tcW w:w="1363"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Допоміжні підрозділи</w:t>
            </w:r>
          </w:p>
        </w:tc>
        <w:tc>
          <w:tcPr>
            <w:tcW w:w="1472"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 xml:space="preserve">Джерело </w:t>
            </w:r>
            <w:proofErr w:type="spellStart"/>
            <w:r w:rsidRPr="00CD788F">
              <w:rPr>
                <w:rFonts w:asciiTheme="minorHAnsi" w:hAnsiTheme="minorHAnsi" w:cstheme="minorHAnsi"/>
                <w:b/>
                <w:color w:val="auto"/>
                <w:sz w:val="22"/>
                <w:szCs w:val="22"/>
              </w:rPr>
              <w:t>фінансу</w:t>
            </w:r>
            <w:proofErr w:type="spellEnd"/>
            <w:r w:rsidR="00390B9E">
              <w:rPr>
                <w:rFonts w:asciiTheme="minorHAnsi" w:hAnsiTheme="minorHAnsi" w:cstheme="minorHAnsi"/>
                <w:b/>
                <w:color w:val="auto"/>
                <w:sz w:val="22"/>
                <w:szCs w:val="22"/>
                <w:lang w:val="pl-PL"/>
              </w:rPr>
              <w:t>-</w:t>
            </w:r>
            <w:proofErr w:type="spellStart"/>
            <w:r w:rsidRPr="00CD788F">
              <w:rPr>
                <w:rFonts w:asciiTheme="minorHAnsi" w:hAnsiTheme="minorHAnsi" w:cstheme="minorHAnsi"/>
                <w:b/>
                <w:color w:val="auto"/>
                <w:sz w:val="22"/>
                <w:szCs w:val="22"/>
              </w:rPr>
              <w:t>вання</w:t>
            </w:r>
            <w:proofErr w:type="spellEnd"/>
          </w:p>
        </w:tc>
        <w:tc>
          <w:tcPr>
            <w:tcW w:w="1285"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Терміни реалізації</w:t>
            </w:r>
          </w:p>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(до 2022 року)</w:t>
            </w:r>
          </w:p>
        </w:tc>
      </w:tr>
      <w:tr w:rsidR="00AC5C5B" w:rsidRPr="00AC5C5B" w:rsidTr="00390B9E">
        <w:tc>
          <w:tcPr>
            <w:tcW w:w="2330" w:type="dxa"/>
          </w:tcPr>
          <w:p w:rsidR="003D1E9E" w:rsidRPr="00AC5C5B" w:rsidRDefault="003D1E9E" w:rsidP="007F3B15">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2.2.1. Реалізація програми поводження з ТПВ (в т.ч. – оформлення документації на полігон ТПВ)</w:t>
            </w:r>
          </w:p>
        </w:tc>
        <w:tc>
          <w:tcPr>
            <w:tcW w:w="192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Показники програми </w:t>
            </w:r>
          </w:p>
        </w:tc>
        <w:tc>
          <w:tcPr>
            <w:tcW w:w="169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Покращення екологічної ситуації</w:t>
            </w:r>
          </w:p>
        </w:tc>
        <w:tc>
          <w:tcPr>
            <w:tcW w:w="1453"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Зменшення кількості несанкціонованих </w:t>
            </w:r>
            <w:proofErr w:type="spellStart"/>
            <w:r w:rsidRPr="00AC5C5B">
              <w:rPr>
                <w:rFonts w:asciiTheme="minorHAnsi" w:hAnsiTheme="minorHAnsi" w:cstheme="minorHAnsi"/>
                <w:lang w:val="uk-UA"/>
              </w:rPr>
              <w:t>сміттєзвалищ</w:t>
            </w:r>
            <w:proofErr w:type="spellEnd"/>
          </w:p>
        </w:tc>
        <w:tc>
          <w:tcPr>
            <w:tcW w:w="1775"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Звіти, опитування</w:t>
            </w:r>
          </w:p>
        </w:tc>
        <w:tc>
          <w:tcPr>
            <w:tcW w:w="1701" w:type="dxa"/>
          </w:tcPr>
          <w:p w:rsidR="003D1E9E" w:rsidRPr="00AC5C5B" w:rsidRDefault="003D1E9E" w:rsidP="00AC5C5B">
            <w:pPr>
              <w:pStyle w:val="afc"/>
              <w:shd w:val="clear" w:color="auto" w:fill="FFFFFF"/>
              <w:rPr>
                <w:rFonts w:asciiTheme="minorHAnsi" w:hAnsiTheme="minorHAnsi" w:cstheme="minorHAnsi"/>
                <w:lang w:val="uk-UA"/>
              </w:rPr>
            </w:pPr>
            <w:proofErr w:type="spellStart"/>
            <w:r w:rsidRPr="00AC5C5B">
              <w:rPr>
                <w:rFonts w:asciiTheme="minorHAnsi" w:hAnsiTheme="minorHAnsi" w:cstheme="minorHAnsi"/>
                <w:lang w:val="uk-UA"/>
              </w:rPr>
              <w:t>КП</w:t>
            </w:r>
            <w:proofErr w:type="spellEnd"/>
            <w:r w:rsidRPr="00AC5C5B">
              <w:rPr>
                <w:rFonts w:asciiTheme="minorHAnsi" w:hAnsiTheme="minorHAnsi" w:cstheme="minorHAnsi"/>
                <w:lang w:val="uk-UA"/>
              </w:rPr>
              <w:t xml:space="preserve"> </w:t>
            </w:r>
            <w:proofErr w:type="spellStart"/>
            <w:r w:rsidRPr="00AC5C5B">
              <w:rPr>
                <w:rFonts w:asciiTheme="minorHAnsi" w:hAnsiTheme="minorHAnsi" w:cstheme="minorHAnsi"/>
                <w:lang w:val="uk-UA"/>
              </w:rPr>
              <w:t>Арбузинський</w:t>
            </w:r>
            <w:proofErr w:type="spellEnd"/>
            <w:r w:rsidRPr="00AC5C5B">
              <w:rPr>
                <w:rFonts w:asciiTheme="minorHAnsi" w:hAnsiTheme="minorHAnsi" w:cstheme="minorHAnsi"/>
                <w:lang w:val="uk-UA"/>
              </w:rPr>
              <w:t xml:space="preserve"> </w:t>
            </w:r>
            <w:proofErr w:type="spellStart"/>
            <w:r w:rsidRPr="00AC5C5B">
              <w:rPr>
                <w:rFonts w:asciiTheme="minorHAnsi" w:hAnsiTheme="minorHAnsi" w:cstheme="minorHAnsi"/>
                <w:lang w:val="uk-UA"/>
              </w:rPr>
              <w:t>ККП</w:t>
            </w:r>
            <w:proofErr w:type="spellEnd"/>
          </w:p>
        </w:tc>
        <w:tc>
          <w:tcPr>
            <w:tcW w:w="1363" w:type="dxa"/>
          </w:tcPr>
          <w:p w:rsidR="003D1E9E" w:rsidRPr="00AC5C5B" w:rsidRDefault="003D1E9E" w:rsidP="00AC5C5B">
            <w:pPr>
              <w:pStyle w:val="afc"/>
              <w:shd w:val="clear" w:color="auto" w:fill="FFFFFF"/>
              <w:rPr>
                <w:rFonts w:asciiTheme="minorHAnsi" w:hAnsiTheme="minorHAnsi" w:cstheme="minorHAnsi"/>
                <w:lang w:val="uk-UA"/>
              </w:rPr>
            </w:pPr>
          </w:p>
        </w:tc>
        <w:tc>
          <w:tcPr>
            <w:tcW w:w="147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Кошти державного, обласного </w:t>
            </w:r>
            <w:proofErr w:type="spellStart"/>
            <w:r w:rsidRPr="00AC5C5B">
              <w:rPr>
                <w:rFonts w:asciiTheme="minorHAnsi" w:hAnsiTheme="minorHAnsi" w:cstheme="minorHAnsi"/>
                <w:lang w:val="uk-UA"/>
              </w:rPr>
              <w:t>тра</w:t>
            </w:r>
            <w:proofErr w:type="spellEnd"/>
            <w:r w:rsidRPr="00AC5C5B">
              <w:rPr>
                <w:rFonts w:asciiTheme="minorHAnsi" w:hAnsiTheme="minorHAnsi" w:cstheme="minorHAnsi"/>
                <w:lang w:val="uk-UA"/>
              </w:rPr>
              <w:t xml:space="preserve"> місцевого бюджету</w:t>
            </w:r>
          </w:p>
        </w:tc>
        <w:tc>
          <w:tcPr>
            <w:tcW w:w="1285"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Протягом 2019-2022</w:t>
            </w:r>
          </w:p>
        </w:tc>
      </w:tr>
      <w:tr w:rsidR="00AC5C5B" w:rsidRPr="00AC5C5B" w:rsidTr="00390B9E">
        <w:tc>
          <w:tcPr>
            <w:tcW w:w="2330"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2.2.2. Сприяння впровадженню екологічної освіти, формування екологічного світогляду</w:t>
            </w:r>
          </w:p>
        </w:tc>
        <w:tc>
          <w:tcPr>
            <w:tcW w:w="192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Кількість заходів, кількість занять в рамках факультативного курсу в закладах освіти</w:t>
            </w:r>
          </w:p>
        </w:tc>
        <w:tc>
          <w:tcPr>
            <w:tcW w:w="169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Підвищення рівня екологічної освіченості мешканців та мешканок</w:t>
            </w:r>
          </w:p>
        </w:tc>
        <w:tc>
          <w:tcPr>
            <w:tcW w:w="1453"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Рівень екологічної свідомості мешканців та мешканок</w:t>
            </w:r>
          </w:p>
        </w:tc>
        <w:tc>
          <w:tcPr>
            <w:tcW w:w="1775" w:type="dxa"/>
          </w:tcPr>
          <w:p w:rsidR="003D1E9E" w:rsidRPr="00AC5C5B" w:rsidRDefault="00465025" w:rsidP="00AC5C5B">
            <w:pPr>
              <w:pStyle w:val="afc"/>
              <w:shd w:val="clear" w:color="auto" w:fill="FFFFFF"/>
              <w:rPr>
                <w:rFonts w:asciiTheme="minorHAnsi" w:hAnsiTheme="minorHAnsi" w:cstheme="minorHAnsi"/>
                <w:lang w:val="uk-UA"/>
              </w:rPr>
            </w:pPr>
            <w:proofErr w:type="spellStart"/>
            <w:r>
              <w:rPr>
                <w:rFonts w:asciiTheme="minorHAnsi" w:hAnsiTheme="minorHAnsi" w:cstheme="minorHAnsi"/>
                <w:lang w:val="uk-UA"/>
              </w:rPr>
              <w:t>O</w:t>
            </w:r>
            <w:r w:rsidR="003D1E9E" w:rsidRPr="00AC5C5B">
              <w:rPr>
                <w:rFonts w:asciiTheme="minorHAnsi" w:hAnsiTheme="minorHAnsi" w:cstheme="minorHAnsi"/>
                <w:lang w:val="uk-UA"/>
              </w:rPr>
              <w:t>питування</w:t>
            </w:r>
            <w:proofErr w:type="spellEnd"/>
          </w:p>
        </w:tc>
        <w:tc>
          <w:tcPr>
            <w:tcW w:w="170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Виконком,  завідуючі клубами, керівники закладів освіти</w:t>
            </w:r>
          </w:p>
        </w:tc>
        <w:tc>
          <w:tcPr>
            <w:tcW w:w="1363"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Молодіжна рада</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ГО</w:t>
            </w:r>
          </w:p>
        </w:tc>
        <w:tc>
          <w:tcPr>
            <w:tcW w:w="147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Селищний бюджет, залучені кошти </w:t>
            </w:r>
          </w:p>
        </w:tc>
        <w:tc>
          <w:tcPr>
            <w:tcW w:w="1285"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Протягом 2019-2020</w:t>
            </w:r>
          </w:p>
        </w:tc>
      </w:tr>
      <w:tr w:rsidR="00AC5C5B" w:rsidRPr="00AC5C5B" w:rsidTr="00390B9E">
        <w:tc>
          <w:tcPr>
            <w:tcW w:w="2330" w:type="dxa"/>
          </w:tcPr>
          <w:p w:rsidR="003D1E9E" w:rsidRPr="00AC5C5B" w:rsidRDefault="003D1E9E" w:rsidP="00AC5C5B">
            <w:pPr>
              <w:spacing w:after="0" w:line="240" w:lineRule="auto"/>
              <w:rPr>
                <w:rFonts w:asciiTheme="minorHAnsi" w:hAnsiTheme="minorHAnsi" w:cstheme="minorHAnsi"/>
              </w:rPr>
            </w:pPr>
            <w:r w:rsidRPr="00AC5C5B">
              <w:rPr>
                <w:rFonts w:asciiTheme="minorHAnsi" w:hAnsiTheme="minorHAnsi" w:cstheme="minorHAnsi"/>
                <w:lang w:val="uk-UA"/>
              </w:rPr>
              <w:t xml:space="preserve">2.2.3. Оновлення правил з благоустрою та налагодження </w:t>
            </w:r>
            <w:r w:rsidRPr="00AC5C5B">
              <w:rPr>
                <w:rFonts w:asciiTheme="minorHAnsi" w:hAnsiTheme="minorHAnsi" w:cstheme="minorHAnsi"/>
                <w:lang w:val="uk-UA"/>
              </w:rPr>
              <w:lastRenderedPageBreak/>
              <w:t>контролю за її виконанням, в т.ч. – впровадження роботи інспекторів з благоустрою (</w:t>
            </w:r>
            <w:r w:rsidRPr="00AC5C5B">
              <w:rPr>
                <w:rFonts w:asciiTheme="minorHAnsi" w:hAnsiTheme="minorHAnsi" w:cstheme="minorHAnsi"/>
                <w:noProof/>
                <w:lang w:val="uk-UA" w:eastAsia="uk-UA"/>
              </w:rPr>
              <w:t>з дотриманням принципів гендерної рівності</w:t>
            </w:r>
            <w:r w:rsidRPr="00AC5C5B">
              <w:rPr>
                <w:rFonts w:asciiTheme="minorHAnsi" w:hAnsiTheme="minorHAnsi" w:cstheme="minorHAnsi"/>
                <w:noProof/>
                <w:lang w:eastAsia="uk-UA"/>
              </w:rPr>
              <w:t>)</w:t>
            </w:r>
          </w:p>
        </w:tc>
        <w:tc>
          <w:tcPr>
            <w:tcW w:w="192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 xml:space="preserve">Оновлена програма, затверджена </w:t>
            </w:r>
            <w:r w:rsidRPr="00AC5C5B">
              <w:rPr>
                <w:rFonts w:asciiTheme="minorHAnsi" w:hAnsiTheme="minorHAnsi" w:cstheme="minorHAnsi"/>
                <w:lang w:val="uk-UA"/>
              </w:rPr>
              <w:lastRenderedPageBreak/>
              <w:t>рішенням сесії – 1</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Кількість інспекторів –1, адмін. Комісія - 1</w:t>
            </w:r>
          </w:p>
        </w:tc>
        <w:tc>
          <w:tcPr>
            <w:tcW w:w="169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 xml:space="preserve">Покращення екологічної ситуація, якості </w:t>
            </w:r>
            <w:r w:rsidRPr="00AC5C5B">
              <w:rPr>
                <w:rFonts w:asciiTheme="minorHAnsi" w:hAnsiTheme="minorHAnsi" w:cstheme="minorHAnsi"/>
                <w:lang w:val="uk-UA"/>
              </w:rPr>
              <w:lastRenderedPageBreak/>
              <w:t>життя мешканців та мешканок</w:t>
            </w:r>
          </w:p>
        </w:tc>
        <w:tc>
          <w:tcPr>
            <w:tcW w:w="1453"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 xml:space="preserve">Кількість протоколів про </w:t>
            </w:r>
            <w:r w:rsidRPr="00AC5C5B">
              <w:rPr>
                <w:rFonts w:asciiTheme="minorHAnsi" w:hAnsiTheme="minorHAnsi" w:cstheme="minorHAnsi"/>
                <w:lang w:val="uk-UA"/>
              </w:rPr>
              <w:lastRenderedPageBreak/>
              <w:t xml:space="preserve">порушення правил благоустрою, </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Кількість звернень мешканців та мешканок</w:t>
            </w:r>
          </w:p>
        </w:tc>
        <w:tc>
          <w:tcPr>
            <w:tcW w:w="1775"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Рішення сесії</w:t>
            </w:r>
          </w:p>
          <w:p w:rsidR="003D1E9E" w:rsidRPr="00AC5C5B" w:rsidRDefault="003D1E9E" w:rsidP="00AC5C5B">
            <w:pPr>
              <w:pStyle w:val="afc"/>
              <w:shd w:val="clear" w:color="auto" w:fill="FFFFFF"/>
              <w:rPr>
                <w:rFonts w:asciiTheme="minorHAnsi" w:hAnsiTheme="minorHAnsi" w:cstheme="minorHAnsi"/>
                <w:lang w:val="uk-UA"/>
              </w:rPr>
            </w:pPr>
            <w:proofErr w:type="spellStart"/>
            <w:r w:rsidRPr="00AC5C5B">
              <w:rPr>
                <w:rFonts w:asciiTheme="minorHAnsi" w:hAnsiTheme="minorHAnsi" w:cstheme="minorHAnsi"/>
                <w:lang w:val="uk-UA"/>
              </w:rPr>
              <w:t>Звітиадмінкомісії</w:t>
            </w:r>
            <w:proofErr w:type="spellEnd"/>
            <w:r w:rsidRPr="00AC5C5B">
              <w:rPr>
                <w:rFonts w:asciiTheme="minorHAnsi" w:hAnsiTheme="minorHAnsi" w:cstheme="minorHAnsi"/>
                <w:lang w:val="uk-UA"/>
              </w:rPr>
              <w:t xml:space="preserve">, статистика </w:t>
            </w:r>
            <w:r w:rsidRPr="00AC5C5B">
              <w:rPr>
                <w:rFonts w:asciiTheme="minorHAnsi" w:hAnsiTheme="minorHAnsi" w:cstheme="minorHAnsi"/>
                <w:lang w:val="uk-UA"/>
              </w:rPr>
              <w:lastRenderedPageBreak/>
              <w:t>ОТГ</w:t>
            </w:r>
          </w:p>
        </w:tc>
        <w:tc>
          <w:tcPr>
            <w:tcW w:w="170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 xml:space="preserve">Депутати </w:t>
            </w:r>
            <w:proofErr w:type="spellStart"/>
            <w:r w:rsidRPr="00AC5C5B">
              <w:rPr>
                <w:rFonts w:asciiTheme="minorHAnsi" w:hAnsiTheme="minorHAnsi" w:cstheme="minorHAnsi"/>
                <w:lang w:val="uk-UA"/>
              </w:rPr>
              <w:t>Арбузинськоїс</w:t>
            </w:r>
            <w:proofErr w:type="spellEnd"/>
            <w:r w:rsidRPr="00AC5C5B">
              <w:rPr>
                <w:rFonts w:asciiTheme="minorHAnsi" w:hAnsiTheme="minorHAnsi" w:cstheme="minorHAnsi"/>
                <w:lang w:val="uk-UA"/>
              </w:rPr>
              <w:t xml:space="preserve">/р, </w:t>
            </w:r>
            <w:proofErr w:type="spellStart"/>
            <w:r w:rsidRPr="00AC5C5B">
              <w:rPr>
                <w:rFonts w:asciiTheme="minorHAnsi" w:hAnsiTheme="minorHAnsi" w:cstheme="minorHAnsi"/>
                <w:lang w:val="uk-UA"/>
              </w:rPr>
              <w:lastRenderedPageBreak/>
              <w:t>Новокрасненської</w:t>
            </w:r>
            <w:proofErr w:type="spellEnd"/>
            <w:r w:rsidRPr="00AC5C5B">
              <w:rPr>
                <w:rFonts w:asciiTheme="minorHAnsi" w:hAnsiTheme="minorHAnsi" w:cstheme="minorHAnsi"/>
                <w:lang w:val="uk-UA"/>
              </w:rPr>
              <w:t xml:space="preserve"> с/р, </w:t>
            </w:r>
            <w:proofErr w:type="spellStart"/>
            <w:r w:rsidRPr="00AC5C5B">
              <w:rPr>
                <w:rFonts w:asciiTheme="minorHAnsi" w:hAnsiTheme="minorHAnsi" w:cstheme="minorHAnsi"/>
                <w:lang w:val="uk-UA"/>
              </w:rPr>
              <w:t>КП</w:t>
            </w:r>
            <w:proofErr w:type="spellEnd"/>
            <w:r w:rsidRPr="00AC5C5B">
              <w:rPr>
                <w:rFonts w:asciiTheme="minorHAnsi" w:hAnsiTheme="minorHAnsi" w:cstheme="minorHAnsi"/>
                <w:lang w:val="uk-UA"/>
              </w:rPr>
              <w:t xml:space="preserve"> </w:t>
            </w:r>
          </w:p>
        </w:tc>
        <w:tc>
          <w:tcPr>
            <w:tcW w:w="1363"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 xml:space="preserve">Створені </w:t>
            </w:r>
            <w:proofErr w:type="spellStart"/>
            <w:r w:rsidRPr="00AC5C5B">
              <w:rPr>
                <w:rFonts w:asciiTheme="minorHAnsi" w:hAnsiTheme="minorHAnsi" w:cstheme="minorHAnsi"/>
                <w:lang w:val="uk-UA"/>
              </w:rPr>
              <w:t>комісіі</w:t>
            </w:r>
            <w:proofErr w:type="spellEnd"/>
          </w:p>
        </w:tc>
        <w:tc>
          <w:tcPr>
            <w:tcW w:w="147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Місцевий бюджет</w:t>
            </w:r>
          </w:p>
        </w:tc>
        <w:tc>
          <w:tcPr>
            <w:tcW w:w="1285"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2019- оновлення Правил,</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2020-2022 - реалізація</w:t>
            </w:r>
          </w:p>
        </w:tc>
      </w:tr>
      <w:tr w:rsidR="00AC5C5B" w:rsidRPr="00AC5C5B" w:rsidTr="00390B9E">
        <w:tc>
          <w:tcPr>
            <w:tcW w:w="2330" w:type="dxa"/>
          </w:tcPr>
          <w:p w:rsidR="003D1E9E" w:rsidRPr="00AC5C5B" w:rsidRDefault="003D1E9E" w:rsidP="00AC5C5B">
            <w:pPr>
              <w:spacing w:after="0" w:line="240" w:lineRule="auto"/>
              <w:rPr>
                <w:rFonts w:asciiTheme="minorHAnsi" w:hAnsiTheme="minorHAnsi" w:cstheme="minorHAnsi"/>
                <w:lang w:val="uk-UA"/>
              </w:rPr>
            </w:pPr>
            <w:r w:rsidRPr="00AC5C5B">
              <w:rPr>
                <w:rFonts w:asciiTheme="minorHAnsi" w:hAnsiTheme="minorHAnsi" w:cstheme="minorHAnsi"/>
                <w:lang w:val="uk-UA"/>
              </w:rPr>
              <w:lastRenderedPageBreak/>
              <w:t>2.2.4. Сприяння в охороні, догляду та оновлення зелених лісових та паркових насаджень (відповідно до програми)</w:t>
            </w:r>
          </w:p>
        </w:tc>
        <w:tc>
          <w:tcPr>
            <w:tcW w:w="192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Показники передбачені в програмі</w:t>
            </w:r>
          </w:p>
        </w:tc>
        <w:tc>
          <w:tcPr>
            <w:tcW w:w="169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Створення комфортних умов для мешканців та мешканок, покращення екологічної ситуації в громаді</w:t>
            </w:r>
          </w:p>
        </w:tc>
        <w:tc>
          <w:tcPr>
            <w:tcW w:w="1453"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Рівень задоволення мешканців та мешканок</w:t>
            </w:r>
          </w:p>
        </w:tc>
        <w:tc>
          <w:tcPr>
            <w:tcW w:w="1775"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Опитування, щорічне звітування</w:t>
            </w:r>
          </w:p>
        </w:tc>
        <w:tc>
          <w:tcPr>
            <w:tcW w:w="170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Виконавчий комітет с/р, </w:t>
            </w:r>
            <w:proofErr w:type="spellStart"/>
            <w:r w:rsidRPr="00AC5C5B">
              <w:rPr>
                <w:rFonts w:asciiTheme="minorHAnsi" w:hAnsiTheme="minorHAnsi" w:cstheme="minorHAnsi"/>
                <w:lang w:val="uk-UA"/>
              </w:rPr>
              <w:t>КП</w:t>
            </w:r>
            <w:proofErr w:type="spellEnd"/>
            <w:r w:rsidRPr="00AC5C5B">
              <w:rPr>
                <w:rFonts w:asciiTheme="minorHAnsi" w:hAnsiTheme="minorHAnsi" w:cstheme="minorHAnsi"/>
                <w:lang w:val="uk-UA"/>
              </w:rPr>
              <w:t xml:space="preserve"> </w:t>
            </w:r>
            <w:proofErr w:type="spellStart"/>
            <w:r w:rsidRPr="00AC5C5B">
              <w:rPr>
                <w:rFonts w:asciiTheme="minorHAnsi" w:hAnsiTheme="minorHAnsi" w:cstheme="minorHAnsi"/>
                <w:lang w:val="uk-UA"/>
              </w:rPr>
              <w:t>Арбузинський</w:t>
            </w:r>
            <w:proofErr w:type="spellEnd"/>
            <w:r w:rsidRPr="00AC5C5B">
              <w:rPr>
                <w:rFonts w:asciiTheme="minorHAnsi" w:hAnsiTheme="minorHAnsi" w:cstheme="minorHAnsi"/>
                <w:lang w:val="uk-UA"/>
              </w:rPr>
              <w:t xml:space="preserve"> </w:t>
            </w:r>
            <w:proofErr w:type="spellStart"/>
            <w:r w:rsidRPr="00AC5C5B">
              <w:rPr>
                <w:rFonts w:asciiTheme="minorHAnsi" w:hAnsiTheme="minorHAnsi" w:cstheme="minorHAnsi"/>
                <w:lang w:val="uk-UA"/>
              </w:rPr>
              <w:t>ККП</w:t>
            </w:r>
            <w:proofErr w:type="spellEnd"/>
            <w:r w:rsidRPr="00AC5C5B">
              <w:rPr>
                <w:rFonts w:asciiTheme="minorHAnsi" w:hAnsiTheme="minorHAnsi" w:cstheme="minorHAnsi"/>
                <w:lang w:val="uk-UA"/>
              </w:rPr>
              <w:t>, відділ архітектури, будівництва та земельних відносин</w:t>
            </w:r>
          </w:p>
        </w:tc>
        <w:tc>
          <w:tcPr>
            <w:tcW w:w="1363"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Молодіжна рада, ГО</w:t>
            </w:r>
          </w:p>
        </w:tc>
        <w:tc>
          <w:tcPr>
            <w:tcW w:w="147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Місцевий бюджет</w:t>
            </w:r>
          </w:p>
        </w:tc>
        <w:tc>
          <w:tcPr>
            <w:tcW w:w="1285"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2019-2020</w:t>
            </w:r>
          </w:p>
        </w:tc>
      </w:tr>
    </w:tbl>
    <w:p w:rsidR="003D1E9E" w:rsidRDefault="003D1E9E" w:rsidP="003D1E9E">
      <w:pPr>
        <w:spacing w:after="0" w:line="240" w:lineRule="auto"/>
        <w:ind w:firstLine="567"/>
        <w:jc w:val="both"/>
        <w:rPr>
          <w:rFonts w:asciiTheme="minorHAnsi" w:hAnsiTheme="minorHAnsi" w:cstheme="minorHAnsi"/>
          <w:lang w:val="uk-UA"/>
        </w:rPr>
      </w:pPr>
    </w:p>
    <w:p w:rsidR="00390B9E" w:rsidRDefault="00390B9E" w:rsidP="003D1E9E">
      <w:pPr>
        <w:spacing w:after="0" w:line="240" w:lineRule="auto"/>
        <w:ind w:firstLine="567"/>
        <w:jc w:val="both"/>
        <w:rPr>
          <w:rFonts w:asciiTheme="minorHAnsi" w:hAnsiTheme="minorHAnsi" w:cstheme="minorHAnsi"/>
          <w:lang w:val="uk-UA"/>
        </w:rPr>
      </w:pPr>
    </w:p>
    <w:p w:rsidR="00390B9E" w:rsidRDefault="00390B9E" w:rsidP="003D1E9E">
      <w:pPr>
        <w:spacing w:after="0" w:line="240" w:lineRule="auto"/>
        <w:ind w:firstLine="567"/>
        <w:jc w:val="both"/>
        <w:rPr>
          <w:rFonts w:asciiTheme="minorHAnsi" w:hAnsiTheme="minorHAnsi" w:cstheme="minorHAnsi"/>
          <w:lang w:val="uk-UA"/>
        </w:rPr>
      </w:pPr>
    </w:p>
    <w:p w:rsidR="00390B9E" w:rsidRDefault="00390B9E" w:rsidP="003D1E9E">
      <w:pPr>
        <w:spacing w:after="0" w:line="240" w:lineRule="auto"/>
        <w:ind w:firstLine="567"/>
        <w:jc w:val="both"/>
        <w:rPr>
          <w:rFonts w:asciiTheme="minorHAnsi" w:hAnsiTheme="minorHAnsi" w:cstheme="minorHAnsi"/>
          <w:lang w:val="uk-UA"/>
        </w:rPr>
      </w:pPr>
    </w:p>
    <w:p w:rsidR="00390B9E" w:rsidRDefault="00390B9E" w:rsidP="003D1E9E">
      <w:pPr>
        <w:spacing w:after="0" w:line="240" w:lineRule="auto"/>
        <w:ind w:firstLine="567"/>
        <w:jc w:val="both"/>
        <w:rPr>
          <w:rFonts w:asciiTheme="minorHAnsi" w:hAnsiTheme="minorHAnsi" w:cstheme="minorHAnsi"/>
          <w:lang w:val="uk-UA"/>
        </w:rPr>
      </w:pPr>
    </w:p>
    <w:p w:rsidR="00390B9E" w:rsidRDefault="00390B9E" w:rsidP="003D1E9E">
      <w:pPr>
        <w:spacing w:after="0" w:line="240" w:lineRule="auto"/>
        <w:ind w:firstLine="567"/>
        <w:jc w:val="both"/>
        <w:rPr>
          <w:rFonts w:asciiTheme="minorHAnsi" w:hAnsiTheme="minorHAnsi" w:cstheme="minorHAnsi"/>
          <w:lang w:val="uk-UA"/>
        </w:rPr>
      </w:pPr>
    </w:p>
    <w:p w:rsidR="00390B9E" w:rsidRDefault="00390B9E" w:rsidP="003D1E9E">
      <w:pPr>
        <w:spacing w:after="0" w:line="240" w:lineRule="auto"/>
        <w:ind w:firstLine="567"/>
        <w:jc w:val="both"/>
        <w:rPr>
          <w:rFonts w:asciiTheme="minorHAnsi" w:hAnsiTheme="minorHAnsi" w:cstheme="minorHAnsi"/>
          <w:lang w:val="uk-UA"/>
        </w:rPr>
      </w:pPr>
    </w:p>
    <w:p w:rsidR="00390B9E" w:rsidRPr="00AC5C5B" w:rsidRDefault="00390B9E" w:rsidP="003D1E9E">
      <w:pPr>
        <w:spacing w:after="0" w:line="240" w:lineRule="auto"/>
        <w:ind w:firstLine="567"/>
        <w:jc w:val="both"/>
        <w:rPr>
          <w:rFonts w:asciiTheme="minorHAnsi" w:hAnsiTheme="minorHAnsi" w:cstheme="minorHAnsi"/>
          <w:lang w:val="uk-UA"/>
        </w:rPr>
      </w:pPr>
    </w:p>
    <w:p w:rsidR="003D1E9E" w:rsidRPr="00AC5C5B" w:rsidRDefault="003D1E9E" w:rsidP="00AC5C5B">
      <w:pPr>
        <w:spacing w:after="120" w:line="240" w:lineRule="auto"/>
        <w:jc w:val="center"/>
        <w:rPr>
          <w:rFonts w:asciiTheme="minorHAnsi" w:hAnsiTheme="minorHAnsi" w:cstheme="minorHAnsi"/>
          <w:b/>
          <w:bCs/>
          <w:lang w:val="uk-UA"/>
        </w:rPr>
      </w:pPr>
      <w:r w:rsidRPr="00AC5C5B">
        <w:rPr>
          <w:rFonts w:asciiTheme="minorHAnsi" w:hAnsiTheme="minorHAnsi" w:cstheme="minorHAnsi"/>
          <w:b/>
          <w:bCs/>
          <w:lang w:val="uk-UA"/>
        </w:rPr>
        <w:t xml:space="preserve">Операційна ціль 2.3. Розвиток </w:t>
      </w:r>
      <w:proofErr w:type="spellStart"/>
      <w:r w:rsidRPr="00AC5C5B">
        <w:rPr>
          <w:rFonts w:asciiTheme="minorHAnsi" w:hAnsiTheme="minorHAnsi" w:cstheme="minorHAnsi"/>
          <w:b/>
          <w:bCs/>
          <w:lang w:val="uk-UA"/>
        </w:rPr>
        <w:t>інфрастуктури</w:t>
      </w:r>
      <w:proofErr w:type="spellEnd"/>
      <w:r w:rsidRPr="00AC5C5B">
        <w:rPr>
          <w:rFonts w:asciiTheme="minorHAnsi" w:hAnsiTheme="minorHAnsi" w:cstheme="minorHAnsi"/>
          <w:b/>
          <w:bCs/>
          <w:lang w:val="uk-UA"/>
        </w:rPr>
        <w:t xml:space="preserve"> для надання суспільних послуг відповідно до різних потреб усіх груп жителів</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2191"/>
        <w:gridCol w:w="1522"/>
        <w:gridCol w:w="1899"/>
        <w:gridCol w:w="1571"/>
        <w:gridCol w:w="1739"/>
        <w:gridCol w:w="1551"/>
        <w:gridCol w:w="1434"/>
        <w:gridCol w:w="1559"/>
      </w:tblGrid>
      <w:tr w:rsidR="00AC5C5B" w:rsidRPr="00CD788F" w:rsidTr="00F9568D">
        <w:trPr>
          <w:tblHeader/>
        </w:trPr>
        <w:tc>
          <w:tcPr>
            <w:tcW w:w="2235" w:type="dxa"/>
            <w:tcBorders>
              <w:top w:val="single" w:sz="4" w:space="0" w:color="auto"/>
              <w:left w:val="single" w:sz="4" w:space="0" w:color="auto"/>
              <w:bottom w:val="single" w:sz="4" w:space="0" w:color="auto"/>
              <w:right w:val="single" w:sz="4" w:space="0" w:color="auto"/>
            </w:tcBorders>
            <w:shd w:val="clear" w:color="auto" w:fill="FFFFFF"/>
            <w:vAlign w:val="center"/>
          </w:tcPr>
          <w:p w:rsidR="003D1E9E" w:rsidRPr="00CD788F" w:rsidRDefault="003D1E9E" w:rsidP="00CD788F">
            <w:pPr>
              <w:pStyle w:val="Default"/>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lastRenderedPageBreak/>
              <w:t>Назва діяльності</w:t>
            </w:r>
          </w:p>
        </w:tc>
        <w:tc>
          <w:tcPr>
            <w:tcW w:w="2191" w:type="dxa"/>
            <w:tcBorders>
              <w:top w:val="single" w:sz="4" w:space="0" w:color="auto"/>
              <w:left w:val="single" w:sz="4" w:space="0" w:color="auto"/>
              <w:bottom w:val="single" w:sz="4" w:space="0" w:color="auto"/>
              <w:right w:val="single" w:sz="4" w:space="0" w:color="auto"/>
            </w:tcBorders>
            <w:shd w:val="clear" w:color="auto" w:fill="FFFFFF"/>
            <w:vAlign w:val="center"/>
          </w:tcPr>
          <w:p w:rsidR="003D1E9E" w:rsidRPr="00CD788F" w:rsidRDefault="003D1E9E" w:rsidP="00CD788F">
            <w:pPr>
              <w:pStyle w:val="Default"/>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Індикатор реалізації діяльності (продукт)</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rsidR="003D1E9E" w:rsidRPr="00CD788F" w:rsidRDefault="003D1E9E" w:rsidP="00CD788F">
            <w:pPr>
              <w:pStyle w:val="Default"/>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Ефект від реалізації діяльності (результат)</w:t>
            </w:r>
          </w:p>
        </w:tc>
        <w:tc>
          <w:tcPr>
            <w:tcW w:w="1899" w:type="dxa"/>
            <w:tcBorders>
              <w:top w:val="single" w:sz="4" w:space="0" w:color="auto"/>
              <w:left w:val="single" w:sz="4" w:space="0" w:color="auto"/>
              <w:bottom w:val="single" w:sz="4" w:space="0" w:color="auto"/>
              <w:right w:val="single" w:sz="4" w:space="0" w:color="auto"/>
            </w:tcBorders>
            <w:vAlign w:val="center"/>
          </w:tcPr>
          <w:p w:rsidR="003D1E9E" w:rsidRPr="00CD788F" w:rsidRDefault="003D1E9E" w:rsidP="00CD788F">
            <w:pPr>
              <w:pStyle w:val="Default"/>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Індикатор оцінки результату діяльності</w:t>
            </w:r>
          </w:p>
        </w:tc>
        <w:tc>
          <w:tcPr>
            <w:tcW w:w="1571" w:type="dxa"/>
            <w:tcBorders>
              <w:top w:val="single" w:sz="4" w:space="0" w:color="auto"/>
              <w:left w:val="single" w:sz="4" w:space="0" w:color="auto"/>
              <w:bottom w:val="single" w:sz="4" w:space="0" w:color="auto"/>
              <w:right w:val="single" w:sz="4" w:space="0" w:color="auto"/>
            </w:tcBorders>
            <w:vAlign w:val="center"/>
          </w:tcPr>
          <w:p w:rsidR="003D1E9E" w:rsidRPr="00CD788F" w:rsidRDefault="003D1E9E" w:rsidP="00CD788F">
            <w:pPr>
              <w:pStyle w:val="Default"/>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Джерело перевірки показників</w:t>
            </w:r>
          </w:p>
        </w:tc>
        <w:tc>
          <w:tcPr>
            <w:tcW w:w="1739" w:type="dxa"/>
            <w:tcBorders>
              <w:top w:val="single" w:sz="4" w:space="0" w:color="auto"/>
              <w:left w:val="single" w:sz="4" w:space="0" w:color="auto"/>
              <w:bottom w:val="single" w:sz="4" w:space="0" w:color="auto"/>
              <w:right w:val="single" w:sz="4" w:space="0" w:color="auto"/>
            </w:tcBorders>
            <w:vAlign w:val="center"/>
          </w:tcPr>
          <w:p w:rsidR="003D1E9E" w:rsidRPr="00CD788F" w:rsidRDefault="003D1E9E" w:rsidP="00CD788F">
            <w:pPr>
              <w:pStyle w:val="Default"/>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Підрозділ, що відповідає за реалізацію діяльності</w:t>
            </w:r>
          </w:p>
        </w:tc>
        <w:tc>
          <w:tcPr>
            <w:tcW w:w="1551" w:type="dxa"/>
            <w:tcBorders>
              <w:top w:val="single" w:sz="4" w:space="0" w:color="auto"/>
              <w:left w:val="single" w:sz="4" w:space="0" w:color="auto"/>
              <w:bottom w:val="single" w:sz="4" w:space="0" w:color="auto"/>
              <w:right w:val="single" w:sz="4" w:space="0" w:color="auto"/>
            </w:tcBorders>
            <w:vAlign w:val="center"/>
          </w:tcPr>
          <w:p w:rsidR="003D1E9E" w:rsidRPr="00CD788F" w:rsidRDefault="003D1E9E" w:rsidP="00CD788F">
            <w:pPr>
              <w:pStyle w:val="Default"/>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Допоміжні підрозділи</w:t>
            </w:r>
          </w:p>
        </w:tc>
        <w:tc>
          <w:tcPr>
            <w:tcW w:w="1434" w:type="dxa"/>
            <w:tcBorders>
              <w:top w:val="single" w:sz="4" w:space="0" w:color="auto"/>
              <w:left w:val="single" w:sz="4" w:space="0" w:color="auto"/>
              <w:bottom w:val="single" w:sz="4" w:space="0" w:color="auto"/>
              <w:right w:val="single" w:sz="4" w:space="0" w:color="auto"/>
            </w:tcBorders>
            <w:vAlign w:val="center"/>
          </w:tcPr>
          <w:p w:rsidR="003D1E9E" w:rsidRPr="00CD788F" w:rsidRDefault="003D1E9E" w:rsidP="00CD788F">
            <w:pPr>
              <w:pStyle w:val="Default"/>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Джерело фінансування</w:t>
            </w:r>
          </w:p>
        </w:tc>
        <w:tc>
          <w:tcPr>
            <w:tcW w:w="1559" w:type="dxa"/>
            <w:tcBorders>
              <w:top w:val="single" w:sz="4" w:space="0" w:color="auto"/>
              <w:left w:val="single" w:sz="4" w:space="0" w:color="auto"/>
              <w:bottom w:val="single" w:sz="4" w:space="0" w:color="auto"/>
              <w:right w:val="single" w:sz="4" w:space="0" w:color="auto"/>
            </w:tcBorders>
            <w:vAlign w:val="center"/>
          </w:tcPr>
          <w:p w:rsidR="003D1E9E" w:rsidRPr="00CD788F" w:rsidRDefault="003D1E9E" w:rsidP="00CD788F">
            <w:pPr>
              <w:pStyle w:val="Default"/>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Терміни реалізації</w:t>
            </w:r>
          </w:p>
          <w:p w:rsidR="003D1E9E" w:rsidRPr="00CD788F" w:rsidRDefault="003D1E9E" w:rsidP="00CD788F">
            <w:pPr>
              <w:pStyle w:val="Default"/>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(до 2022 року)</w:t>
            </w:r>
          </w:p>
        </w:tc>
      </w:tr>
      <w:tr w:rsidR="00AC5C5B" w:rsidRPr="00AC5C5B" w:rsidTr="00F9568D">
        <w:trPr>
          <w:tblHeader/>
        </w:trPr>
        <w:tc>
          <w:tcPr>
            <w:tcW w:w="2235" w:type="dxa"/>
            <w:tcBorders>
              <w:top w:val="single" w:sz="4" w:space="0" w:color="auto"/>
              <w:left w:val="single" w:sz="4" w:space="0" w:color="auto"/>
              <w:bottom w:val="single" w:sz="4" w:space="0" w:color="auto"/>
              <w:right w:val="single" w:sz="4" w:space="0" w:color="auto"/>
            </w:tcBorders>
            <w:shd w:val="clear" w:color="auto" w:fill="FFFFFF"/>
          </w:tcPr>
          <w:p w:rsidR="003D1E9E" w:rsidRPr="00AC5C5B" w:rsidRDefault="003D1E9E" w:rsidP="00390B9E">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 xml:space="preserve">2.3.1. </w:t>
            </w:r>
            <w:proofErr w:type="spellStart"/>
            <w:r w:rsidRPr="00AC5C5B">
              <w:rPr>
                <w:rFonts w:asciiTheme="minorHAnsi" w:hAnsiTheme="minorHAnsi" w:cstheme="minorHAnsi"/>
                <w:color w:val="auto"/>
                <w:sz w:val="22"/>
                <w:szCs w:val="22"/>
              </w:rPr>
              <w:t>Термомодернізація</w:t>
            </w:r>
            <w:proofErr w:type="spellEnd"/>
            <w:r w:rsidRPr="00AC5C5B">
              <w:rPr>
                <w:rFonts w:asciiTheme="minorHAnsi" w:hAnsiTheme="minorHAnsi" w:cstheme="minorHAnsi"/>
                <w:color w:val="auto"/>
                <w:sz w:val="22"/>
                <w:szCs w:val="22"/>
              </w:rPr>
              <w:t xml:space="preserve"> будівель закладів освіти</w:t>
            </w:r>
          </w:p>
        </w:tc>
        <w:tc>
          <w:tcPr>
            <w:tcW w:w="2191" w:type="dxa"/>
            <w:tcBorders>
              <w:top w:val="single" w:sz="4" w:space="0" w:color="auto"/>
              <w:left w:val="single" w:sz="4" w:space="0" w:color="auto"/>
              <w:bottom w:val="single" w:sz="4" w:space="0" w:color="auto"/>
              <w:right w:val="single" w:sz="4" w:space="0" w:color="auto"/>
            </w:tcBorders>
            <w:shd w:val="clear" w:color="auto" w:fill="FFFFFF"/>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Кількість об’єктів – 1 ЗОШ №2</w:t>
            </w:r>
          </w:p>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ДНЗ «Малятко»</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 xml:space="preserve">Створення комфортних умов для мешканців громади </w:t>
            </w:r>
          </w:p>
        </w:tc>
        <w:tc>
          <w:tcPr>
            <w:tcW w:w="1899"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Рівень задоволеності мешканців та мешканок громади</w:t>
            </w:r>
          </w:p>
        </w:tc>
        <w:tc>
          <w:tcPr>
            <w:tcW w:w="1571"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Акти прийому-передачі робіт</w:t>
            </w:r>
          </w:p>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Результати опитувань</w:t>
            </w:r>
          </w:p>
        </w:tc>
        <w:tc>
          <w:tcPr>
            <w:tcW w:w="1739"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відділ архітектури, будівництва та земельних відносин, відділ фінансів, бухгалтерського обліку та звітності</w:t>
            </w:r>
          </w:p>
        </w:tc>
        <w:tc>
          <w:tcPr>
            <w:tcW w:w="1551"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Керівництво шкіл</w:t>
            </w:r>
          </w:p>
        </w:tc>
        <w:tc>
          <w:tcPr>
            <w:tcW w:w="1434"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Державний, обласний,  селищний бюджети</w:t>
            </w:r>
          </w:p>
        </w:tc>
        <w:tc>
          <w:tcPr>
            <w:tcW w:w="1559"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ЗОШ №2 – 2019-2020</w:t>
            </w:r>
          </w:p>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ДНЗ «Малятко» - 2020-2021</w:t>
            </w:r>
          </w:p>
          <w:p w:rsidR="003D1E9E" w:rsidRPr="00AC5C5B" w:rsidRDefault="003D1E9E" w:rsidP="00AC5C5B">
            <w:pPr>
              <w:pStyle w:val="Default"/>
              <w:rPr>
                <w:rFonts w:asciiTheme="minorHAnsi" w:hAnsiTheme="minorHAnsi" w:cstheme="minorHAnsi"/>
                <w:color w:val="auto"/>
                <w:sz w:val="22"/>
                <w:szCs w:val="22"/>
              </w:rPr>
            </w:pPr>
          </w:p>
        </w:tc>
      </w:tr>
      <w:tr w:rsidR="00AC5C5B" w:rsidRPr="006668B9" w:rsidTr="00F9568D">
        <w:trPr>
          <w:tblHeader/>
        </w:trPr>
        <w:tc>
          <w:tcPr>
            <w:tcW w:w="2235" w:type="dxa"/>
            <w:tcBorders>
              <w:top w:val="single" w:sz="4" w:space="0" w:color="auto"/>
              <w:left w:val="single" w:sz="4" w:space="0" w:color="auto"/>
              <w:bottom w:val="single" w:sz="4" w:space="0" w:color="auto"/>
              <w:right w:val="single" w:sz="4" w:space="0" w:color="auto"/>
            </w:tcBorders>
            <w:shd w:val="clear" w:color="auto" w:fill="FFFFFF"/>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 xml:space="preserve">2.3.2. Реалізація Програми розвитку освіти </w:t>
            </w:r>
            <w:proofErr w:type="spellStart"/>
            <w:r w:rsidRPr="00AC5C5B">
              <w:rPr>
                <w:rFonts w:asciiTheme="minorHAnsi" w:hAnsiTheme="minorHAnsi" w:cstheme="minorHAnsi"/>
                <w:color w:val="auto"/>
                <w:sz w:val="22"/>
                <w:szCs w:val="22"/>
              </w:rPr>
              <w:t>Арбузинської</w:t>
            </w:r>
            <w:proofErr w:type="spellEnd"/>
            <w:r w:rsidRPr="00AC5C5B">
              <w:rPr>
                <w:rFonts w:asciiTheme="minorHAnsi" w:hAnsiTheme="minorHAnsi" w:cstheme="minorHAnsi"/>
                <w:color w:val="auto"/>
                <w:sz w:val="22"/>
                <w:szCs w:val="22"/>
              </w:rPr>
              <w:t xml:space="preserve"> селищної ради на 2018-2020 роки, розробка нової програми 2021-2022 роки</w:t>
            </w:r>
          </w:p>
        </w:tc>
        <w:tc>
          <w:tcPr>
            <w:tcW w:w="2191" w:type="dxa"/>
            <w:tcBorders>
              <w:top w:val="single" w:sz="4" w:space="0" w:color="auto"/>
              <w:left w:val="single" w:sz="4" w:space="0" w:color="auto"/>
              <w:bottom w:val="single" w:sz="4" w:space="0" w:color="auto"/>
              <w:right w:val="single" w:sz="4" w:space="0" w:color="auto"/>
            </w:tcBorders>
            <w:shd w:val="clear" w:color="auto" w:fill="FFFFFF"/>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Показники програми</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Створення комфортних умов для мешканців громади</w:t>
            </w:r>
          </w:p>
        </w:tc>
        <w:tc>
          <w:tcPr>
            <w:tcW w:w="1899"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 xml:space="preserve">Рівень задоволеності мешканців громади,  підвищення якості освітніх послуг </w:t>
            </w:r>
          </w:p>
          <w:p w:rsidR="003D1E9E" w:rsidRPr="00AC5C5B" w:rsidRDefault="003D1E9E" w:rsidP="00F9568D">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Кількість учнів, які поступили у ВНЗ, в т.ч. дівчат</w:t>
            </w:r>
          </w:p>
        </w:tc>
        <w:tc>
          <w:tcPr>
            <w:tcW w:w="1571"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Бухгалтерські документи про придбання та використання,</w:t>
            </w:r>
          </w:p>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результати опитувань</w:t>
            </w:r>
          </w:p>
        </w:tc>
        <w:tc>
          <w:tcPr>
            <w:tcW w:w="1739"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Виконком, профільний заступник, відділ фінансів, бухгалтерського обліку та звітності</w:t>
            </w:r>
          </w:p>
        </w:tc>
        <w:tc>
          <w:tcPr>
            <w:tcW w:w="1551"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Працівники закладів освіти</w:t>
            </w:r>
          </w:p>
        </w:tc>
        <w:tc>
          <w:tcPr>
            <w:tcW w:w="1434"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Державний, обласний,селищний  бюджети</w:t>
            </w:r>
          </w:p>
        </w:tc>
        <w:tc>
          <w:tcPr>
            <w:tcW w:w="1559"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2019-2020 – реалізація існуючої Програми, І квартал  2021 затвердження нової Програми –2021-2022</w:t>
            </w:r>
          </w:p>
        </w:tc>
      </w:tr>
      <w:tr w:rsidR="00AC5C5B" w:rsidRPr="00AC5C5B" w:rsidTr="00F9568D">
        <w:trPr>
          <w:tblHeader/>
        </w:trPr>
        <w:tc>
          <w:tcPr>
            <w:tcW w:w="2235" w:type="dxa"/>
            <w:tcBorders>
              <w:top w:val="single" w:sz="4" w:space="0" w:color="auto"/>
              <w:left w:val="single" w:sz="4" w:space="0" w:color="auto"/>
              <w:bottom w:val="single" w:sz="4" w:space="0" w:color="auto"/>
              <w:right w:val="single" w:sz="4" w:space="0" w:color="auto"/>
            </w:tcBorders>
            <w:shd w:val="clear" w:color="auto" w:fill="FFFFFF"/>
          </w:tcPr>
          <w:p w:rsidR="003D1E9E" w:rsidRPr="00AC5C5B" w:rsidRDefault="00390B9E" w:rsidP="00AC5C5B">
            <w:pPr>
              <w:pStyle w:val="Default"/>
              <w:rPr>
                <w:rFonts w:asciiTheme="minorHAnsi" w:hAnsiTheme="minorHAnsi" w:cstheme="minorHAnsi"/>
                <w:color w:val="auto"/>
                <w:sz w:val="22"/>
                <w:szCs w:val="22"/>
              </w:rPr>
            </w:pPr>
            <w:r>
              <w:rPr>
                <w:rFonts w:asciiTheme="minorHAnsi" w:hAnsiTheme="minorHAnsi" w:cstheme="minorHAnsi"/>
                <w:color w:val="auto"/>
                <w:sz w:val="22"/>
                <w:szCs w:val="22"/>
              </w:rPr>
              <w:lastRenderedPageBreak/>
              <w:t>2.3.3</w:t>
            </w:r>
            <w:r w:rsidR="003D1E9E" w:rsidRPr="00AC5C5B">
              <w:rPr>
                <w:rFonts w:asciiTheme="minorHAnsi" w:hAnsiTheme="minorHAnsi" w:cstheme="minorHAnsi"/>
                <w:color w:val="auto"/>
                <w:sz w:val="22"/>
                <w:szCs w:val="22"/>
              </w:rPr>
              <w:t xml:space="preserve">. Покращити матеріально-технічну базу </w:t>
            </w:r>
            <w:proofErr w:type="spellStart"/>
            <w:r w:rsidR="003D1E9E" w:rsidRPr="00AC5C5B">
              <w:rPr>
                <w:rFonts w:asciiTheme="minorHAnsi" w:hAnsiTheme="minorHAnsi" w:cstheme="minorHAnsi"/>
                <w:color w:val="auto"/>
                <w:sz w:val="22"/>
                <w:szCs w:val="22"/>
              </w:rPr>
              <w:t>Арбузинської</w:t>
            </w:r>
            <w:proofErr w:type="spellEnd"/>
            <w:r w:rsidR="003D1E9E" w:rsidRPr="00AC5C5B">
              <w:rPr>
                <w:rFonts w:asciiTheme="minorHAnsi" w:hAnsiTheme="minorHAnsi" w:cstheme="minorHAnsi"/>
                <w:color w:val="auto"/>
                <w:sz w:val="22"/>
                <w:szCs w:val="22"/>
              </w:rPr>
              <w:t xml:space="preserve"> ДЮСШ</w:t>
            </w:r>
          </w:p>
        </w:tc>
        <w:tc>
          <w:tcPr>
            <w:tcW w:w="2191" w:type="dxa"/>
            <w:tcBorders>
              <w:top w:val="single" w:sz="4" w:space="0" w:color="auto"/>
              <w:left w:val="single" w:sz="4" w:space="0" w:color="auto"/>
              <w:bottom w:val="single" w:sz="4" w:space="0" w:color="auto"/>
              <w:right w:val="single" w:sz="4" w:space="0" w:color="auto"/>
            </w:tcBorders>
            <w:shd w:val="clear" w:color="auto" w:fill="FFFFFF"/>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Оновлення матеріально-технічної бази відпо</w:t>
            </w:r>
            <w:r w:rsidR="00F9568D">
              <w:rPr>
                <w:rFonts w:asciiTheme="minorHAnsi" w:hAnsiTheme="minorHAnsi" w:cstheme="minorHAnsi"/>
                <w:color w:val="auto"/>
                <w:sz w:val="22"/>
                <w:szCs w:val="22"/>
              </w:rPr>
              <w:t>відно до сучасних вимог</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Забезпечення комфортних умов для занять спортом, проведення тренувань</w:t>
            </w:r>
          </w:p>
        </w:tc>
        <w:tc>
          <w:tcPr>
            <w:tcW w:w="1899"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 xml:space="preserve">Рівень задоволення </w:t>
            </w:r>
          </w:p>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Збільшення кількості учасників.</w:t>
            </w:r>
          </w:p>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 xml:space="preserve">Якісні </w:t>
            </w:r>
          </w:p>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 xml:space="preserve">Кількість </w:t>
            </w:r>
            <w:proofErr w:type="spellStart"/>
            <w:r w:rsidRPr="00AC5C5B">
              <w:rPr>
                <w:rFonts w:asciiTheme="minorHAnsi" w:hAnsiTheme="minorHAnsi" w:cstheme="minorHAnsi"/>
                <w:color w:val="auto"/>
                <w:sz w:val="22"/>
                <w:szCs w:val="22"/>
              </w:rPr>
              <w:t>тренуванння</w:t>
            </w:r>
            <w:proofErr w:type="spellEnd"/>
          </w:p>
          <w:p w:rsidR="003D1E9E" w:rsidRPr="00AC5C5B" w:rsidRDefault="003D1E9E" w:rsidP="00F9568D">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Кількість відкритих спортивних секцій, в т.ч. для дівчат/жінок</w:t>
            </w:r>
          </w:p>
        </w:tc>
        <w:tc>
          <w:tcPr>
            <w:tcW w:w="1571"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Бухгалтерська документація</w:t>
            </w:r>
          </w:p>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Опитування.</w:t>
            </w:r>
          </w:p>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Звітні документи закладів</w:t>
            </w:r>
          </w:p>
        </w:tc>
        <w:tc>
          <w:tcPr>
            <w:tcW w:w="1739"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 xml:space="preserve">Директор </w:t>
            </w:r>
            <w:proofErr w:type="spellStart"/>
            <w:r w:rsidRPr="00AC5C5B">
              <w:rPr>
                <w:rFonts w:asciiTheme="minorHAnsi" w:hAnsiTheme="minorHAnsi" w:cstheme="minorHAnsi"/>
                <w:color w:val="auto"/>
                <w:sz w:val="22"/>
                <w:szCs w:val="22"/>
              </w:rPr>
              <w:t>Арбузинської</w:t>
            </w:r>
            <w:proofErr w:type="spellEnd"/>
            <w:r w:rsidRPr="00AC5C5B">
              <w:rPr>
                <w:rFonts w:asciiTheme="minorHAnsi" w:hAnsiTheme="minorHAnsi" w:cstheme="minorHAnsi"/>
                <w:color w:val="auto"/>
                <w:sz w:val="22"/>
                <w:szCs w:val="22"/>
              </w:rPr>
              <w:t xml:space="preserve"> ДЮСШ, відділ фінансів, бухгалтерського обліку та звітності, виконком</w:t>
            </w:r>
          </w:p>
        </w:tc>
        <w:tc>
          <w:tcPr>
            <w:tcW w:w="1551"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Депутати селищної ради</w:t>
            </w:r>
          </w:p>
        </w:tc>
        <w:tc>
          <w:tcPr>
            <w:tcW w:w="1434"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Бюджет громади, залучені кошти</w:t>
            </w:r>
          </w:p>
        </w:tc>
        <w:tc>
          <w:tcPr>
            <w:tcW w:w="1559"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2020-2022</w:t>
            </w:r>
          </w:p>
        </w:tc>
      </w:tr>
      <w:tr w:rsidR="00AC5C5B" w:rsidRPr="00AC5C5B" w:rsidTr="00F9568D">
        <w:trPr>
          <w:tblHeader/>
        </w:trPr>
        <w:tc>
          <w:tcPr>
            <w:tcW w:w="2235" w:type="dxa"/>
            <w:tcBorders>
              <w:top w:val="single" w:sz="4" w:space="0" w:color="auto"/>
              <w:left w:val="single" w:sz="4" w:space="0" w:color="auto"/>
              <w:bottom w:val="single" w:sz="4" w:space="0" w:color="auto"/>
              <w:right w:val="single" w:sz="4" w:space="0" w:color="auto"/>
            </w:tcBorders>
            <w:shd w:val="clear" w:color="auto" w:fill="FFFFFF"/>
          </w:tcPr>
          <w:p w:rsidR="003D1E9E" w:rsidRPr="00AC5C5B" w:rsidRDefault="00390B9E" w:rsidP="00AC5C5B">
            <w:pPr>
              <w:pStyle w:val="Default"/>
              <w:rPr>
                <w:rFonts w:asciiTheme="minorHAnsi" w:hAnsiTheme="minorHAnsi" w:cstheme="minorHAnsi"/>
                <w:color w:val="auto"/>
                <w:sz w:val="22"/>
                <w:szCs w:val="22"/>
              </w:rPr>
            </w:pPr>
            <w:r>
              <w:rPr>
                <w:rFonts w:asciiTheme="minorHAnsi" w:hAnsiTheme="minorHAnsi" w:cstheme="minorHAnsi"/>
                <w:color w:val="auto"/>
                <w:sz w:val="22"/>
                <w:szCs w:val="22"/>
              </w:rPr>
              <w:t>2.3.4</w:t>
            </w:r>
            <w:r w:rsidR="003D1E9E" w:rsidRPr="00AC5C5B">
              <w:rPr>
                <w:rFonts w:asciiTheme="minorHAnsi" w:hAnsiTheme="minorHAnsi" w:cstheme="minorHAnsi"/>
                <w:color w:val="auto"/>
                <w:sz w:val="22"/>
                <w:szCs w:val="22"/>
              </w:rPr>
              <w:t xml:space="preserve">.Капітальний   ремонт в залі боксу </w:t>
            </w:r>
            <w:proofErr w:type="spellStart"/>
            <w:r w:rsidR="003D1E9E" w:rsidRPr="00AC5C5B">
              <w:rPr>
                <w:rFonts w:asciiTheme="minorHAnsi" w:hAnsiTheme="minorHAnsi" w:cstheme="minorHAnsi"/>
                <w:color w:val="auto"/>
                <w:sz w:val="22"/>
                <w:szCs w:val="22"/>
              </w:rPr>
              <w:t>Абузинської</w:t>
            </w:r>
            <w:proofErr w:type="spellEnd"/>
            <w:r w:rsidR="003D1E9E" w:rsidRPr="00AC5C5B">
              <w:rPr>
                <w:rFonts w:asciiTheme="minorHAnsi" w:hAnsiTheme="minorHAnsi" w:cstheme="minorHAnsi"/>
                <w:color w:val="auto"/>
                <w:sz w:val="22"/>
                <w:szCs w:val="22"/>
              </w:rPr>
              <w:t xml:space="preserve"> ДЮСШ</w:t>
            </w:r>
          </w:p>
        </w:tc>
        <w:tc>
          <w:tcPr>
            <w:tcW w:w="2191" w:type="dxa"/>
            <w:tcBorders>
              <w:top w:val="single" w:sz="4" w:space="0" w:color="auto"/>
              <w:left w:val="single" w:sz="4" w:space="0" w:color="auto"/>
              <w:bottom w:val="single" w:sz="4" w:space="0" w:color="auto"/>
              <w:right w:val="single" w:sz="4" w:space="0" w:color="auto"/>
            </w:tcBorders>
            <w:shd w:val="clear" w:color="auto" w:fill="FFFFFF"/>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Відкриття тренажерної зали, - 1шт.</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Забезпечення комфортних умов для занять спортом, проведення тренувань</w:t>
            </w:r>
          </w:p>
        </w:tc>
        <w:tc>
          <w:tcPr>
            <w:tcW w:w="1899"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 xml:space="preserve">Рівень задоволення </w:t>
            </w:r>
          </w:p>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Збільшення кількості учасників, в т.ч. дівчат/жінок</w:t>
            </w:r>
          </w:p>
          <w:p w:rsidR="003D1E9E" w:rsidRPr="00AC5C5B" w:rsidRDefault="003D1E9E" w:rsidP="00F9568D">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 xml:space="preserve">Якісні Кількість </w:t>
            </w:r>
            <w:proofErr w:type="spellStart"/>
            <w:r w:rsidRPr="00AC5C5B">
              <w:rPr>
                <w:rFonts w:asciiTheme="minorHAnsi" w:hAnsiTheme="minorHAnsi" w:cstheme="minorHAnsi"/>
                <w:color w:val="auto"/>
                <w:sz w:val="22"/>
                <w:szCs w:val="22"/>
              </w:rPr>
              <w:t>тренуванння</w:t>
            </w:r>
            <w:proofErr w:type="spellEnd"/>
          </w:p>
        </w:tc>
        <w:tc>
          <w:tcPr>
            <w:tcW w:w="1571"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Акт виконаних робіт, технічний паспорт. Опитування населення ОТГ.</w:t>
            </w:r>
          </w:p>
        </w:tc>
        <w:tc>
          <w:tcPr>
            <w:tcW w:w="1739"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Директор ДЮСШ, відділ архітектури, будівництва та земельних відносин, відділ фінансів, бухг</w:t>
            </w:r>
            <w:r w:rsidR="00F9568D">
              <w:rPr>
                <w:rFonts w:asciiTheme="minorHAnsi" w:hAnsiTheme="minorHAnsi" w:cstheme="minorHAnsi"/>
                <w:color w:val="auto"/>
                <w:sz w:val="22"/>
                <w:szCs w:val="22"/>
              </w:rPr>
              <w:t>алтерського обліку та звітності</w:t>
            </w:r>
          </w:p>
        </w:tc>
        <w:tc>
          <w:tcPr>
            <w:tcW w:w="1551"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Депутати селищної  ради</w:t>
            </w:r>
          </w:p>
        </w:tc>
        <w:tc>
          <w:tcPr>
            <w:tcW w:w="1434"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Обласні, місцеві, гранти</w:t>
            </w:r>
          </w:p>
        </w:tc>
        <w:tc>
          <w:tcPr>
            <w:tcW w:w="1559"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2021 – виготовлення ПКД</w:t>
            </w:r>
          </w:p>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2022 виконання</w:t>
            </w:r>
          </w:p>
        </w:tc>
      </w:tr>
      <w:tr w:rsidR="00AC5C5B" w:rsidRPr="00AC5C5B" w:rsidTr="00F9568D">
        <w:trPr>
          <w:tblHeader/>
        </w:trPr>
        <w:tc>
          <w:tcPr>
            <w:tcW w:w="2235" w:type="dxa"/>
            <w:tcBorders>
              <w:top w:val="single" w:sz="4" w:space="0" w:color="auto"/>
              <w:left w:val="single" w:sz="4" w:space="0" w:color="auto"/>
              <w:bottom w:val="single" w:sz="4" w:space="0" w:color="auto"/>
              <w:right w:val="single" w:sz="4" w:space="0" w:color="auto"/>
            </w:tcBorders>
            <w:shd w:val="clear" w:color="auto" w:fill="FFFFFF"/>
          </w:tcPr>
          <w:p w:rsidR="003D1E9E" w:rsidRPr="008B1AF8" w:rsidRDefault="00390B9E" w:rsidP="00AC5C5B">
            <w:pPr>
              <w:pStyle w:val="Default"/>
              <w:shd w:val="clear" w:color="auto" w:fill="FFFFFF"/>
              <w:rPr>
                <w:rFonts w:asciiTheme="minorHAnsi" w:hAnsiTheme="minorHAnsi" w:cstheme="minorHAnsi"/>
                <w:color w:val="auto"/>
                <w:sz w:val="22"/>
                <w:szCs w:val="22"/>
              </w:rPr>
            </w:pPr>
            <w:r>
              <w:rPr>
                <w:rFonts w:asciiTheme="minorHAnsi" w:hAnsiTheme="minorHAnsi" w:cstheme="minorHAnsi"/>
                <w:color w:val="auto"/>
                <w:sz w:val="22"/>
                <w:szCs w:val="22"/>
              </w:rPr>
              <w:lastRenderedPageBreak/>
              <w:t>2.3.5</w:t>
            </w:r>
            <w:r w:rsidR="003D1E9E" w:rsidRPr="00AC5C5B">
              <w:rPr>
                <w:rFonts w:asciiTheme="minorHAnsi" w:hAnsiTheme="minorHAnsi" w:cstheme="minorHAnsi"/>
                <w:color w:val="auto"/>
                <w:sz w:val="22"/>
                <w:szCs w:val="22"/>
              </w:rPr>
              <w:t xml:space="preserve">.Збудувати майданчик зі штучним покриттям на території стадіону «Старт» в с. </w:t>
            </w:r>
            <w:proofErr w:type="spellStart"/>
            <w:r w:rsidR="003D1E9E" w:rsidRPr="00AC5C5B">
              <w:rPr>
                <w:rFonts w:asciiTheme="minorHAnsi" w:hAnsiTheme="minorHAnsi" w:cstheme="minorHAnsi"/>
                <w:color w:val="auto"/>
                <w:sz w:val="22"/>
                <w:szCs w:val="22"/>
              </w:rPr>
              <w:t>Новокрасне</w:t>
            </w:r>
            <w:proofErr w:type="spellEnd"/>
            <w:r w:rsidR="008B1AF8" w:rsidRPr="008B1AF8">
              <w:rPr>
                <w:rFonts w:asciiTheme="minorHAnsi" w:hAnsiTheme="minorHAnsi" w:cstheme="minorHAnsi"/>
                <w:color w:val="auto"/>
                <w:sz w:val="22"/>
                <w:szCs w:val="22"/>
              </w:rPr>
              <w:t>(з урахуванням потреб різних груп жителів)</w:t>
            </w:r>
          </w:p>
        </w:tc>
        <w:tc>
          <w:tcPr>
            <w:tcW w:w="2191" w:type="dxa"/>
            <w:tcBorders>
              <w:top w:val="single" w:sz="4" w:space="0" w:color="auto"/>
              <w:left w:val="single" w:sz="4" w:space="0" w:color="auto"/>
              <w:bottom w:val="single" w:sz="4" w:space="0" w:color="auto"/>
              <w:right w:val="single" w:sz="4" w:space="0" w:color="auto"/>
            </w:tcBorders>
            <w:shd w:val="clear" w:color="auto" w:fill="FFFFFF"/>
          </w:tcPr>
          <w:p w:rsidR="003D1E9E" w:rsidRPr="00AC5C5B" w:rsidRDefault="003D1E9E" w:rsidP="00AC5C5B">
            <w:pPr>
              <w:pStyle w:val="Default"/>
              <w:rPr>
                <w:rFonts w:asciiTheme="minorHAnsi" w:hAnsiTheme="minorHAnsi" w:cstheme="minorHAnsi"/>
                <w:color w:val="auto"/>
                <w:sz w:val="22"/>
                <w:szCs w:val="22"/>
              </w:rPr>
            </w:pPr>
            <w:proofErr w:type="spellStart"/>
            <w:r w:rsidRPr="00AC5C5B">
              <w:rPr>
                <w:rFonts w:asciiTheme="minorHAnsi" w:hAnsiTheme="minorHAnsi" w:cstheme="minorHAnsi"/>
                <w:color w:val="auto"/>
                <w:sz w:val="22"/>
                <w:szCs w:val="22"/>
              </w:rPr>
              <w:t>Облаштовано</w:t>
            </w:r>
            <w:proofErr w:type="spellEnd"/>
            <w:r w:rsidRPr="00AC5C5B">
              <w:rPr>
                <w:rFonts w:asciiTheme="minorHAnsi" w:hAnsiTheme="minorHAnsi" w:cstheme="minorHAnsi"/>
                <w:color w:val="auto"/>
                <w:sz w:val="22"/>
                <w:szCs w:val="22"/>
              </w:rPr>
              <w:t xml:space="preserve"> 1 майданчик</w:t>
            </w:r>
          </w:p>
        </w:tc>
        <w:tc>
          <w:tcPr>
            <w:tcW w:w="1522"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Створення умов для занять спортом мешканців громади.</w:t>
            </w:r>
          </w:p>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Якісн</w:t>
            </w:r>
            <w:r w:rsidR="00F9568D">
              <w:rPr>
                <w:rFonts w:asciiTheme="minorHAnsi" w:hAnsiTheme="minorHAnsi" w:cstheme="minorHAnsi"/>
                <w:color w:val="auto"/>
                <w:sz w:val="22"/>
                <w:szCs w:val="22"/>
              </w:rPr>
              <w:t>е проведення спортивних змагань</w:t>
            </w:r>
          </w:p>
        </w:tc>
        <w:tc>
          <w:tcPr>
            <w:tcW w:w="1899"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Рівень задоволення.</w:t>
            </w:r>
          </w:p>
          <w:p w:rsidR="003D1E9E" w:rsidRPr="00AC5C5B" w:rsidRDefault="003D1E9E" w:rsidP="00AC5C5B">
            <w:pPr>
              <w:pStyle w:val="Default"/>
              <w:rPr>
                <w:rFonts w:asciiTheme="minorHAnsi" w:hAnsiTheme="minorHAnsi" w:cstheme="minorHAnsi"/>
                <w:color w:val="auto"/>
                <w:sz w:val="22"/>
                <w:szCs w:val="22"/>
              </w:rPr>
            </w:pPr>
          </w:p>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Збільшення кількості мешканців, які займаються с</w:t>
            </w:r>
            <w:r w:rsidR="00F9568D">
              <w:rPr>
                <w:rFonts w:asciiTheme="minorHAnsi" w:hAnsiTheme="minorHAnsi" w:cstheme="minorHAnsi"/>
                <w:color w:val="auto"/>
                <w:sz w:val="22"/>
                <w:szCs w:val="22"/>
              </w:rPr>
              <w:t>портом, в т.ч. за статтю, віком</w:t>
            </w:r>
          </w:p>
        </w:tc>
        <w:tc>
          <w:tcPr>
            <w:tcW w:w="1571"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Акт виконаних робіт, технічний паспорт.</w:t>
            </w:r>
          </w:p>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Опитування</w:t>
            </w:r>
          </w:p>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Звітні документи</w:t>
            </w:r>
          </w:p>
        </w:tc>
        <w:tc>
          <w:tcPr>
            <w:tcW w:w="1739"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Відділ архітектури, будівництва та земельних відносин, відділ фінансів, бухгалтерського обліку та звітності</w:t>
            </w:r>
          </w:p>
        </w:tc>
        <w:tc>
          <w:tcPr>
            <w:tcW w:w="1551"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p>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Заклади освіти.</w:t>
            </w:r>
          </w:p>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Депутати селищної  ради.</w:t>
            </w:r>
          </w:p>
        </w:tc>
        <w:tc>
          <w:tcPr>
            <w:tcW w:w="1434"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Бюджет ОТГ, залучені кошти</w:t>
            </w:r>
          </w:p>
        </w:tc>
        <w:tc>
          <w:tcPr>
            <w:tcW w:w="1559"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2021 – виготовлення ПКД</w:t>
            </w:r>
          </w:p>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2022 - виконання</w:t>
            </w:r>
          </w:p>
        </w:tc>
      </w:tr>
      <w:tr w:rsidR="00AC5C5B" w:rsidRPr="00AC5C5B" w:rsidTr="00F9568D">
        <w:trPr>
          <w:tblHeader/>
        </w:trPr>
        <w:tc>
          <w:tcPr>
            <w:tcW w:w="2235" w:type="dxa"/>
            <w:tcBorders>
              <w:top w:val="single" w:sz="4" w:space="0" w:color="auto"/>
              <w:left w:val="single" w:sz="4" w:space="0" w:color="auto"/>
              <w:bottom w:val="single" w:sz="4" w:space="0" w:color="auto"/>
              <w:right w:val="single" w:sz="4" w:space="0" w:color="auto"/>
            </w:tcBorders>
            <w:shd w:val="clear" w:color="auto" w:fill="FFFFFF"/>
          </w:tcPr>
          <w:p w:rsidR="003D1E9E" w:rsidRPr="00AC5C5B" w:rsidRDefault="00390B9E" w:rsidP="00AC5C5B">
            <w:pPr>
              <w:pStyle w:val="Default"/>
              <w:shd w:val="clear" w:color="auto" w:fill="FFFFFF"/>
              <w:rPr>
                <w:rFonts w:asciiTheme="minorHAnsi" w:hAnsiTheme="minorHAnsi" w:cstheme="minorHAnsi"/>
                <w:color w:val="auto"/>
                <w:sz w:val="22"/>
                <w:szCs w:val="22"/>
              </w:rPr>
            </w:pPr>
            <w:r>
              <w:rPr>
                <w:rFonts w:asciiTheme="minorHAnsi" w:hAnsiTheme="minorHAnsi" w:cstheme="minorHAnsi"/>
                <w:color w:val="auto"/>
                <w:sz w:val="22"/>
                <w:szCs w:val="22"/>
              </w:rPr>
              <w:t>2.3.6</w:t>
            </w:r>
            <w:r w:rsidR="003D1E9E" w:rsidRPr="00AC5C5B">
              <w:rPr>
                <w:rFonts w:asciiTheme="minorHAnsi" w:hAnsiTheme="minorHAnsi" w:cstheme="minorHAnsi"/>
                <w:color w:val="auto"/>
                <w:sz w:val="22"/>
                <w:szCs w:val="22"/>
              </w:rPr>
              <w:t xml:space="preserve">. Збудувати спортивний майданчик на території </w:t>
            </w:r>
            <w:proofErr w:type="spellStart"/>
            <w:r w:rsidR="003D1E9E" w:rsidRPr="00AC5C5B">
              <w:rPr>
                <w:rFonts w:asciiTheme="minorHAnsi" w:hAnsiTheme="minorHAnsi" w:cstheme="minorHAnsi"/>
                <w:color w:val="auto"/>
                <w:sz w:val="22"/>
                <w:szCs w:val="22"/>
              </w:rPr>
              <w:t>Арбузинської</w:t>
            </w:r>
            <w:proofErr w:type="spellEnd"/>
            <w:r w:rsidR="003D1E9E" w:rsidRPr="00AC5C5B">
              <w:rPr>
                <w:rFonts w:asciiTheme="minorHAnsi" w:hAnsiTheme="minorHAnsi" w:cstheme="minorHAnsi"/>
                <w:color w:val="auto"/>
                <w:sz w:val="22"/>
                <w:szCs w:val="22"/>
              </w:rPr>
              <w:t xml:space="preserve"> ЗОШ №2 відповідно до різних потреб дівчат/хлопців у всіх їх різноманітті</w:t>
            </w:r>
          </w:p>
        </w:tc>
        <w:tc>
          <w:tcPr>
            <w:tcW w:w="2191" w:type="dxa"/>
            <w:tcBorders>
              <w:top w:val="single" w:sz="4" w:space="0" w:color="auto"/>
              <w:left w:val="single" w:sz="4" w:space="0" w:color="auto"/>
              <w:bottom w:val="single" w:sz="4" w:space="0" w:color="auto"/>
              <w:right w:val="single" w:sz="4" w:space="0" w:color="auto"/>
            </w:tcBorders>
            <w:shd w:val="clear" w:color="auto" w:fill="FFFFFF"/>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Багатофункціональний спортивний майданчик</w:t>
            </w:r>
          </w:p>
        </w:tc>
        <w:tc>
          <w:tcPr>
            <w:tcW w:w="1522"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 xml:space="preserve">Створення умов для занять спортом мешканців громади усіх </w:t>
            </w:r>
            <w:r w:rsidR="00F9568D">
              <w:rPr>
                <w:rFonts w:asciiTheme="minorHAnsi" w:hAnsiTheme="minorHAnsi" w:cstheme="minorHAnsi"/>
                <w:color w:val="auto"/>
                <w:sz w:val="22"/>
                <w:szCs w:val="22"/>
              </w:rPr>
              <w:t>вікових та соціальних категорій</w:t>
            </w:r>
          </w:p>
        </w:tc>
        <w:tc>
          <w:tcPr>
            <w:tcW w:w="1899"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Рівень задоволення.</w:t>
            </w:r>
          </w:p>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 xml:space="preserve">Кількість мешканців, які </w:t>
            </w:r>
            <w:proofErr w:type="spellStart"/>
            <w:r w:rsidRPr="00AC5C5B">
              <w:rPr>
                <w:rFonts w:asciiTheme="minorHAnsi" w:hAnsiTheme="minorHAnsi" w:cstheme="minorHAnsi"/>
                <w:color w:val="auto"/>
                <w:sz w:val="22"/>
                <w:szCs w:val="22"/>
              </w:rPr>
              <w:t>займаються.в</w:t>
            </w:r>
            <w:proofErr w:type="spellEnd"/>
            <w:r w:rsidRPr="00AC5C5B">
              <w:rPr>
                <w:rFonts w:asciiTheme="minorHAnsi" w:hAnsiTheme="minorHAnsi" w:cstheme="minorHAnsi"/>
                <w:color w:val="auto"/>
                <w:sz w:val="22"/>
                <w:szCs w:val="22"/>
              </w:rPr>
              <w:t xml:space="preserve"> т.ч. за статтю, віком</w:t>
            </w:r>
          </w:p>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Кількість проведених занять</w:t>
            </w:r>
          </w:p>
        </w:tc>
        <w:tc>
          <w:tcPr>
            <w:tcW w:w="1571"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Акт виконаних робіт, технічний паспорт.</w:t>
            </w:r>
          </w:p>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Опитування.</w:t>
            </w:r>
          </w:p>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Звітні документи</w:t>
            </w:r>
          </w:p>
        </w:tc>
        <w:tc>
          <w:tcPr>
            <w:tcW w:w="1739"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Відділ архітектури, будівництва та земельних відносин, відділ фінансів, бухгалтерського обліку та звітності</w:t>
            </w:r>
          </w:p>
        </w:tc>
        <w:tc>
          <w:tcPr>
            <w:tcW w:w="1551"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 xml:space="preserve"> Заклад освіти.</w:t>
            </w:r>
          </w:p>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Депутати селищної  ради</w:t>
            </w:r>
          </w:p>
        </w:tc>
        <w:tc>
          <w:tcPr>
            <w:tcW w:w="1434"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 xml:space="preserve">Бюджет  Миколаївської обласної ради, </w:t>
            </w:r>
            <w:proofErr w:type="spellStart"/>
            <w:r w:rsidRPr="00AC5C5B">
              <w:rPr>
                <w:rFonts w:asciiTheme="minorHAnsi" w:hAnsiTheme="minorHAnsi" w:cstheme="minorHAnsi"/>
                <w:color w:val="auto"/>
                <w:sz w:val="22"/>
                <w:szCs w:val="22"/>
              </w:rPr>
              <w:t>Арбузинської</w:t>
            </w:r>
            <w:proofErr w:type="spellEnd"/>
            <w:r w:rsidRPr="00AC5C5B">
              <w:rPr>
                <w:rFonts w:asciiTheme="minorHAnsi" w:hAnsiTheme="minorHAnsi" w:cstheme="minorHAnsi"/>
                <w:color w:val="auto"/>
                <w:sz w:val="22"/>
                <w:szCs w:val="22"/>
              </w:rPr>
              <w:t xml:space="preserve"> ОТГ, залучені кошти</w:t>
            </w:r>
          </w:p>
        </w:tc>
        <w:tc>
          <w:tcPr>
            <w:tcW w:w="1559"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Default"/>
              <w:rPr>
                <w:rFonts w:asciiTheme="minorHAnsi" w:hAnsiTheme="minorHAnsi" w:cstheme="minorHAnsi"/>
                <w:color w:val="auto"/>
                <w:sz w:val="22"/>
                <w:szCs w:val="22"/>
              </w:rPr>
            </w:pPr>
            <w:r w:rsidRPr="00AC5C5B">
              <w:rPr>
                <w:rFonts w:asciiTheme="minorHAnsi" w:hAnsiTheme="minorHAnsi" w:cstheme="minorHAnsi"/>
                <w:color w:val="auto"/>
                <w:sz w:val="22"/>
                <w:szCs w:val="22"/>
              </w:rPr>
              <w:t>2019 – виконання</w:t>
            </w:r>
          </w:p>
        </w:tc>
      </w:tr>
      <w:tr w:rsidR="00AC5C5B" w:rsidRPr="00AC5C5B" w:rsidTr="00F9568D">
        <w:tc>
          <w:tcPr>
            <w:tcW w:w="2235" w:type="dxa"/>
          </w:tcPr>
          <w:p w:rsidR="003D1E9E" w:rsidRPr="00AC5C5B" w:rsidRDefault="00390B9E" w:rsidP="00F9568D">
            <w:pPr>
              <w:pStyle w:val="Default"/>
              <w:shd w:val="clear" w:color="auto" w:fill="FFFFFF"/>
              <w:rPr>
                <w:rFonts w:asciiTheme="minorHAnsi" w:hAnsiTheme="minorHAnsi" w:cstheme="minorHAnsi"/>
                <w:color w:val="auto"/>
                <w:sz w:val="22"/>
                <w:szCs w:val="22"/>
              </w:rPr>
            </w:pPr>
            <w:r>
              <w:rPr>
                <w:rFonts w:asciiTheme="minorHAnsi" w:hAnsiTheme="minorHAnsi" w:cstheme="minorHAnsi"/>
                <w:color w:val="auto"/>
                <w:sz w:val="22"/>
                <w:szCs w:val="22"/>
              </w:rPr>
              <w:t>2.3.7</w:t>
            </w:r>
            <w:r w:rsidR="003D1E9E" w:rsidRPr="00AC5C5B">
              <w:rPr>
                <w:rFonts w:asciiTheme="minorHAnsi" w:hAnsiTheme="minorHAnsi" w:cstheme="minorHAnsi"/>
                <w:color w:val="auto"/>
                <w:sz w:val="22"/>
                <w:szCs w:val="22"/>
              </w:rPr>
              <w:t xml:space="preserve">. Ремонт каналізаційної системи та вентиляції в </w:t>
            </w:r>
            <w:proofErr w:type="spellStart"/>
            <w:r w:rsidR="003D1E9E" w:rsidRPr="00AC5C5B">
              <w:rPr>
                <w:rFonts w:asciiTheme="minorHAnsi" w:hAnsiTheme="minorHAnsi" w:cstheme="minorHAnsi"/>
                <w:color w:val="auto"/>
                <w:sz w:val="22"/>
                <w:szCs w:val="22"/>
              </w:rPr>
              <w:t>Арбузинському</w:t>
            </w:r>
            <w:proofErr w:type="spellEnd"/>
            <w:r w:rsidR="003D1E9E" w:rsidRPr="00AC5C5B">
              <w:rPr>
                <w:rFonts w:asciiTheme="minorHAnsi" w:hAnsiTheme="minorHAnsi" w:cstheme="minorHAnsi"/>
                <w:color w:val="auto"/>
                <w:sz w:val="22"/>
                <w:szCs w:val="22"/>
              </w:rPr>
              <w:t xml:space="preserve"> НВК «Пролісок»</w:t>
            </w:r>
          </w:p>
        </w:tc>
        <w:tc>
          <w:tcPr>
            <w:tcW w:w="2191" w:type="dxa"/>
          </w:tcPr>
          <w:p w:rsidR="003D1E9E" w:rsidRPr="00AC5C5B" w:rsidRDefault="003D1E9E" w:rsidP="00AC5C5B">
            <w:pPr>
              <w:pStyle w:val="afc"/>
              <w:shd w:val="clear" w:color="auto" w:fill="FFFFFF"/>
              <w:rPr>
                <w:rFonts w:asciiTheme="minorHAnsi" w:hAnsiTheme="minorHAnsi" w:cstheme="minorHAnsi"/>
                <w:lang w:val="uk-UA"/>
              </w:rPr>
            </w:pPr>
            <w:proofErr w:type="spellStart"/>
            <w:r w:rsidRPr="00AC5C5B">
              <w:rPr>
                <w:rFonts w:asciiTheme="minorHAnsi" w:hAnsiTheme="minorHAnsi" w:cstheme="minorHAnsi"/>
                <w:lang w:val="uk-UA"/>
              </w:rPr>
              <w:t>Відремонтованасистемаканалізації–</w:t>
            </w:r>
            <w:proofErr w:type="spellEnd"/>
            <w:r w:rsidRPr="00AC5C5B">
              <w:rPr>
                <w:rFonts w:asciiTheme="minorHAnsi" w:hAnsiTheme="minorHAnsi" w:cstheme="minorHAnsi"/>
                <w:lang w:val="uk-UA"/>
              </w:rPr>
              <w:t xml:space="preserve"> 1 шт.</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Відремонтована </w:t>
            </w:r>
            <w:proofErr w:type="spellStart"/>
            <w:r w:rsidRPr="00AC5C5B">
              <w:rPr>
                <w:rFonts w:asciiTheme="minorHAnsi" w:hAnsiTheme="minorHAnsi" w:cstheme="minorHAnsi"/>
                <w:lang w:val="uk-UA"/>
              </w:rPr>
              <w:t>вентиляція-</w:t>
            </w:r>
            <w:proofErr w:type="spellEnd"/>
            <w:r w:rsidRPr="00AC5C5B">
              <w:rPr>
                <w:rFonts w:asciiTheme="minorHAnsi" w:hAnsiTheme="minorHAnsi" w:cstheme="minorHAnsi"/>
                <w:lang w:val="uk-UA"/>
              </w:rPr>
              <w:t xml:space="preserve"> 1шт.</w:t>
            </w:r>
          </w:p>
        </w:tc>
        <w:tc>
          <w:tcPr>
            <w:tcW w:w="152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Створення комфортних умов для мешканців громади </w:t>
            </w:r>
          </w:p>
        </w:tc>
        <w:tc>
          <w:tcPr>
            <w:tcW w:w="189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Рівень задоволення</w:t>
            </w:r>
          </w:p>
          <w:p w:rsidR="003D1E9E" w:rsidRPr="00AC5C5B" w:rsidRDefault="003D1E9E" w:rsidP="00AC5C5B">
            <w:pPr>
              <w:pStyle w:val="afc"/>
              <w:shd w:val="clear" w:color="auto" w:fill="FFFFFF"/>
              <w:rPr>
                <w:rFonts w:asciiTheme="minorHAnsi" w:hAnsiTheme="minorHAnsi" w:cstheme="minorHAnsi"/>
                <w:lang w:val="uk-UA"/>
              </w:rPr>
            </w:pPr>
          </w:p>
        </w:tc>
        <w:tc>
          <w:tcPr>
            <w:tcW w:w="157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Акт введення в експлуатацію</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Анкетування</w:t>
            </w:r>
          </w:p>
          <w:p w:rsidR="003D1E9E" w:rsidRPr="00AC5C5B" w:rsidRDefault="003D1E9E" w:rsidP="00AC5C5B">
            <w:pPr>
              <w:pStyle w:val="afc"/>
              <w:shd w:val="clear" w:color="auto" w:fill="FFFFFF"/>
              <w:rPr>
                <w:rFonts w:asciiTheme="minorHAnsi" w:hAnsiTheme="minorHAnsi" w:cstheme="minorHAnsi"/>
                <w:lang w:val="uk-UA"/>
              </w:rPr>
            </w:pPr>
          </w:p>
        </w:tc>
        <w:tc>
          <w:tcPr>
            <w:tcW w:w="173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Профільний заступник</w:t>
            </w:r>
          </w:p>
        </w:tc>
        <w:tc>
          <w:tcPr>
            <w:tcW w:w="155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Відділ архітектури</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Заклад освіти</w:t>
            </w:r>
          </w:p>
        </w:tc>
        <w:tc>
          <w:tcPr>
            <w:tcW w:w="143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Бюджет ОТГ, залучені кошти</w:t>
            </w:r>
          </w:p>
        </w:tc>
        <w:tc>
          <w:tcPr>
            <w:tcW w:w="155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2020 - виконання</w:t>
            </w:r>
          </w:p>
        </w:tc>
      </w:tr>
      <w:tr w:rsidR="00AC5C5B" w:rsidRPr="006668B9" w:rsidTr="00F9568D">
        <w:tc>
          <w:tcPr>
            <w:tcW w:w="2235" w:type="dxa"/>
          </w:tcPr>
          <w:p w:rsidR="003D1E9E" w:rsidRPr="00AC5C5B" w:rsidRDefault="00390B9E" w:rsidP="00AC5C5B">
            <w:pPr>
              <w:pStyle w:val="afc"/>
              <w:shd w:val="clear" w:color="auto" w:fill="FFFFFF"/>
              <w:rPr>
                <w:rFonts w:asciiTheme="minorHAnsi" w:hAnsiTheme="minorHAnsi" w:cstheme="minorHAnsi"/>
                <w:lang w:val="uk-UA"/>
              </w:rPr>
            </w:pPr>
            <w:r>
              <w:rPr>
                <w:rFonts w:asciiTheme="minorHAnsi" w:hAnsiTheme="minorHAnsi" w:cstheme="minorHAnsi"/>
                <w:lang w:val="uk-UA"/>
              </w:rPr>
              <w:t>2.3.8</w:t>
            </w:r>
            <w:r w:rsidR="003D1E9E" w:rsidRPr="00AC5C5B">
              <w:rPr>
                <w:rFonts w:asciiTheme="minorHAnsi" w:hAnsiTheme="minorHAnsi" w:cstheme="minorHAnsi"/>
                <w:lang w:val="uk-UA"/>
              </w:rPr>
              <w:t xml:space="preserve">.Здійснення капітального ремонту приміщення для центру реабілітації дітей з </w:t>
            </w:r>
            <w:r w:rsidR="003D1E9E" w:rsidRPr="00AC5C5B">
              <w:rPr>
                <w:rFonts w:asciiTheme="minorHAnsi" w:hAnsiTheme="minorHAnsi" w:cstheme="minorHAnsi"/>
                <w:lang w:val="uk-UA"/>
              </w:rPr>
              <w:lastRenderedPageBreak/>
              <w:t>особливими потребами (з розширенням території обслуговування)</w:t>
            </w:r>
          </w:p>
        </w:tc>
        <w:tc>
          <w:tcPr>
            <w:tcW w:w="219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 xml:space="preserve">Відремонтоване приміщення Центру – 1 </w:t>
            </w:r>
            <w:proofErr w:type="spellStart"/>
            <w:r w:rsidRPr="00AC5C5B">
              <w:rPr>
                <w:rFonts w:asciiTheme="minorHAnsi" w:hAnsiTheme="minorHAnsi" w:cstheme="minorHAnsi"/>
                <w:lang w:val="uk-UA"/>
              </w:rPr>
              <w:t>шт</w:t>
            </w:r>
            <w:proofErr w:type="spellEnd"/>
          </w:p>
        </w:tc>
        <w:tc>
          <w:tcPr>
            <w:tcW w:w="152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Покращення умов надання послуг</w:t>
            </w:r>
          </w:p>
          <w:p w:rsidR="003D1E9E" w:rsidRPr="00AC5C5B" w:rsidRDefault="003D1E9E" w:rsidP="00AC5C5B">
            <w:pPr>
              <w:pStyle w:val="afc"/>
              <w:shd w:val="clear" w:color="auto" w:fill="FFFFFF"/>
              <w:rPr>
                <w:rFonts w:asciiTheme="minorHAnsi" w:hAnsiTheme="minorHAnsi" w:cstheme="minorHAnsi"/>
                <w:lang w:val="uk-UA"/>
              </w:rPr>
            </w:pPr>
          </w:p>
          <w:p w:rsidR="003D1E9E" w:rsidRPr="00AC5C5B" w:rsidRDefault="003D1E9E" w:rsidP="00AC5C5B">
            <w:pPr>
              <w:pStyle w:val="afc"/>
              <w:shd w:val="clear" w:color="auto" w:fill="FFFFFF"/>
              <w:rPr>
                <w:rFonts w:asciiTheme="minorHAnsi" w:hAnsiTheme="minorHAnsi" w:cstheme="minorHAnsi"/>
                <w:lang w:val="uk-UA"/>
              </w:rPr>
            </w:pPr>
          </w:p>
        </w:tc>
        <w:tc>
          <w:tcPr>
            <w:tcW w:w="189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Кількість осіб що користуються</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Підвищення рівня задоволення від </w:t>
            </w:r>
            <w:r w:rsidRPr="00AC5C5B">
              <w:rPr>
                <w:rFonts w:asciiTheme="minorHAnsi" w:hAnsiTheme="minorHAnsi" w:cstheme="minorHAnsi"/>
                <w:lang w:val="uk-UA"/>
              </w:rPr>
              <w:lastRenderedPageBreak/>
              <w:t>послуги</w:t>
            </w:r>
          </w:p>
        </w:tc>
        <w:tc>
          <w:tcPr>
            <w:tcW w:w="157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Акт виконаних робіт</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Звіт закладу</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Опитування</w:t>
            </w:r>
          </w:p>
        </w:tc>
        <w:tc>
          <w:tcPr>
            <w:tcW w:w="173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Виконком ОТГ</w:t>
            </w:r>
          </w:p>
        </w:tc>
        <w:tc>
          <w:tcPr>
            <w:tcW w:w="155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ГО</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Соціальний центр</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Департамент </w:t>
            </w:r>
            <w:proofErr w:type="spellStart"/>
            <w:r w:rsidRPr="00AC5C5B">
              <w:rPr>
                <w:rFonts w:asciiTheme="minorHAnsi" w:hAnsiTheme="minorHAnsi" w:cstheme="minorHAnsi"/>
                <w:lang w:val="uk-UA"/>
              </w:rPr>
              <w:t>соцзахисту</w:t>
            </w:r>
            <w:proofErr w:type="spellEnd"/>
            <w:r w:rsidRPr="00AC5C5B">
              <w:rPr>
                <w:rFonts w:asciiTheme="minorHAnsi" w:hAnsiTheme="minorHAnsi" w:cstheme="minorHAnsi"/>
                <w:lang w:val="uk-UA"/>
              </w:rPr>
              <w:t xml:space="preserve"> </w:t>
            </w:r>
            <w:r w:rsidRPr="00AC5C5B">
              <w:rPr>
                <w:rFonts w:asciiTheme="minorHAnsi" w:hAnsiTheme="minorHAnsi" w:cstheme="minorHAnsi"/>
                <w:lang w:val="uk-UA"/>
              </w:rPr>
              <w:lastRenderedPageBreak/>
              <w:t>ОДА</w:t>
            </w:r>
          </w:p>
        </w:tc>
        <w:tc>
          <w:tcPr>
            <w:tcW w:w="143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Бюджет ОТГ,</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Залучені кошти </w:t>
            </w:r>
          </w:p>
        </w:tc>
        <w:tc>
          <w:tcPr>
            <w:tcW w:w="155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Очікується  з 2021 року, після передачі  у підпорядкува</w:t>
            </w:r>
            <w:r w:rsidRPr="00AC5C5B">
              <w:rPr>
                <w:rFonts w:asciiTheme="minorHAnsi" w:hAnsiTheme="minorHAnsi" w:cstheme="minorHAnsi"/>
                <w:lang w:val="uk-UA"/>
              </w:rPr>
              <w:lastRenderedPageBreak/>
              <w:t>ння ОТГ</w:t>
            </w:r>
          </w:p>
        </w:tc>
      </w:tr>
      <w:tr w:rsidR="00AC5C5B" w:rsidRPr="00AC5C5B" w:rsidTr="00F9568D">
        <w:tc>
          <w:tcPr>
            <w:tcW w:w="2235" w:type="dxa"/>
          </w:tcPr>
          <w:p w:rsidR="003D1E9E" w:rsidRPr="00AC5C5B" w:rsidRDefault="00390B9E" w:rsidP="00AC5C5B">
            <w:pPr>
              <w:spacing w:after="0" w:line="240" w:lineRule="auto"/>
              <w:rPr>
                <w:rFonts w:asciiTheme="minorHAnsi" w:hAnsiTheme="minorHAnsi" w:cstheme="minorHAnsi"/>
                <w:lang w:val="uk-UA"/>
              </w:rPr>
            </w:pPr>
            <w:r>
              <w:rPr>
                <w:rFonts w:asciiTheme="minorHAnsi" w:hAnsiTheme="minorHAnsi" w:cstheme="minorHAnsi"/>
                <w:lang w:val="uk-UA"/>
              </w:rPr>
              <w:lastRenderedPageBreak/>
              <w:t>2.3.</w:t>
            </w:r>
            <w:r w:rsidRPr="00390B9E">
              <w:rPr>
                <w:rFonts w:asciiTheme="minorHAnsi" w:hAnsiTheme="minorHAnsi" w:cstheme="minorHAnsi"/>
                <w:lang w:val="uk-UA"/>
              </w:rPr>
              <w:t>9</w:t>
            </w:r>
            <w:r w:rsidR="003D1E9E" w:rsidRPr="00AC5C5B">
              <w:rPr>
                <w:rFonts w:asciiTheme="minorHAnsi" w:hAnsiTheme="minorHAnsi" w:cstheme="minorHAnsi"/>
                <w:lang w:val="uk-UA"/>
              </w:rPr>
              <w:t>.Проведення аналізу поточного стану та розробка програми проведення капітальних та поточних ремонтів в закладах охорони здоров’я - управління</w:t>
            </w:r>
          </w:p>
        </w:tc>
        <w:tc>
          <w:tcPr>
            <w:tcW w:w="219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Аналіз – 1</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Програма – 1</w:t>
            </w:r>
          </w:p>
          <w:p w:rsidR="003D1E9E" w:rsidRPr="00AC5C5B" w:rsidRDefault="003D1E9E" w:rsidP="00AC5C5B">
            <w:pPr>
              <w:pStyle w:val="afc"/>
              <w:shd w:val="clear" w:color="auto" w:fill="FFFFFF"/>
              <w:rPr>
                <w:rFonts w:asciiTheme="minorHAnsi" w:hAnsiTheme="minorHAnsi" w:cstheme="minorHAnsi"/>
                <w:lang w:val="uk-UA"/>
              </w:rPr>
            </w:pPr>
          </w:p>
        </w:tc>
        <w:tc>
          <w:tcPr>
            <w:tcW w:w="152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Наявність інформації про стан та необхідність в розрізі об’єктів</w:t>
            </w:r>
          </w:p>
        </w:tc>
        <w:tc>
          <w:tcPr>
            <w:tcW w:w="189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Розроблено план проведення ремонтів</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жінок/чоловіків за віковими групами, які отримають медичні послуги (за видами медичних послуг) у відремонтованих та обладнаних медичних закладах</w:t>
            </w:r>
          </w:p>
        </w:tc>
        <w:tc>
          <w:tcPr>
            <w:tcW w:w="157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Рішення сесії</w:t>
            </w:r>
          </w:p>
        </w:tc>
        <w:tc>
          <w:tcPr>
            <w:tcW w:w="173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Виконком селищної ради, Відділ архітектури, будівництва та земельних відносин</w:t>
            </w:r>
          </w:p>
        </w:tc>
        <w:tc>
          <w:tcPr>
            <w:tcW w:w="1551" w:type="dxa"/>
          </w:tcPr>
          <w:p w:rsidR="003D1E9E" w:rsidRPr="00AC5C5B" w:rsidRDefault="003D1E9E" w:rsidP="00AC5C5B">
            <w:pPr>
              <w:pStyle w:val="afc"/>
              <w:shd w:val="clear" w:color="auto" w:fill="FFFFFF"/>
              <w:rPr>
                <w:rFonts w:asciiTheme="minorHAnsi" w:hAnsiTheme="minorHAnsi" w:cstheme="minorHAnsi"/>
                <w:lang w:val="uk-UA"/>
              </w:rPr>
            </w:pPr>
          </w:p>
        </w:tc>
        <w:tc>
          <w:tcPr>
            <w:tcW w:w="143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Місцевий бюджет</w:t>
            </w:r>
          </w:p>
        </w:tc>
        <w:tc>
          <w:tcPr>
            <w:tcW w:w="155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Проведення аналізу – 2019</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Розробка програми -2020</w:t>
            </w:r>
          </w:p>
        </w:tc>
      </w:tr>
      <w:tr w:rsidR="00AC5C5B" w:rsidRPr="00AC5C5B" w:rsidTr="00F9568D">
        <w:tc>
          <w:tcPr>
            <w:tcW w:w="2235" w:type="dxa"/>
          </w:tcPr>
          <w:p w:rsidR="003D1E9E" w:rsidRPr="00AC5C5B" w:rsidRDefault="00390B9E" w:rsidP="00AC5C5B">
            <w:pPr>
              <w:spacing w:after="0" w:line="240" w:lineRule="auto"/>
              <w:rPr>
                <w:rFonts w:asciiTheme="minorHAnsi" w:hAnsiTheme="minorHAnsi" w:cstheme="minorHAnsi"/>
                <w:lang w:val="uk-UA"/>
              </w:rPr>
            </w:pPr>
            <w:r>
              <w:rPr>
                <w:rFonts w:asciiTheme="minorHAnsi" w:hAnsiTheme="minorHAnsi" w:cstheme="minorHAnsi"/>
                <w:lang w:val="uk-UA"/>
              </w:rPr>
              <w:t>2.3.10</w:t>
            </w:r>
            <w:r w:rsidR="003D1E9E" w:rsidRPr="00AC5C5B">
              <w:rPr>
                <w:rFonts w:asciiTheme="minorHAnsi" w:hAnsiTheme="minorHAnsi" w:cstheme="minorHAnsi"/>
                <w:lang w:val="uk-UA"/>
              </w:rPr>
              <w:t>. Поточний ремонт сільських клубів (</w:t>
            </w:r>
            <w:r w:rsidR="003D1E9E" w:rsidRPr="00AC5C5B">
              <w:rPr>
                <w:rFonts w:asciiTheme="minorHAnsi" w:hAnsiTheme="minorHAnsi" w:cstheme="minorHAnsi"/>
                <w:noProof/>
                <w:lang w:val="uk-UA" w:eastAsia="uk-UA"/>
              </w:rPr>
              <w:t>з урахуванням потреб мало мобільних груп населення)</w:t>
            </w:r>
          </w:p>
          <w:p w:rsidR="003D1E9E" w:rsidRPr="00AC5C5B" w:rsidRDefault="003D1E9E" w:rsidP="00AC5C5B">
            <w:pPr>
              <w:spacing w:after="0" w:line="240" w:lineRule="auto"/>
              <w:rPr>
                <w:rFonts w:asciiTheme="minorHAnsi" w:hAnsiTheme="minorHAnsi" w:cstheme="minorHAnsi"/>
                <w:lang w:val="uk-UA"/>
              </w:rPr>
            </w:pPr>
          </w:p>
        </w:tc>
        <w:tc>
          <w:tcPr>
            <w:tcW w:w="219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Кількість закладів – 2 (Полянка, </w:t>
            </w:r>
            <w:proofErr w:type="spellStart"/>
            <w:r w:rsidRPr="00AC5C5B">
              <w:rPr>
                <w:rFonts w:asciiTheme="minorHAnsi" w:hAnsiTheme="minorHAnsi" w:cstheme="minorHAnsi"/>
                <w:lang w:val="uk-UA"/>
              </w:rPr>
              <w:t>Новокрасне</w:t>
            </w:r>
            <w:proofErr w:type="spellEnd"/>
            <w:r w:rsidRPr="00AC5C5B">
              <w:rPr>
                <w:rFonts w:asciiTheme="minorHAnsi" w:hAnsiTheme="minorHAnsi" w:cstheme="minorHAnsi"/>
                <w:lang w:val="uk-UA"/>
              </w:rPr>
              <w:t>)</w:t>
            </w:r>
          </w:p>
        </w:tc>
        <w:tc>
          <w:tcPr>
            <w:tcW w:w="152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Створення комфортних  умов життя</w:t>
            </w:r>
          </w:p>
        </w:tc>
        <w:tc>
          <w:tcPr>
            <w:tcW w:w="189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Рівень задоволеності мешканців громади</w:t>
            </w:r>
          </w:p>
          <w:p w:rsidR="003D1E9E" w:rsidRPr="00AC5C5B" w:rsidRDefault="003D1E9E" w:rsidP="00F9568D">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Кількість нових послуг/гуртків для різних цільових груп</w:t>
            </w:r>
          </w:p>
        </w:tc>
        <w:tc>
          <w:tcPr>
            <w:tcW w:w="157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Акти виконаних робіт, опитування</w:t>
            </w:r>
          </w:p>
        </w:tc>
        <w:tc>
          <w:tcPr>
            <w:tcW w:w="173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Виконком селищної ради, Відділ архітектури, будівництва та земельних відносин</w:t>
            </w:r>
          </w:p>
        </w:tc>
        <w:tc>
          <w:tcPr>
            <w:tcW w:w="155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Керівники  сільських клубів</w:t>
            </w:r>
          </w:p>
        </w:tc>
        <w:tc>
          <w:tcPr>
            <w:tcW w:w="143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 Обласний та селищний бюджети</w:t>
            </w:r>
          </w:p>
        </w:tc>
        <w:tc>
          <w:tcPr>
            <w:tcW w:w="155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2021-2022</w:t>
            </w:r>
          </w:p>
        </w:tc>
      </w:tr>
    </w:tbl>
    <w:p w:rsidR="003D1E9E" w:rsidRPr="00AC5C5B" w:rsidRDefault="003D1E9E" w:rsidP="003D1E9E">
      <w:pPr>
        <w:spacing w:after="0" w:line="240" w:lineRule="auto"/>
        <w:ind w:firstLine="567"/>
        <w:jc w:val="both"/>
        <w:rPr>
          <w:rFonts w:asciiTheme="minorHAnsi" w:hAnsiTheme="minorHAnsi" w:cstheme="minorHAnsi"/>
          <w:b/>
          <w:lang w:val="uk-UA"/>
        </w:rPr>
      </w:pPr>
    </w:p>
    <w:p w:rsidR="003D1E9E" w:rsidRPr="00AC5C5B" w:rsidRDefault="003D1E9E" w:rsidP="00AC5C5B">
      <w:pPr>
        <w:spacing w:after="120" w:line="240" w:lineRule="auto"/>
        <w:jc w:val="center"/>
        <w:rPr>
          <w:rFonts w:asciiTheme="minorHAnsi" w:hAnsiTheme="minorHAnsi" w:cstheme="minorHAnsi"/>
          <w:b/>
          <w:bCs/>
          <w:lang w:val="uk-UA"/>
        </w:rPr>
      </w:pPr>
      <w:r w:rsidRPr="00AC5C5B">
        <w:rPr>
          <w:rFonts w:asciiTheme="minorHAnsi" w:hAnsiTheme="minorHAnsi" w:cstheme="minorHAnsi"/>
          <w:b/>
          <w:bCs/>
          <w:lang w:val="uk-UA"/>
        </w:rPr>
        <w:lastRenderedPageBreak/>
        <w:t>Операційна ціль 2.4. Підвищення рівня правопорядку та громадської безпеки в громаді</w:t>
      </w:r>
    </w:p>
    <w:tbl>
      <w:tblPr>
        <w:tblW w:w="15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74"/>
        <w:gridCol w:w="1874"/>
        <w:gridCol w:w="1558"/>
        <w:gridCol w:w="1710"/>
        <w:gridCol w:w="2212"/>
        <w:gridCol w:w="1524"/>
        <w:gridCol w:w="1395"/>
        <w:gridCol w:w="1596"/>
        <w:gridCol w:w="1158"/>
      </w:tblGrid>
      <w:tr w:rsidR="00AC5C5B" w:rsidRPr="00CD788F" w:rsidTr="00CD788F">
        <w:trPr>
          <w:tblHeader/>
        </w:trPr>
        <w:tc>
          <w:tcPr>
            <w:tcW w:w="2162" w:type="dxa"/>
            <w:vAlign w:val="center"/>
          </w:tcPr>
          <w:p w:rsidR="003D1E9E" w:rsidRPr="00CD788F" w:rsidRDefault="003D1E9E" w:rsidP="00CD788F">
            <w:pPr>
              <w:pStyle w:val="Default"/>
              <w:shd w:val="clear" w:color="auto" w:fill="FFFFFF"/>
              <w:jc w:val="center"/>
              <w:rPr>
                <w:rFonts w:asciiTheme="minorHAnsi" w:hAnsiTheme="minorHAnsi" w:cstheme="minorHAnsi"/>
                <w:b/>
              </w:rPr>
            </w:pPr>
            <w:r w:rsidRPr="00CD788F">
              <w:rPr>
                <w:rFonts w:asciiTheme="minorHAnsi" w:hAnsiTheme="minorHAnsi" w:cstheme="minorHAnsi"/>
                <w:b/>
                <w:color w:val="auto"/>
                <w:sz w:val="22"/>
                <w:szCs w:val="22"/>
              </w:rPr>
              <w:t>Назва діяльності</w:t>
            </w:r>
          </w:p>
        </w:tc>
        <w:tc>
          <w:tcPr>
            <w:tcW w:w="2008"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Індикатор реалізації діяльності (продукт)</w:t>
            </w:r>
          </w:p>
        </w:tc>
        <w:tc>
          <w:tcPr>
            <w:tcW w:w="1695"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Ефект від реалізації діяльності (результат)</w:t>
            </w:r>
          </w:p>
        </w:tc>
        <w:tc>
          <w:tcPr>
            <w:tcW w:w="1710"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Індикатор оцінки результату діяльності</w:t>
            </w:r>
          </w:p>
        </w:tc>
        <w:tc>
          <w:tcPr>
            <w:tcW w:w="1548"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Джерело перевірки показників</w:t>
            </w:r>
          </w:p>
        </w:tc>
        <w:tc>
          <w:tcPr>
            <w:tcW w:w="1706"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Підрозділ, що відповідає за реалізацію діяльності</w:t>
            </w:r>
          </w:p>
        </w:tc>
        <w:tc>
          <w:tcPr>
            <w:tcW w:w="1402"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Допоміжні підрозділи</w:t>
            </w:r>
          </w:p>
        </w:tc>
        <w:tc>
          <w:tcPr>
            <w:tcW w:w="1642"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Джерело фінансування</w:t>
            </w:r>
          </w:p>
        </w:tc>
        <w:tc>
          <w:tcPr>
            <w:tcW w:w="1128"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Терміни реалізації</w:t>
            </w:r>
          </w:p>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(до 2022 року)</w:t>
            </w:r>
          </w:p>
        </w:tc>
      </w:tr>
      <w:tr w:rsidR="00AC5C5B" w:rsidRPr="00AC5C5B" w:rsidTr="00AC5C5B">
        <w:tc>
          <w:tcPr>
            <w:tcW w:w="216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2.4.1.Сприяти  виконанню програми профілактики злочинності та вдосконаленню заходів запобіганню злочинності .</w:t>
            </w:r>
          </w:p>
        </w:tc>
        <w:tc>
          <w:tcPr>
            <w:tcW w:w="200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Виконання програми</w:t>
            </w:r>
          </w:p>
        </w:tc>
        <w:tc>
          <w:tcPr>
            <w:tcW w:w="1695"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Підвищення рівня безпеки мешканців та мешканок громади</w:t>
            </w:r>
          </w:p>
        </w:tc>
        <w:tc>
          <w:tcPr>
            <w:tcW w:w="1710"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Зменшення кількості правопорушень</w:t>
            </w:r>
          </w:p>
        </w:tc>
        <w:tc>
          <w:tcPr>
            <w:tcW w:w="154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Аналіз стану правопорядку</w:t>
            </w:r>
          </w:p>
        </w:tc>
        <w:tc>
          <w:tcPr>
            <w:tcW w:w="1706"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Виконком с/р, Постійна комісія</w:t>
            </w:r>
          </w:p>
        </w:tc>
        <w:tc>
          <w:tcPr>
            <w:tcW w:w="140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Громадське формування «ЩИТ»</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Поліція</w:t>
            </w:r>
          </w:p>
        </w:tc>
        <w:tc>
          <w:tcPr>
            <w:tcW w:w="164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Місцевий бюджет</w:t>
            </w:r>
          </w:p>
        </w:tc>
        <w:tc>
          <w:tcPr>
            <w:tcW w:w="112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2019-2021</w:t>
            </w:r>
          </w:p>
        </w:tc>
      </w:tr>
      <w:tr w:rsidR="00AC5C5B" w:rsidRPr="00AC5C5B" w:rsidTr="00AC5C5B">
        <w:trPr>
          <w:trHeight w:val="606"/>
        </w:trPr>
        <w:tc>
          <w:tcPr>
            <w:tcW w:w="2162" w:type="dxa"/>
          </w:tcPr>
          <w:p w:rsidR="003D1E9E" w:rsidRPr="00AC5C5B" w:rsidRDefault="00390B9E" w:rsidP="00AC5C5B">
            <w:pPr>
              <w:spacing w:after="0" w:line="240" w:lineRule="auto"/>
              <w:rPr>
                <w:rFonts w:asciiTheme="minorHAnsi" w:hAnsiTheme="minorHAnsi" w:cstheme="minorHAnsi"/>
                <w:lang w:val="uk-UA"/>
              </w:rPr>
            </w:pPr>
            <w:r>
              <w:rPr>
                <w:rFonts w:asciiTheme="minorHAnsi" w:hAnsiTheme="minorHAnsi" w:cstheme="minorHAnsi"/>
                <w:lang w:val="uk-UA"/>
              </w:rPr>
              <w:t>2.4.2</w:t>
            </w:r>
            <w:r w:rsidR="003D1E9E" w:rsidRPr="00AC5C5B">
              <w:rPr>
                <w:rFonts w:asciiTheme="minorHAnsi" w:hAnsiTheme="minorHAnsi" w:cstheme="minorHAnsi"/>
                <w:lang w:val="uk-UA"/>
              </w:rPr>
              <w:t xml:space="preserve">. Сприяння охороні громадського порядку шляхом розширення мережі камер </w:t>
            </w:r>
            <w:proofErr w:type="spellStart"/>
            <w:r w:rsidR="003D1E9E" w:rsidRPr="00AC5C5B">
              <w:rPr>
                <w:rFonts w:asciiTheme="minorHAnsi" w:hAnsiTheme="minorHAnsi" w:cstheme="minorHAnsi"/>
                <w:lang w:val="uk-UA"/>
              </w:rPr>
              <w:t>відеонагляду</w:t>
            </w:r>
            <w:proofErr w:type="spellEnd"/>
          </w:p>
        </w:tc>
        <w:tc>
          <w:tcPr>
            <w:tcW w:w="200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Кількість придбаних технічних засобів, кількість запроваджених систем візуального моніторингу</w:t>
            </w:r>
          </w:p>
        </w:tc>
        <w:tc>
          <w:tcPr>
            <w:tcW w:w="1695"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Підвищення рівня безпеки мешканців та мешканок громади</w:t>
            </w:r>
          </w:p>
        </w:tc>
        <w:tc>
          <w:tcPr>
            <w:tcW w:w="1710"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Аналіз стану громадського порядку та безпеки дорожнього руху</w:t>
            </w:r>
          </w:p>
        </w:tc>
        <w:tc>
          <w:tcPr>
            <w:tcW w:w="154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Дані з камер </w:t>
            </w:r>
            <w:proofErr w:type="spellStart"/>
            <w:r w:rsidRPr="00AC5C5B">
              <w:rPr>
                <w:rFonts w:asciiTheme="minorHAnsi" w:hAnsiTheme="minorHAnsi" w:cstheme="minorHAnsi"/>
                <w:lang w:val="uk-UA"/>
              </w:rPr>
              <w:t>відеоспостереження</w:t>
            </w:r>
            <w:proofErr w:type="spellEnd"/>
            <w:r w:rsidRPr="00AC5C5B">
              <w:rPr>
                <w:rFonts w:asciiTheme="minorHAnsi" w:hAnsiTheme="minorHAnsi" w:cstheme="minorHAnsi"/>
                <w:lang w:val="uk-UA"/>
              </w:rPr>
              <w:t>, статистичні звіти</w:t>
            </w:r>
          </w:p>
        </w:tc>
        <w:tc>
          <w:tcPr>
            <w:tcW w:w="1706"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Голова с/р</w:t>
            </w:r>
          </w:p>
        </w:tc>
        <w:tc>
          <w:tcPr>
            <w:tcW w:w="140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Громадське формування «ЩИТ»</w:t>
            </w:r>
          </w:p>
        </w:tc>
        <w:tc>
          <w:tcPr>
            <w:tcW w:w="164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Селищний бюджет</w:t>
            </w:r>
          </w:p>
        </w:tc>
        <w:tc>
          <w:tcPr>
            <w:tcW w:w="112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2019-2021</w:t>
            </w:r>
          </w:p>
        </w:tc>
      </w:tr>
    </w:tbl>
    <w:p w:rsidR="003D1E9E" w:rsidRDefault="003D1E9E" w:rsidP="003D1E9E">
      <w:pPr>
        <w:spacing w:after="0" w:line="240" w:lineRule="auto"/>
        <w:ind w:firstLine="567"/>
        <w:jc w:val="both"/>
        <w:rPr>
          <w:rFonts w:asciiTheme="minorHAnsi" w:hAnsiTheme="minorHAnsi" w:cstheme="minorHAnsi"/>
          <w:lang w:val="uk-UA"/>
        </w:rPr>
      </w:pPr>
    </w:p>
    <w:p w:rsidR="00390B9E" w:rsidRDefault="00390B9E" w:rsidP="003D1E9E">
      <w:pPr>
        <w:spacing w:after="0" w:line="240" w:lineRule="auto"/>
        <w:ind w:firstLine="567"/>
        <w:jc w:val="both"/>
        <w:rPr>
          <w:rFonts w:asciiTheme="minorHAnsi" w:hAnsiTheme="minorHAnsi" w:cstheme="minorHAnsi"/>
          <w:lang w:val="uk-UA"/>
        </w:rPr>
      </w:pPr>
    </w:p>
    <w:p w:rsidR="00390B9E" w:rsidRDefault="00390B9E" w:rsidP="003D1E9E">
      <w:pPr>
        <w:spacing w:after="0" w:line="240" w:lineRule="auto"/>
        <w:ind w:firstLine="567"/>
        <w:jc w:val="both"/>
        <w:rPr>
          <w:rFonts w:asciiTheme="minorHAnsi" w:hAnsiTheme="minorHAnsi" w:cstheme="minorHAnsi"/>
          <w:lang w:val="uk-UA"/>
        </w:rPr>
      </w:pPr>
    </w:p>
    <w:p w:rsidR="00390B9E" w:rsidRDefault="00390B9E" w:rsidP="003D1E9E">
      <w:pPr>
        <w:spacing w:after="0" w:line="240" w:lineRule="auto"/>
        <w:ind w:firstLine="567"/>
        <w:jc w:val="both"/>
        <w:rPr>
          <w:rFonts w:asciiTheme="minorHAnsi" w:hAnsiTheme="minorHAnsi" w:cstheme="minorHAnsi"/>
          <w:lang w:val="uk-UA"/>
        </w:rPr>
      </w:pPr>
    </w:p>
    <w:p w:rsidR="00390B9E" w:rsidRDefault="00390B9E" w:rsidP="003D1E9E">
      <w:pPr>
        <w:spacing w:after="0" w:line="240" w:lineRule="auto"/>
        <w:ind w:firstLine="567"/>
        <w:jc w:val="both"/>
        <w:rPr>
          <w:rFonts w:asciiTheme="minorHAnsi" w:hAnsiTheme="minorHAnsi" w:cstheme="minorHAnsi"/>
          <w:lang w:val="uk-UA"/>
        </w:rPr>
      </w:pPr>
    </w:p>
    <w:p w:rsidR="00390B9E" w:rsidRDefault="00390B9E" w:rsidP="003D1E9E">
      <w:pPr>
        <w:spacing w:after="0" w:line="240" w:lineRule="auto"/>
        <w:ind w:firstLine="567"/>
        <w:jc w:val="both"/>
        <w:rPr>
          <w:rFonts w:asciiTheme="minorHAnsi" w:hAnsiTheme="minorHAnsi" w:cstheme="minorHAnsi"/>
          <w:lang w:val="uk-UA"/>
        </w:rPr>
      </w:pPr>
    </w:p>
    <w:p w:rsidR="00390B9E" w:rsidRPr="00AC5C5B" w:rsidRDefault="00390B9E" w:rsidP="003D1E9E">
      <w:pPr>
        <w:spacing w:after="0" w:line="240" w:lineRule="auto"/>
        <w:ind w:firstLine="567"/>
        <w:jc w:val="both"/>
        <w:rPr>
          <w:rFonts w:asciiTheme="minorHAnsi" w:hAnsiTheme="minorHAnsi" w:cstheme="minorHAnsi"/>
          <w:lang w:val="uk-UA"/>
        </w:rPr>
      </w:pPr>
    </w:p>
    <w:p w:rsidR="003D1E9E" w:rsidRDefault="003D1E9E" w:rsidP="00AC5C5B">
      <w:pPr>
        <w:spacing w:after="0" w:line="240" w:lineRule="auto"/>
        <w:jc w:val="center"/>
        <w:rPr>
          <w:rFonts w:cs="Calibri"/>
          <w:b/>
          <w:color w:val="2F5496" w:themeColor="accent5" w:themeShade="BF"/>
          <w:sz w:val="24"/>
          <w:lang w:val="uk-UA"/>
        </w:rPr>
      </w:pPr>
      <w:r w:rsidRPr="00CD788F">
        <w:rPr>
          <w:rFonts w:cs="Calibri"/>
          <w:b/>
          <w:color w:val="2F5496" w:themeColor="accent5" w:themeShade="BF"/>
          <w:sz w:val="24"/>
          <w:lang w:val="uk-UA"/>
        </w:rPr>
        <w:lastRenderedPageBreak/>
        <w:t>Стратегічна ціль 3. Забезпечення надання мешканцям та мешканкам послуг високої якості</w:t>
      </w:r>
    </w:p>
    <w:p w:rsidR="00F9568D" w:rsidRPr="00CD788F" w:rsidRDefault="00F9568D" w:rsidP="00AC5C5B">
      <w:pPr>
        <w:spacing w:after="0" w:line="240" w:lineRule="auto"/>
        <w:jc w:val="center"/>
        <w:rPr>
          <w:rFonts w:cs="Calibri"/>
          <w:b/>
          <w:color w:val="2F5496" w:themeColor="accent5" w:themeShade="BF"/>
          <w:sz w:val="24"/>
          <w:lang w:val="uk-UA"/>
        </w:rPr>
      </w:pPr>
    </w:p>
    <w:p w:rsidR="003D1E9E" w:rsidRPr="00AC5C5B" w:rsidRDefault="003D1E9E" w:rsidP="00AC5C5B">
      <w:pPr>
        <w:spacing w:after="120" w:line="240" w:lineRule="auto"/>
        <w:jc w:val="center"/>
        <w:rPr>
          <w:rFonts w:asciiTheme="minorHAnsi" w:hAnsiTheme="minorHAnsi" w:cstheme="minorHAnsi"/>
          <w:b/>
          <w:bCs/>
          <w:lang w:val="uk-UA"/>
        </w:rPr>
      </w:pPr>
      <w:r w:rsidRPr="00AC5C5B">
        <w:rPr>
          <w:rFonts w:asciiTheme="minorHAnsi" w:hAnsiTheme="minorHAnsi" w:cstheme="minorHAnsi"/>
          <w:b/>
          <w:bCs/>
          <w:lang w:val="uk-UA"/>
        </w:rPr>
        <w:t>Операційна ціль 3.1. Ефективне управління громадою</w:t>
      </w:r>
    </w:p>
    <w:tbl>
      <w:tblPr>
        <w:tblW w:w="15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3"/>
        <w:gridCol w:w="1581"/>
        <w:gridCol w:w="1537"/>
        <w:gridCol w:w="1714"/>
        <w:gridCol w:w="1584"/>
        <w:gridCol w:w="1670"/>
        <w:gridCol w:w="1739"/>
        <w:gridCol w:w="1531"/>
        <w:gridCol w:w="1182"/>
      </w:tblGrid>
      <w:tr w:rsidR="00AC5C5B" w:rsidRPr="00CD788F" w:rsidTr="00CD788F">
        <w:trPr>
          <w:tblHeader/>
        </w:trPr>
        <w:tc>
          <w:tcPr>
            <w:tcW w:w="2478" w:type="dxa"/>
            <w:vAlign w:val="center"/>
          </w:tcPr>
          <w:p w:rsidR="003D1E9E" w:rsidRPr="00CD788F" w:rsidRDefault="003D1E9E" w:rsidP="00CD788F">
            <w:pPr>
              <w:pStyle w:val="Default"/>
              <w:shd w:val="clear" w:color="auto" w:fill="FFFFFF"/>
              <w:jc w:val="center"/>
              <w:rPr>
                <w:rFonts w:asciiTheme="minorHAnsi" w:hAnsiTheme="minorHAnsi" w:cstheme="minorHAnsi"/>
                <w:b/>
              </w:rPr>
            </w:pPr>
            <w:r w:rsidRPr="00CD788F">
              <w:rPr>
                <w:rFonts w:asciiTheme="minorHAnsi" w:hAnsiTheme="minorHAnsi" w:cstheme="minorHAnsi"/>
                <w:b/>
                <w:color w:val="auto"/>
                <w:sz w:val="22"/>
                <w:szCs w:val="22"/>
              </w:rPr>
              <w:t>Назва діяльності</w:t>
            </w:r>
          </w:p>
        </w:tc>
        <w:tc>
          <w:tcPr>
            <w:tcW w:w="1581"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Індикатор реалізації діяльності (продукт)</w:t>
            </w:r>
          </w:p>
        </w:tc>
        <w:tc>
          <w:tcPr>
            <w:tcW w:w="1537"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Ефект від реалізації діяльності (результат)</w:t>
            </w:r>
          </w:p>
        </w:tc>
        <w:tc>
          <w:tcPr>
            <w:tcW w:w="1718"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Індикатор оцінки результату діяльності</w:t>
            </w:r>
          </w:p>
        </w:tc>
        <w:tc>
          <w:tcPr>
            <w:tcW w:w="1592"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Джерело перевірки показників</w:t>
            </w:r>
          </w:p>
        </w:tc>
        <w:tc>
          <w:tcPr>
            <w:tcW w:w="1670"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Підрозділ, що відповідає за реалізацію діяльності</w:t>
            </w:r>
          </w:p>
        </w:tc>
        <w:tc>
          <w:tcPr>
            <w:tcW w:w="1739"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Допоміжні підрозділи</w:t>
            </w:r>
          </w:p>
        </w:tc>
        <w:tc>
          <w:tcPr>
            <w:tcW w:w="1504"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Джерело фінансування</w:t>
            </w:r>
          </w:p>
        </w:tc>
        <w:tc>
          <w:tcPr>
            <w:tcW w:w="1182"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Терміни реалізації</w:t>
            </w:r>
          </w:p>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(до 2022 року)</w:t>
            </w:r>
          </w:p>
        </w:tc>
      </w:tr>
      <w:tr w:rsidR="00AC5C5B" w:rsidRPr="00AC5C5B" w:rsidTr="00AC5C5B">
        <w:tc>
          <w:tcPr>
            <w:tcW w:w="2478" w:type="dxa"/>
          </w:tcPr>
          <w:p w:rsidR="003D1E9E" w:rsidRPr="00AC5C5B" w:rsidRDefault="003D1E9E" w:rsidP="00AC5C5B">
            <w:pPr>
              <w:pStyle w:val="afc"/>
              <w:shd w:val="clear" w:color="auto" w:fill="FFFFFF"/>
              <w:rPr>
                <w:rFonts w:asciiTheme="minorHAnsi" w:hAnsiTheme="minorHAnsi" w:cstheme="minorHAnsi"/>
                <w:lang w:val="pl-PL"/>
              </w:rPr>
            </w:pPr>
            <w:r w:rsidRPr="00AC5C5B">
              <w:rPr>
                <w:rFonts w:asciiTheme="minorHAnsi" w:hAnsiTheme="minorHAnsi" w:cstheme="minorHAnsi"/>
                <w:lang w:val="uk-UA"/>
              </w:rPr>
              <w:t>3.1.1.Приведення структури адміністрації ОТГ у відповідність до потреб</w:t>
            </w:r>
            <w:r w:rsidRPr="00AC5C5B">
              <w:rPr>
                <w:rFonts w:asciiTheme="minorHAnsi" w:hAnsiTheme="minorHAnsi" w:cstheme="minorHAnsi"/>
                <w:lang w:val="pl-PL"/>
              </w:rPr>
              <w:t xml:space="preserve"> (</w:t>
            </w:r>
            <w:r w:rsidRPr="00AC5C5B">
              <w:rPr>
                <w:rFonts w:asciiTheme="minorHAnsi" w:hAnsiTheme="minorHAnsi" w:cstheme="minorHAnsi"/>
                <w:noProof/>
                <w:lang w:val="uk-UA" w:eastAsia="uk-UA"/>
              </w:rPr>
              <w:t>з дотриманням принципів гендерної рівності</w:t>
            </w:r>
            <w:r w:rsidRPr="00AC5C5B">
              <w:rPr>
                <w:rFonts w:asciiTheme="minorHAnsi" w:hAnsiTheme="minorHAnsi" w:cstheme="minorHAnsi"/>
                <w:noProof/>
                <w:lang w:val="pl-PL" w:eastAsia="uk-UA"/>
              </w:rPr>
              <w:t>)</w:t>
            </w:r>
          </w:p>
        </w:tc>
        <w:tc>
          <w:tcPr>
            <w:tcW w:w="158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Кількість створених відділів - 1</w:t>
            </w:r>
          </w:p>
        </w:tc>
        <w:tc>
          <w:tcPr>
            <w:tcW w:w="1537"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Налагоджена робота структурних підрозділів</w:t>
            </w:r>
          </w:p>
        </w:tc>
        <w:tc>
          <w:tcPr>
            <w:tcW w:w="171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Створенні умови для надання якісних послуг для мешканців та мешканок </w:t>
            </w:r>
          </w:p>
        </w:tc>
        <w:tc>
          <w:tcPr>
            <w:tcW w:w="1592" w:type="dxa"/>
          </w:tcPr>
          <w:p w:rsidR="003D1E9E" w:rsidRPr="00AC5C5B" w:rsidRDefault="003D1E9E" w:rsidP="00AC5C5B">
            <w:pPr>
              <w:pStyle w:val="afc"/>
              <w:shd w:val="clear" w:color="auto" w:fill="FFFFFF"/>
              <w:rPr>
                <w:rFonts w:asciiTheme="minorHAnsi" w:hAnsiTheme="minorHAnsi" w:cstheme="minorHAnsi"/>
                <w:lang w:val="uk-UA"/>
              </w:rPr>
            </w:pPr>
          </w:p>
        </w:tc>
        <w:tc>
          <w:tcPr>
            <w:tcW w:w="1670"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Організаційний відділ</w:t>
            </w:r>
          </w:p>
        </w:tc>
        <w:tc>
          <w:tcPr>
            <w:tcW w:w="173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Начальник юридичної та кадрової роботи</w:t>
            </w:r>
          </w:p>
        </w:tc>
        <w:tc>
          <w:tcPr>
            <w:tcW w:w="150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Селищний бюджет</w:t>
            </w:r>
          </w:p>
        </w:tc>
        <w:tc>
          <w:tcPr>
            <w:tcW w:w="118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2021-2022</w:t>
            </w:r>
          </w:p>
        </w:tc>
      </w:tr>
      <w:tr w:rsidR="00AC5C5B" w:rsidRPr="00AC5C5B" w:rsidTr="00AC5C5B">
        <w:tc>
          <w:tcPr>
            <w:tcW w:w="247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3.1.2.Проведення переговорів щодо приєднання громад до </w:t>
            </w:r>
            <w:proofErr w:type="spellStart"/>
            <w:r w:rsidRPr="00AC5C5B">
              <w:rPr>
                <w:rFonts w:asciiTheme="minorHAnsi" w:hAnsiTheme="minorHAnsi" w:cstheme="minorHAnsi"/>
                <w:lang w:val="uk-UA"/>
              </w:rPr>
              <w:t>Арбузинської</w:t>
            </w:r>
            <w:proofErr w:type="spellEnd"/>
            <w:r w:rsidRPr="00AC5C5B">
              <w:rPr>
                <w:rFonts w:asciiTheme="minorHAnsi" w:hAnsiTheme="minorHAnsi" w:cstheme="minorHAnsi"/>
                <w:lang w:val="uk-UA"/>
              </w:rPr>
              <w:t xml:space="preserve"> ОТГ </w:t>
            </w:r>
          </w:p>
        </w:tc>
        <w:tc>
          <w:tcPr>
            <w:tcW w:w="158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Кількість поведених заходів</w:t>
            </w:r>
          </w:p>
        </w:tc>
        <w:tc>
          <w:tcPr>
            <w:tcW w:w="1537"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Інформаційна обізнаність населення</w:t>
            </w:r>
          </w:p>
        </w:tc>
        <w:tc>
          <w:tcPr>
            <w:tcW w:w="1718" w:type="dxa"/>
          </w:tcPr>
          <w:p w:rsidR="003D1E9E" w:rsidRPr="00AC5C5B" w:rsidRDefault="003D1E9E" w:rsidP="00AC5C5B">
            <w:pPr>
              <w:pStyle w:val="afc"/>
              <w:shd w:val="clear" w:color="auto" w:fill="FFFFFF"/>
              <w:rPr>
                <w:rFonts w:asciiTheme="minorHAnsi" w:hAnsiTheme="minorHAnsi" w:cstheme="minorHAnsi"/>
                <w:lang w:val="uk-UA"/>
              </w:rPr>
            </w:pPr>
          </w:p>
        </w:tc>
        <w:tc>
          <w:tcPr>
            <w:tcW w:w="159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Протоколи, громадські слухання</w:t>
            </w:r>
          </w:p>
        </w:tc>
        <w:tc>
          <w:tcPr>
            <w:tcW w:w="1670"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Голова С/р</w:t>
            </w:r>
          </w:p>
        </w:tc>
        <w:tc>
          <w:tcPr>
            <w:tcW w:w="173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Депутати,</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ГО, активісти</w:t>
            </w:r>
          </w:p>
        </w:tc>
        <w:tc>
          <w:tcPr>
            <w:tcW w:w="1504" w:type="dxa"/>
          </w:tcPr>
          <w:p w:rsidR="003D1E9E" w:rsidRPr="00AC5C5B" w:rsidRDefault="003D1E9E" w:rsidP="00AC5C5B">
            <w:pPr>
              <w:pStyle w:val="afc"/>
              <w:shd w:val="clear" w:color="auto" w:fill="FFFFFF"/>
              <w:rPr>
                <w:rFonts w:asciiTheme="minorHAnsi" w:hAnsiTheme="minorHAnsi" w:cstheme="minorHAnsi"/>
                <w:lang w:val="uk-UA"/>
              </w:rPr>
            </w:pPr>
          </w:p>
        </w:tc>
        <w:tc>
          <w:tcPr>
            <w:tcW w:w="118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До2020</w:t>
            </w:r>
          </w:p>
        </w:tc>
      </w:tr>
      <w:tr w:rsidR="00AC5C5B" w:rsidRPr="00AC5C5B" w:rsidTr="00AC5C5B">
        <w:tc>
          <w:tcPr>
            <w:tcW w:w="2478" w:type="dxa"/>
          </w:tcPr>
          <w:p w:rsidR="003D1E9E" w:rsidRPr="00AC5C5B" w:rsidRDefault="00390B9E" w:rsidP="00AC5C5B">
            <w:pPr>
              <w:pStyle w:val="afc"/>
              <w:shd w:val="clear" w:color="auto" w:fill="FFFFFF"/>
              <w:rPr>
                <w:rFonts w:asciiTheme="minorHAnsi" w:hAnsiTheme="minorHAnsi" w:cstheme="minorHAnsi"/>
                <w:lang w:val="uk-UA"/>
              </w:rPr>
            </w:pPr>
            <w:r>
              <w:rPr>
                <w:rFonts w:asciiTheme="minorHAnsi" w:hAnsiTheme="minorHAnsi" w:cstheme="minorHAnsi"/>
                <w:lang w:val="uk-UA"/>
              </w:rPr>
              <w:t>3.1.3</w:t>
            </w:r>
            <w:r w:rsidR="003D1E9E" w:rsidRPr="00AC5C5B">
              <w:rPr>
                <w:rFonts w:asciiTheme="minorHAnsi" w:hAnsiTheme="minorHAnsi" w:cstheme="minorHAnsi"/>
                <w:lang w:val="uk-UA"/>
              </w:rPr>
              <w:t>.Проведенна моніторингу та розробка плану оптимізації закладів освіти (ЗЗСО та ЗДО)</w:t>
            </w:r>
          </w:p>
        </w:tc>
        <w:tc>
          <w:tcPr>
            <w:tcW w:w="158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Моніторинг -1</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Затверджений План оптимізації.</w:t>
            </w:r>
          </w:p>
        </w:tc>
        <w:tc>
          <w:tcPr>
            <w:tcW w:w="1537"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Формування ефективної мережі закладів освіти у відповідності до актуальних потреб</w:t>
            </w:r>
          </w:p>
        </w:tc>
        <w:tc>
          <w:tcPr>
            <w:tcW w:w="171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Створення умов для надання якісних освітніх послуг</w:t>
            </w:r>
          </w:p>
        </w:tc>
        <w:tc>
          <w:tcPr>
            <w:tcW w:w="159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Рішення сесії</w:t>
            </w:r>
          </w:p>
        </w:tc>
        <w:tc>
          <w:tcPr>
            <w:tcW w:w="1670"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Профільний заступник</w:t>
            </w:r>
          </w:p>
        </w:tc>
        <w:tc>
          <w:tcPr>
            <w:tcW w:w="173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Відділ фінансів, бухгалтерського обліку та звітності, керівники ЗО</w:t>
            </w:r>
          </w:p>
        </w:tc>
        <w:tc>
          <w:tcPr>
            <w:tcW w:w="150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Фінансування не потребує</w:t>
            </w:r>
          </w:p>
        </w:tc>
        <w:tc>
          <w:tcPr>
            <w:tcW w:w="118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2020</w:t>
            </w:r>
          </w:p>
        </w:tc>
      </w:tr>
      <w:tr w:rsidR="00AC5C5B" w:rsidRPr="00AC5C5B" w:rsidTr="00AC5C5B">
        <w:tc>
          <w:tcPr>
            <w:tcW w:w="2478" w:type="dxa"/>
          </w:tcPr>
          <w:p w:rsidR="003D1E9E" w:rsidRPr="00AC5C5B" w:rsidRDefault="00390B9E" w:rsidP="00AC5C5B">
            <w:pPr>
              <w:pStyle w:val="afc"/>
              <w:shd w:val="clear" w:color="auto" w:fill="FFFFFF"/>
              <w:rPr>
                <w:rFonts w:asciiTheme="minorHAnsi" w:hAnsiTheme="minorHAnsi" w:cstheme="minorHAnsi"/>
                <w:lang w:val="uk-UA"/>
              </w:rPr>
            </w:pPr>
            <w:r>
              <w:rPr>
                <w:rFonts w:asciiTheme="minorHAnsi" w:hAnsiTheme="minorHAnsi" w:cstheme="minorHAnsi"/>
                <w:lang w:val="uk-UA"/>
              </w:rPr>
              <w:t>3.1.4</w:t>
            </w:r>
            <w:r w:rsidR="003D1E9E" w:rsidRPr="00AC5C5B">
              <w:rPr>
                <w:rFonts w:asciiTheme="minorHAnsi" w:hAnsiTheme="minorHAnsi" w:cstheme="minorHAnsi"/>
                <w:lang w:val="uk-UA"/>
              </w:rPr>
              <w:t>. Проведення переговорів з РДА щодо передачі БТШ та музичної школи</w:t>
            </w:r>
          </w:p>
        </w:tc>
        <w:tc>
          <w:tcPr>
            <w:tcW w:w="158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Кількість спільних зустрічей</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Рішення про </w:t>
            </w:r>
            <w:r w:rsidRPr="00AC5C5B">
              <w:rPr>
                <w:rFonts w:asciiTheme="minorHAnsi" w:hAnsiTheme="minorHAnsi" w:cstheme="minorHAnsi"/>
                <w:lang w:val="uk-UA"/>
              </w:rPr>
              <w:lastRenderedPageBreak/>
              <w:t>передачу - 2</w:t>
            </w:r>
          </w:p>
        </w:tc>
        <w:tc>
          <w:tcPr>
            <w:tcW w:w="1537"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 xml:space="preserve">Передача  БТШ та музичної школи на </w:t>
            </w:r>
            <w:r w:rsidRPr="00AC5C5B">
              <w:rPr>
                <w:rFonts w:asciiTheme="minorHAnsi" w:hAnsiTheme="minorHAnsi" w:cstheme="minorHAnsi"/>
                <w:lang w:val="uk-UA"/>
              </w:rPr>
              <w:lastRenderedPageBreak/>
              <w:t xml:space="preserve">баланс </w:t>
            </w:r>
            <w:proofErr w:type="spellStart"/>
            <w:r w:rsidRPr="00AC5C5B">
              <w:rPr>
                <w:rFonts w:asciiTheme="minorHAnsi" w:hAnsiTheme="minorHAnsi" w:cstheme="minorHAnsi"/>
                <w:lang w:val="uk-UA"/>
              </w:rPr>
              <w:t>Арбузинської</w:t>
            </w:r>
            <w:proofErr w:type="spellEnd"/>
            <w:r w:rsidRPr="00AC5C5B">
              <w:rPr>
                <w:rFonts w:asciiTheme="minorHAnsi" w:hAnsiTheme="minorHAnsi" w:cstheme="minorHAnsi"/>
                <w:lang w:val="uk-UA"/>
              </w:rPr>
              <w:t xml:space="preserve"> с/ради</w:t>
            </w:r>
          </w:p>
        </w:tc>
        <w:tc>
          <w:tcPr>
            <w:tcW w:w="171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Охоплення дітей шкіл</w:t>
            </w:r>
            <w:r w:rsidR="00390B9E">
              <w:rPr>
                <w:rFonts w:asciiTheme="minorHAnsi" w:hAnsiTheme="minorHAnsi" w:cstheme="minorHAnsi"/>
                <w:lang w:val="uk-UA"/>
              </w:rPr>
              <w:t xml:space="preserve">ьного віку позашкільною </w:t>
            </w:r>
            <w:r w:rsidR="00390B9E">
              <w:rPr>
                <w:rFonts w:asciiTheme="minorHAnsi" w:hAnsiTheme="minorHAnsi" w:cstheme="minorHAnsi"/>
                <w:lang w:val="uk-UA"/>
              </w:rPr>
              <w:lastRenderedPageBreak/>
              <w:t>освітою</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Кількість  дітей, які відвідує в т.ч. за статтю і віком</w:t>
            </w:r>
          </w:p>
          <w:p w:rsidR="003D1E9E" w:rsidRPr="00AC5C5B" w:rsidRDefault="00F9568D" w:rsidP="00AC5C5B">
            <w:pPr>
              <w:pStyle w:val="afc"/>
              <w:shd w:val="clear" w:color="auto" w:fill="FFFFFF"/>
              <w:rPr>
                <w:rFonts w:asciiTheme="minorHAnsi" w:hAnsiTheme="minorHAnsi" w:cstheme="minorHAnsi"/>
                <w:lang w:val="uk-UA"/>
              </w:rPr>
            </w:pPr>
            <w:r>
              <w:rPr>
                <w:rFonts w:asciiTheme="minorHAnsi" w:hAnsiTheme="minorHAnsi" w:cstheme="minorHAnsi"/>
                <w:lang w:val="pl-PL"/>
              </w:rPr>
              <w:t>P</w:t>
            </w:r>
            <w:proofErr w:type="spellStart"/>
            <w:r w:rsidR="003D1E9E" w:rsidRPr="00AC5C5B">
              <w:rPr>
                <w:rFonts w:asciiTheme="minorHAnsi" w:hAnsiTheme="minorHAnsi" w:cstheme="minorHAnsi"/>
                <w:lang w:val="uk-UA"/>
              </w:rPr>
              <w:t>івень</w:t>
            </w:r>
            <w:proofErr w:type="spellEnd"/>
            <w:r w:rsidR="003D1E9E" w:rsidRPr="00AC5C5B">
              <w:rPr>
                <w:rFonts w:asciiTheme="minorHAnsi" w:hAnsiTheme="minorHAnsi" w:cstheme="minorHAnsi"/>
                <w:lang w:val="uk-UA"/>
              </w:rPr>
              <w:t xml:space="preserve"> задоволеності мешканців</w:t>
            </w:r>
          </w:p>
        </w:tc>
        <w:tc>
          <w:tcPr>
            <w:tcW w:w="159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Рішення сесії</w:t>
            </w:r>
          </w:p>
        </w:tc>
        <w:tc>
          <w:tcPr>
            <w:tcW w:w="1670"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Профільний заступник, начальник відділу </w:t>
            </w:r>
            <w:r w:rsidRPr="00AC5C5B">
              <w:rPr>
                <w:rFonts w:asciiTheme="minorHAnsi" w:hAnsiTheme="minorHAnsi" w:cstheme="minorHAnsi"/>
                <w:lang w:val="uk-UA"/>
              </w:rPr>
              <w:lastRenderedPageBreak/>
              <w:t>юридичної та кадрової роботи</w:t>
            </w:r>
          </w:p>
        </w:tc>
        <w:tc>
          <w:tcPr>
            <w:tcW w:w="173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 xml:space="preserve">Відділ фінансів, бухгалтерського обліку та звітності, </w:t>
            </w:r>
            <w:r w:rsidRPr="00AC5C5B">
              <w:rPr>
                <w:rFonts w:asciiTheme="minorHAnsi" w:hAnsiTheme="minorHAnsi" w:cstheme="minorHAnsi"/>
                <w:lang w:val="uk-UA"/>
              </w:rPr>
              <w:lastRenderedPageBreak/>
              <w:t>керівники закладів</w:t>
            </w:r>
          </w:p>
        </w:tc>
        <w:tc>
          <w:tcPr>
            <w:tcW w:w="150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Бюджет громади</w:t>
            </w:r>
          </w:p>
        </w:tc>
        <w:tc>
          <w:tcPr>
            <w:tcW w:w="118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2020-2021</w:t>
            </w:r>
          </w:p>
        </w:tc>
      </w:tr>
      <w:tr w:rsidR="00AC5C5B" w:rsidRPr="00AC5C5B" w:rsidTr="00AC5C5B">
        <w:tc>
          <w:tcPr>
            <w:tcW w:w="247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 xml:space="preserve">3.1.5. Проведення переговорів з РДА щодо передачі Центру реабілітації  та </w:t>
            </w:r>
            <w:proofErr w:type="spellStart"/>
            <w:r w:rsidRPr="00AC5C5B">
              <w:rPr>
                <w:rFonts w:asciiTheme="minorHAnsi" w:hAnsiTheme="minorHAnsi" w:cstheme="minorHAnsi"/>
                <w:lang w:val="uk-UA"/>
              </w:rPr>
              <w:t>Терцентрув</w:t>
            </w:r>
            <w:proofErr w:type="spellEnd"/>
            <w:r w:rsidRPr="00AC5C5B">
              <w:rPr>
                <w:rFonts w:asciiTheme="minorHAnsi" w:hAnsiTheme="minorHAnsi" w:cstheme="minorHAnsi"/>
                <w:lang w:val="uk-UA"/>
              </w:rPr>
              <w:t xml:space="preserve"> управління ОТГ</w:t>
            </w:r>
          </w:p>
        </w:tc>
        <w:tc>
          <w:tcPr>
            <w:tcW w:w="158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Створена спільна робоча група – 1</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Проведені переговори</w:t>
            </w:r>
          </w:p>
        </w:tc>
        <w:tc>
          <w:tcPr>
            <w:tcW w:w="1537"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Опрацьована процедура передачі Центру в управлінні ОТГ</w:t>
            </w:r>
          </w:p>
        </w:tc>
        <w:tc>
          <w:tcPr>
            <w:tcW w:w="171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Наявність плану заходів</w:t>
            </w:r>
          </w:p>
          <w:p w:rsidR="003D1E9E" w:rsidRPr="00AC5C5B" w:rsidRDefault="003D1E9E" w:rsidP="00F9568D">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Кількість користувачів послуг Центру соціальної допомоги в т.ч. за статтю та віковими групами</w:t>
            </w:r>
          </w:p>
        </w:tc>
        <w:tc>
          <w:tcPr>
            <w:tcW w:w="159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Рішення спільної робочої групи</w:t>
            </w:r>
          </w:p>
        </w:tc>
        <w:tc>
          <w:tcPr>
            <w:tcW w:w="1670"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Виконком</w:t>
            </w:r>
          </w:p>
        </w:tc>
        <w:tc>
          <w:tcPr>
            <w:tcW w:w="173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Центр</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РДА,</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Департамент ОДА</w:t>
            </w:r>
          </w:p>
        </w:tc>
        <w:tc>
          <w:tcPr>
            <w:tcW w:w="150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Бюджет громади</w:t>
            </w:r>
          </w:p>
        </w:tc>
        <w:tc>
          <w:tcPr>
            <w:tcW w:w="118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2021</w:t>
            </w:r>
          </w:p>
        </w:tc>
      </w:tr>
      <w:tr w:rsidR="00AC5C5B" w:rsidRPr="00AC5C5B" w:rsidTr="00AC5C5B">
        <w:tc>
          <w:tcPr>
            <w:tcW w:w="247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3.1.6. Розробка та впровадження Програми стимулювання залучення молодих спеціалістів (освіта, медицина, управління і інші.) (</w:t>
            </w:r>
            <w:r w:rsidRPr="00AC5C5B">
              <w:rPr>
                <w:rFonts w:asciiTheme="minorHAnsi" w:hAnsiTheme="minorHAnsi" w:cstheme="minorHAnsi"/>
                <w:noProof/>
                <w:lang w:val="uk-UA" w:eastAsia="uk-UA"/>
              </w:rPr>
              <w:t xml:space="preserve">з дотриманням </w:t>
            </w:r>
            <w:r w:rsidRPr="00AC5C5B">
              <w:rPr>
                <w:rFonts w:asciiTheme="minorHAnsi" w:hAnsiTheme="minorHAnsi" w:cstheme="minorHAnsi"/>
                <w:noProof/>
                <w:lang w:val="uk-UA" w:eastAsia="uk-UA"/>
              </w:rPr>
              <w:lastRenderedPageBreak/>
              <w:t>принципів гендерної рівності)</w:t>
            </w:r>
          </w:p>
        </w:tc>
        <w:tc>
          <w:tcPr>
            <w:tcW w:w="158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lastRenderedPageBreak/>
              <w:t>Програма, затверджена рішенням сесії - 1</w:t>
            </w:r>
          </w:p>
        </w:tc>
        <w:tc>
          <w:tcPr>
            <w:tcW w:w="1537"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Підвищення якості надання відповідних послуг</w:t>
            </w:r>
          </w:p>
        </w:tc>
        <w:tc>
          <w:tcPr>
            <w:tcW w:w="171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Згідно програми</w:t>
            </w:r>
          </w:p>
        </w:tc>
        <w:tc>
          <w:tcPr>
            <w:tcW w:w="159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Рішення ради, звіти з виконання програми</w:t>
            </w:r>
          </w:p>
        </w:tc>
        <w:tc>
          <w:tcPr>
            <w:tcW w:w="1670"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Профільний заступник</w:t>
            </w:r>
          </w:p>
        </w:tc>
        <w:tc>
          <w:tcPr>
            <w:tcW w:w="173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Заклади освіти та охорони здоров’я </w:t>
            </w:r>
          </w:p>
        </w:tc>
        <w:tc>
          <w:tcPr>
            <w:tcW w:w="150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Державний, обласний та селищний бюджети</w:t>
            </w:r>
          </w:p>
        </w:tc>
        <w:tc>
          <w:tcPr>
            <w:tcW w:w="118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2020-розробка</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2021-2022 - реалізація</w:t>
            </w:r>
          </w:p>
        </w:tc>
      </w:tr>
      <w:tr w:rsidR="00AC5C5B" w:rsidRPr="00AC5C5B" w:rsidTr="00AC5C5B">
        <w:tc>
          <w:tcPr>
            <w:tcW w:w="2478" w:type="dxa"/>
          </w:tcPr>
          <w:p w:rsidR="003D1E9E" w:rsidRPr="00AC5C5B" w:rsidRDefault="003D1E9E" w:rsidP="00F9568D">
            <w:pPr>
              <w:pStyle w:val="Default"/>
              <w:shd w:val="clear" w:color="auto" w:fill="FFFFFF"/>
              <w:rPr>
                <w:rFonts w:asciiTheme="minorHAnsi" w:hAnsiTheme="minorHAnsi" w:cstheme="minorHAnsi"/>
              </w:rPr>
            </w:pPr>
            <w:r w:rsidRPr="00AC5C5B">
              <w:rPr>
                <w:rFonts w:asciiTheme="minorHAnsi" w:hAnsiTheme="minorHAnsi" w:cstheme="minorHAnsi"/>
                <w:color w:val="auto"/>
                <w:sz w:val="22"/>
                <w:szCs w:val="22"/>
              </w:rPr>
              <w:lastRenderedPageBreak/>
              <w:t xml:space="preserve">3.1.7. Аналіз об’єктів закладів культури для подальшої ефективної оптимізації </w:t>
            </w:r>
            <w:r w:rsidRPr="00AC5C5B">
              <w:rPr>
                <w:rFonts w:asciiTheme="minorHAnsi" w:hAnsiTheme="minorHAnsi" w:cstheme="minorHAnsi"/>
                <w:noProof/>
                <w:color w:val="auto"/>
                <w:sz w:val="22"/>
                <w:szCs w:val="22"/>
                <w:lang w:eastAsia="uk-UA"/>
              </w:rPr>
              <w:t>(з урахуванням потреб мало мобільних груп населення)</w:t>
            </w:r>
          </w:p>
        </w:tc>
        <w:tc>
          <w:tcPr>
            <w:tcW w:w="158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Створено  робочу  групу - 1</w:t>
            </w:r>
          </w:p>
        </w:tc>
        <w:tc>
          <w:tcPr>
            <w:tcW w:w="1537"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Проведено аналіз об’єктів закладів культури</w:t>
            </w:r>
          </w:p>
        </w:tc>
        <w:tc>
          <w:tcPr>
            <w:tcW w:w="171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Розроблено план  оптимізації </w:t>
            </w:r>
          </w:p>
        </w:tc>
        <w:tc>
          <w:tcPr>
            <w:tcW w:w="159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Протокол засідання робочої  групи , план  оптимізації</w:t>
            </w:r>
          </w:p>
        </w:tc>
        <w:tc>
          <w:tcPr>
            <w:tcW w:w="1670"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Профільний заступник</w:t>
            </w:r>
          </w:p>
        </w:tc>
        <w:tc>
          <w:tcPr>
            <w:tcW w:w="173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Керівники  клубів</w:t>
            </w:r>
          </w:p>
        </w:tc>
        <w:tc>
          <w:tcPr>
            <w:tcW w:w="150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Не  потребує  фінансування</w:t>
            </w:r>
          </w:p>
        </w:tc>
        <w:tc>
          <w:tcPr>
            <w:tcW w:w="118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2020</w:t>
            </w:r>
          </w:p>
        </w:tc>
      </w:tr>
      <w:tr w:rsidR="00AC5C5B" w:rsidRPr="00AC5C5B" w:rsidTr="00AC5C5B">
        <w:tc>
          <w:tcPr>
            <w:tcW w:w="2478" w:type="dxa"/>
          </w:tcPr>
          <w:p w:rsidR="003D1E9E" w:rsidRPr="00AC5C5B" w:rsidRDefault="003D1E9E" w:rsidP="00F9568D">
            <w:pPr>
              <w:pStyle w:val="afc"/>
              <w:shd w:val="clear" w:color="auto" w:fill="FFFFFF"/>
              <w:rPr>
                <w:rFonts w:asciiTheme="minorHAnsi" w:hAnsiTheme="minorHAnsi" w:cstheme="minorHAnsi"/>
                <w:lang w:val="uk-UA"/>
              </w:rPr>
            </w:pPr>
            <w:r w:rsidRPr="00AC5C5B">
              <w:rPr>
                <w:rFonts w:asciiTheme="minorHAnsi" w:hAnsiTheme="minorHAnsi" w:cstheme="minorHAnsi"/>
                <w:lang w:val="uk-UA"/>
              </w:rPr>
              <w:t>3.1.8. Проведення переговорів щодо передачі районного БК на баланс ОТГ</w:t>
            </w:r>
          </w:p>
        </w:tc>
        <w:tc>
          <w:tcPr>
            <w:tcW w:w="158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Створена робоча група -1</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Проведені переговори</w:t>
            </w:r>
          </w:p>
        </w:tc>
        <w:tc>
          <w:tcPr>
            <w:tcW w:w="1537"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Опрацьована процедура передачі БК в управління ОТГ</w:t>
            </w:r>
          </w:p>
        </w:tc>
        <w:tc>
          <w:tcPr>
            <w:tcW w:w="171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Наявність плану заходів</w:t>
            </w:r>
          </w:p>
        </w:tc>
        <w:tc>
          <w:tcPr>
            <w:tcW w:w="159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Рішення спільної робочої групи</w:t>
            </w:r>
          </w:p>
        </w:tc>
        <w:tc>
          <w:tcPr>
            <w:tcW w:w="1670"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Виконком</w:t>
            </w:r>
          </w:p>
        </w:tc>
        <w:tc>
          <w:tcPr>
            <w:tcW w:w="173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Керівники  закладів культури</w:t>
            </w:r>
          </w:p>
        </w:tc>
        <w:tc>
          <w:tcPr>
            <w:tcW w:w="150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Не  потребує  фінансування</w:t>
            </w:r>
          </w:p>
        </w:tc>
        <w:tc>
          <w:tcPr>
            <w:tcW w:w="118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2020 -2021</w:t>
            </w:r>
          </w:p>
        </w:tc>
      </w:tr>
      <w:tr w:rsidR="00AC5C5B" w:rsidRPr="00AC5C5B" w:rsidTr="00AC5C5B">
        <w:tc>
          <w:tcPr>
            <w:tcW w:w="247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3.1.9. Активізація роботи в залученні зовнішніх ресурсів та грантових коштів</w:t>
            </w:r>
          </w:p>
        </w:tc>
        <w:tc>
          <w:tcPr>
            <w:tcW w:w="158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Кількість поданих заявок</w:t>
            </w:r>
          </w:p>
        </w:tc>
        <w:tc>
          <w:tcPr>
            <w:tcW w:w="1537"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Залучені кошти в громаду, співпраця ГО з владою.</w:t>
            </w:r>
          </w:p>
        </w:tc>
        <w:tc>
          <w:tcPr>
            <w:tcW w:w="1718" w:type="dxa"/>
          </w:tcPr>
          <w:p w:rsidR="003D1E9E" w:rsidRPr="00AC5C5B" w:rsidRDefault="003D1E9E" w:rsidP="00F9568D">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Кількість виграних проектів, в т.ч. які направлені на забезпечення рівних праві можливостей жінок і чоловіків</w:t>
            </w:r>
          </w:p>
        </w:tc>
        <w:tc>
          <w:tcPr>
            <w:tcW w:w="1592" w:type="dxa"/>
          </w:tcPr>
          <w:p w:rsidR="003D1E9E" w:rsidRPr="00AC5C5B" w:rsidRDefault="003D1E9E" w:rsidP="00AC5C5B">
            <w:pPr>
              <w:pStyle w:val="afc"/>
              <w:shd w:val="clear" w:color="auto" w:fill="FFFFFF"/>
              <w:rPr>
                <w:rFonts w:asciiTheme="minorHAnsi" w:hAnsiTheme="minorHAnsi" w:cstheme="minorHAnsi"/>
                <w:lang w:val="uk-UA"/>
              </w:rPr>
            </w:pPr>
          </w:p>
        </w:tc>
        <w:tc>
          <w:tcPr>
            <w:tcW w:w="1670" w:type="dxa"/>
          </w:tcPr>
          <w:p w:rsidR="003D1E9E" w:rsidRPr="00AC5C5B" w:rsidRDefault="003D1E9E" w:rsidP="00AC5C5B">
            <w:pPr>
              <w:pStyle w:val="afc"/>
              <w:shd w:val="clear" w:color="auto" w:fill="FFFFFF"/>
              <w:rPr>
                <w:rFonts w:asciiTheme="minorHAnsi" w:hAnsiTheme="minorHAnsi" w:cstheme="minorHAnsi"/>
                <w:lang w:val="uk-UA"/>
              </w:rPr>
            </w:pPr>
          </w:p>
        </w:tc>
        <w:tc>
          <w:tcPr>
            <w:tcW w:w="173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ГО, Молодіжна  рада</w:t>
            </w:r>
          </w:p>
        </w:tc>
        <w:tc>
          <w:tcPr>
            <w:tcW w:w="1504" w:type="dxa"/>
          </w:tcPr>
          <w:p w:rsidR="003D1E9E" w:rsidRPr="00AC5C5B" w:rsidRDefault="003D1E9E" w:rsidP="00AC5C5B">
            <w:pPr>
              <w:pStyle w:val="afc"/>
              <w:shd w:val="clear" w:color="auto" w:fill="FFFFFF"/>
              <w:rPr>
                <w:rFonts w:asciiTheme="minorHAnsi" w:hAnsiTheme="minorHAnsi" w:cstheme="minorHAnsi"/>
                <w:lang w:val="uk-UA"/>
              </w:rPr>
            </w:pPr>
          </w:p>
        </w:tc>
        <w:tc>
          <w:tcPr>
            <w:tcW w:w="118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2019-2022</w:t>
            </w:r>
          </w:p>
        </w:tc>
      </w:tr>
      <w:tr w:rsidR="00AC5C5B" w:rsidRPr="006668B9" w:rsidTr="00AC5C5B">
        <w:tc>
          <w:tcPr>
            <w:tcW w:w="2478"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 xml:space="preserve">3.1.10. Аналіз діяльності та </w:t>
            </w:r>
            <w:r w:rsidRPr="00AC5C5B">
              <w:rPr>
                <w:rFonts w:asciiTheme="minorHAnsi" w:hAnsiTheme="minorHAnsi" w:cstheme="minorHAnsi"/>
                <w:color w:val="auto"/>
                <w:sz w:val="22"/>
                <w:szCs w:val="22"/>
              </w:rPr>
              <w:lastRenderedPageBreak/>
              <w:t xml:space="preserve">розширення переліку надання послуг </w:t>
            </w:r>
            <w:proofErr w:type="spellStart"/>
            <w:r w:rsidRPr="00AC5C5B">
              <w:rPr>
                <w:rFonts w:asciiTheme="minorHAnsi" w:hAnsiTheme="minorHAnsi" w:cstheme="minorHAnsi"/>
                <w:color w:val="auto"/>
                <w:sz w:val="22"/>
                <w:szCs w:val="22"/>
              </w:rPr>
              <w:t>КП</w:t>
            </w:r>
            <w:proofErr w:type="spellEnd"/>
            <w:r w:rsidRPr="00AC5C5B">
              <w:rPr>
                <w:rFonts w:asciiTheme="minorHAnsi" w:hAnsiTheme="minorHAnsi" w:cstheme="minorHAnsi"/>
                <w:color w:val="auto"/>
                <w:sz w:val="22"/>
                <w:szCs w:val="22"/>
              </w:rPr>
              <w:t xml:space="preserve"> (в т.ч. - введення послуги по ремонту </w:t>
            </w:r>
            <w:proofErr w:type="spellStart"/>
            <w:r w:rsidRPr="00AC5C5B">
              <w:rPr>
                <w:rFonts w:asciiTheme="minorHAnsi" w:hAnsiTheme="minorHAnsi" w:cstheme="minorHAnsi"/>
                <w:color w:val="auto"/>
                <w:sz w:val="22"/>
                <w:szCs w:val="22"/>
              </w:rPr>
              <w:t>дорог</w:t>
            </w:r>
            <w:proofErr w:type="spellEnd"/>
            <w:r w:rsidRPr="00AC5C5B">
              <w:rPr>
                <w:rFonts w:asciiTheme="minorHAnsi" w:hAnsiTheme="minorHAnsi" w:cstheme="minorHAnsi"/>
                <w:color w:val="auto"/>
                <w:sz w:val="22"/>
                <w:szCs w:val="22"/>
              </w:rPr>
              <w:t>)</w:t>
            </w:r>
          </w:p>
        </w:tc>
        <w:tc>
          <w:tcPr>
            <w:tcW w:w="1581"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lastRenderedPageBreak/>
              <w:t xml:space="preserve">Змінений статут </w:t>
            </w:r>
            <w:proofErr w:type="spellStart"/>
            <w:r w:rsidRPr="00AC5C5B">
              <w:rPr>
                <w:rFonts w:asciiTheme="minorHAnsi" w:hAnsiTheme="minorHAnsi" w:cstheme="minorHAnsi"/>
                <w:color w:val="auto"/>
                <w:sz w:val="22"/>
                <w:szCs w:val="22"/>
              </w:rPr>
              <w:t>КП</w:t>
            </w:r>
            <w:proofErr w:type="spellEnd"/>
            <w:r w:rsidRPr="00AC5C5B">
              <w:rPr>
                <w:rFonts w:asciiTheme="minorHAnsi" w:hAnsiTheme="minorHAnsi" w:cstheme="minorHAnsi"/>
                <w:color w:val="auto"/>
                <w:sz w:val="22"/>
                <w:szCs w:val="22"/>
              </w:rPr>
              <w:t>,</w:t>
            </w:r>
          </w:p>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lastRenderedPageBreak/>
              <w:t xml:space="preserve"> Програма – 1 </w:t>
            </w:r>
            <w:proofErr w:type="spellStart"/>
            <w:r w:rsidRPr="00AC5C5B">
              <w:rPr>
                <w:rFonts w:asciiTheme="minorHAnsi" w:hAnsiTheme="minorHAnsi" w:cstheme="minorHAnsi"/>
                <w:color w:val="auto"/>
                <w:sz w:val="22"/>
                <w:szCs w:val="22"/>
              </w:rPr>
              <w:t>шт</w:t>
            </w:r>
            <w:proofErr w:type="spellEnd"/>
          </w:p>
        </w:tc>
        <w:tc>
          <w:tcPr>
            <w:tcW w:w="1537"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lastRenderedPageBreak/>
              <w:t xml:space="preserve">Наявність інформації, </w:t>
            </w:r>
            <w:r w:rsidRPr="00AC5C5B">
              <w:rPr>
                <w:rFonts w:asciiTheme="minorHAnsi" w:hAnsiTheme="minorHAnsi" w:cstheme="minorHAnsi"/>
                <w:color w:val="auto"/>
                <w:sz w:val="22"/>
                <w:szCs w:val="22"/>
              </w:rPr>
              <w:lastRenderedPageBreak/>
              <w:t>плану заходів</w:t>
            </w:r>
          </w:p>
        </w:tc>
        <w:tc>
          <w:tcPr>
            <w:tcW w:w="1718"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lastRenderedPageBreak/>
              <w:t xml:space="preserve">Параметри, що виникають з </w:t>
            </w:r>
            <w:r w:rsidRPr="00AC5C5B">
              <w:rPr>
                <w:rFonts w:asciiTheme="minorHAnsi" w:hAnsiTheme="minorHAnsi" w:cstheme="minorHAnsi"/>
                <w:color w:val="auto"/>
                <w:sz w:val="22"/>
                <w:szCs w:val="22"/>
              </w:rPr>
              <w:lastRenderedPageBreak/>
              <w:t>розробленої програми</w:t>
            </w:r>
          </w:p>
        </w:tc>
        <w:tc>
          <w:tcPr>
            <w:tcW w:w="1592"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lastRenderedPageBreak/>
              <w:t>Рішення сесії</w:t>
            </w:r>
          </w:p>
        </w:tc>
        <w:tc>
          <w:tcPr>
            <w:tcW w:w="1670"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Архітектурний відділ</w:t>
            </w:r>
          </w:p>
        </w:tc>
        <w:tc>
          <w:tcPr>
            <w:tcW w:w="1739"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Інститут третього віку</w:t>
            </w:r>
          </w:p>
        </w:tc>
        <w:tc>
          <w:tcPr>
            <w:tcW w:w="1504"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 xml:space="preserve">Бюджет ОТГ, </w:t>
            </w:r>
          </w:p>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 xml:space="preserve">Програма </w:t>
            </w:r>
            <w:r w:rsidRPr="00AC5C5B">
              <w:rPr>
                <w:rFonts w:asciiTheme="minorHAnsi" w:hAnsiTheme="minorHAnsi" w:cstheme="minorHAnsi"/>
                <w:color w:val="auto"/>
                <w:sz w:val="22"/>
                <w:szCs w:val="22"/>
              </w:rPr>
              <w:lastRenderedPageBreak/>
              <w:t>ДОБРЕ, покращення послуги</w:t>
            </w:r>
          </w:p>
        </w:tc>
        <w:tc>
          <w:tcPr>
            <w:tcW w:w="1182" w:type="dxa"/>
          </w:tcPr>
          <w:p w:rsidR="003D1E9E" w:rsidRPr="00AC5C5B" w:rsidRDefault="003D1E9E" w:rsidP="00AC5C5B">
            <w:pPr>
              <w:pStyle w:val="Default"/>
              <w:shd w:val="clear" w:color="auto" w:fill="FFFFFF"/>
              <w:rPr>
                <w:rFonts w:asciiTheme="minorHAnsi" w:hAnsiTheme="minorHAnsi" w:cstheme="minorHAnsi"/>
                <w:color w:val="auto"/>
                <w:sz w:val="22"/>
                <w:szCs w:val="22"/>
              </w:rPr>
            </w:pPr>
          </w:p>
        </w:tc>
      </w:tr>
      <w:tr w:rsidR="00AC5C5B" w:rsidRPr="00AC5C5B" w:rsidTr="00AC5C5B">
        <w:tc>
          <w:tcPr>
            <w:tcW w:w="2478" w:type="dxa"/>
          </w:tcPr>
          <w:p w:rsidR="003D1E9E" w:rsidRPr="00AC5C5B" w:rsidRDefault="003D1E9E" w:rsidP="00AC5C5B">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lastRenderedPageBreak/>
              <w:t>3.1.11. Ініціювання передачі доріг обласного значення в підпорядкування ОТГ</w:t>
            </w:r>
          </w:p>
        </w:tc>
        <w:tc>
          <w:tcPr>
            <w:tcW w:w="158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Створена робоча група -1</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Проведені переговори</w:t>
            </w:r>
          </w:p>
        </w:tc>
        <w:tc>
          <w:tcPr>
            <w:tcW w:w="1537"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Опрацьована процедура передачі доріг в управління ОТГ</w:t>
            </w:r>
          </w:p>
        </w:tc>
        <w:tc>
          <w:tcPr>
            <w:tcW w:w="171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Наявність плану заходів</w:t>
            </w:r>
          </w:p>
        </w:tc>
        <w:tc>
          <w:tcPr>
            <w:tcW w:w="159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Рішення спільної робочої групи</w:t>
            </w:r>
          </w:p>
        </w:tc>
        <w:tc>
          <w:tcPr>
            <w:tcW w:w="1670"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Виконком</w:t>
            </w:r>
          </w:p>
        </w:tc>
        <w:tc>
          <w:tcPr>
            <w:tcW w:w="1739" w:type="dxa"/>
          </w:tcPr>
          <w:p w:rsidR="003D1E9E" w:rsidRPr="00AC5C5B" w:rsidRDefault="003D1E9E" w:rsidP="00AC5C5B">
            <w:pPr>
              <w:pStyle w:val="afc"/>
              <w:shd w:val="clear" w:color="auto" w:fill="FFFFFF"/>
              <w:rPr>
                <w:rFonts w:asciiTheme="minorHAnsi" w:hAnsiTheme="minorHAnsi" w:cstheme="minorHAnsi"/>
                <w:lang w:val="uk-UA"/>
              </w:rPr>
            </w:pPr>
          </w:p>
        </w:tc>
        <w:tc>
          <w:tcPr>
            <w:tcW w:w="1504" w:type="dxa"/>
          </w:tcPr>
          <w:p w:rsidR="003D1E9E" w:rsidRPr="00AC5C5B" w:rsidRDefault="003D1E9E" w:rsidP="00AC5C5B">
            <w:pPr>
              <w:pStyle w:val="afc"/>
              <w:shd w:val="clear" w:color="auto" w:fill="FFFFFF"/>
              <w:rPr>
                <w:rFonts w:asciiTheme="minorHAnsi" w:hAnsiTheme="minorHAnsi" w:cstheme="minorHAnsi"/>
                <w:lang w:val="uk-UA"/>
              </w:rPr>
            </w:pPr>
          </w:p>
        </w:tc>
        <w:tc>
          <w:tcPr>
            <w:tcW w:w="118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Передача 2021</w:t>
            </w:r>
          </w:p>
        </w:tc>
      </w:tr>
    </w:tbl>
    <w:p w:rsidR="003D1E9E" w:rsidRPr="00AC5C5B" w:rsidRDefault="003D1E9E" w:rsidP="003D1E9E">
      <w:pPr>
        <w:spacing w:after="0" w:line="240" w:lineRule="auto"/>
        <w:ind w:firstLine="567"/>
        <w:jc w:val="both"/>
        <w:rPr>
          <w:rFonts w:asciiTheme="minorHAnsi" w:hAnsiTheme="minorHAnsi" w:cstheme="minorHAnsi"/>
          <w:lang w:val="uk-UA"/>
        </w:rPr>
      </w:pPr>
    </w:p>
    <w:p w:rsidR="003D1E9E" w:rsidRPr="00AC5C5B" w:rsidRDefault="003D1E9E" w:rsidP="00AC5C5B">
      <w:pPr>
        <w:spacing w:after="120" w:line="240" w:lineRule="auto"/>
        <w:jc w:val="center"/>
        <w:rPr>
          <w:rFonts w:asciiTheme="minorHAnsi" w:hAnsiTheme="minorHAnsi" w:cstheme="minorHAnsi"/>
          <w:b/>
          <w:bCs/>
          <w:lang w:val="uk-UA"/>
        </w:rPr>
      </w:pPr>
      <w:r w:rsidRPr="00AC5C5B">
        <w:rPr>
          <w:rFonts w:asciiTheme="minorHAnsi" w:hAnsiTheme="minorHAnsi" w:cstheme="minorHAnsi"/>
          <w:b/>
          <w:bCs/>
          <w:lang w:val="uk-UA"/>
        </w:rPr>
        <w:t>Операційна ціль 3.2. Покращення якості надання послуг для мешканців та мешканок в соціальній сфері та охороні здоров’я</w:t>
      </w:r>
    </w:p>
    <w:tbl>
      <w:tblPr>
        <w:tblW w:w="15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37"/>
        <w:gridCol w:w="1619"/>
        <w:gridCol w:w="1738"/>
        <w:gridCol w:w="1861"/>
        <w:gridCol w:w="1559"/>
        <w:gridCol w:w="1519"/>
        <w:gridCol w:w="1551"/>
        <w:gridCol w:w="1884"/>
        <w:gridCol w:w="1233"/>
      </w:tblGrid>
      <w:tr w:rsidR="00AC5C5B" w:rsidRPr="00CD788F" w:rsidTr="00390B9E">
        <w:tc>
          <w:tcPr>
            <w:tcW w:w="2037" w:type="dxa"/>
            <w:tcBorders>
              <w:top w:val="single" w:sz="4" w:space="0" w:color="auto"/>
              <w:left w:val="single" w:sz="4" w:space="0" w:color="auto"/>
              <w:bottom w:val="single" w:sz="4" w:space="0" w:color="auto"/>
              <w:right w:val="single" w:sz="4" w:space="0" w:color="auto"/>
            </w:tcBorders>
            <w:vAlign w:val="center"/>
          </w:tcPr>
          <w:p w:rsidR="003D1E9E" w:rsidRPr="00CD788F" w:rsidRDefault="003D1E9E" w:rsidP="00CD788F">
            <w:pPr>
              <w:pStyle w:val="afc"/>
              <w:jc w:val="center"/>
              <w:rPr>
                <w:rFonts w:asciiTheme="minorHAnsi" w:hAnsiTheme="minorHAnsi" w:cstheme="minorHAnsi"/>
                <w:b/>
                <w:lang w:val="uk-UA"/>
              </w:rPr>
            </w:pPr>
            <w:r w:rsidRPr="00CD788F">
              <w:rPr>
                <w:rFonts w:asciiTheme="minorHAnsi" w:hAnsiTheme="minorHAnsi" w:cstheme="minorHAnsi"/>
                <w:b/>
                <w:lang w:val="uk-UA"/>
              </w:rPr>
              <w:t>Назва діяльності</w:t>
            </w:r>
          </w:p>
        </w:tc>
        <w:tc>
          <w:tcPr>
            <w:tcW w:w="1619" w:type="dxa"/>
            <w:tcBorders>
              <w:top w:val="single" w:sz="4" w:space="0" w:color="auto"/>
              <w:left w:val="single" w:sz="4" w:space="0" w:color="auto"/>
              <w:bottom w:val="single" w:sz="4" w:space="0" w:color="auto"/>
              <w:right w:val="single" w:sz="4" w:space="0" w:color="auto"/>
            </w:tcBorders>
            <w:vAlign w:val="center"/>
          </w:tcPr>
          <w:p w:rsidR="003D1E9E" w:rsidRPr="00CD788F" w:rsidRDefault="003D1E9E" w:rsidP="00CD788F">
            <w:pPr>
              <w:pStyle w:val="afc"/>
              <w:jc w:val="center"/>
              <w:rPr>
                <w:rFonts w:asciiTheme="minorHAnsi" w:hAnsiTheme="minorHAnsi" w:cstheme="minorHAnsi"/>
                <w:b/>
                <w:lang w:val="uk-UA"/>
              </w:rPr>
            </w:pPr>
            <w:r w:rsidRPr="00CD788F">
              <w:rPr>
                <w:rFonts w:asciiTheme="minorHAnsi" w:hAnsiTheme="minorHAnsi" w:cstheme="minorHAnsi"/>
                <w:b/>
                <w:lang w:val="uk-UA"/>
              </w:rPr>
              <w:t>Індикатор реалізації діяльності (продукт)</w:t>
            </w:r>
          </w:p>
        </w:tc>
        <w:tc>
          <w:tcPr>
            <w:tcW w:w="1738" w:type="dxa"/>
            <w:tcBorders>
              <w:top w:val="single" w:sz="4" w:space="0" w:color="auto"/>
              <w:left w:val="single" w:sz="4" w:space="0" w:color="auto"/>
              <w:bottom w:val="single" w:sz="4" w:space="0" w:color="auto"/>
              <w:right w:val="single" w:sz="4" w:space="0" w:color="auto"/>
            </w:tcBorders>
            <w:vAlign w:val="center"/>
          </w:tcPr>
          <w:p w:rsidR="003D1E9E" w:rsidRPr="00CD788F" w:rsidRDefault="003D1E9E" w:rsidP="00CD788F">
            <w:pPr>
              <w:pStyle w:val="afc"/>
              <w:jc w:val="center"/>
              <w:rPr>
                <w:rFonts w:asciiTheme="minorHAnsi" w:hAnsiTheme="minorHAnsi" w:cstheme="minorHAnsi"/>
                <w:b/>
                <w:lang w:val="uk-UA"/>
              </w:rPr>
            </w:pPr>
            <w:r w:rsidRPr="00CD788F">
              <w:rPr>
                <w:rFonts w:asciiTheme="minorHAnsi" w:hAnsiTheme="minorHAnsi" w:cstheme="minorHAnsi"/>
                <w:b/>
                <w:lang w:val="uk-UA"/>
              </w:rPr>
              <w:t>Ефект від реалізації діяльності (результат)</w:t>
            </w:r>
          </w:p>
        </w:tc>
        <w:tc>
          <w:tcPr>
            <w:tcW w:w="1861" w:type="dxa"/>
            <w:tcBorders>
              <w:top w:val="single" w:sz="4" w:space="0" w:color="auto"/>
              <w:left w:val="single" w:sz="4" w:space="0" w:color="auto"/>
              <w:bottom w:val="single" w:sz="4" w:space="0" w:color="auto"/>
              <w:right w:val="single" w:sz="4" w:space="0" w:color="auto"/>
            </w:tcBorders>
            <w:vAlign w:val="center"/>
          </w:tcPr>
          <w:p w:rsidR="003D1E9E" w:rsidRPr="00CD788F" w:rsidRDefault="003D1E9E" w:rsidP="00CD788F">
            <w:pPr>
              <w:pStyle w:val="afc"/>
              <w:jc w:val="center"/>
              <w:rPr>
                <w:rFonts w:asciiTheme="minorHAnsi" w:hAnsiTheme="minorHAnsi" w:cstheme="minorHAnsi"/>
                <w:b/>
                <w:lang w:val="uk-UA"/>
              </w:rPr>
            </w:pPr>
            <w:r w:rsidRPr="00CD788F">
              <w:rPr>
                <w:rFonts w:asciiTheme="minorHAnsi" w:hAnsiTheme="minorHAnsi" w:cstheme="minorHAnsi"/>
                <w:b/>
                <w:lang w:val="uk-UA"/>
              </w:rPr>
              <w:t>Індикатор оцінки результату діяльності</w:t>
            </w:r>
          </w:p>
        </w:tc>
        <w:tc>
          <w:tcPr>
            <w:tcW w:w="1559" w:type="dxa"/>
            <w:tcBorders>
              <w:top w:val="single" w:sz="4" w:space="0" w:color="auto"/>
              <w:left w:val="single" w:sz="4" w:space="0" w:color="auto"/>
              <w:bottom w:val="single" w:sz="4" w:space="0" w:color="auto"/>
              <w:right w:val="single" w:sz="4" w:space="0" w:color="auto"/>
            </w:tcBorders>
            <w:vAlign w:val="center"/>
          </w:tcPr>
          <w:p w:rsidR="003D1E9E" w:rsidRPr="00CD788F" w:rsidRDefault="003D1E9E" w:rsidP="00CD788F">
            <w:pPr>
              <w:pStyle w:val="afc"/>
              <w:jc w:val="center"/>
              <w:rPr>
                <w:rFonts w:asciiTheme="minorHAnsi" w:hAnsiTheme="minorHAnsi" w:cstheme="minorHAnsi"/>
                <w:b/>
                <w:lang w:val="uk-UA"/>
              </w:rPr>
            </w:pPr>
            <w:r w:rsidRPr="00CD788F">
              <w:rPr>
                <w:rFonts w:asciiTheme="minorHAnsi" w:hAnsiTheme="minorHAnsi" w:cstheme="minorHAnsi"/>
                <w:b/>
                <w:lang w:val="uk-UA"/>
              </w:rPr>
              <w:t>Джерело перевірки показників</w:t>
            </w:r>
          </w:p>
        </w:tc>
        <w:tc>
          <w:tcPr>
            <w:tcW w:w="1519" w:type="dxa"/>
            <w:tcBorders>
              <w:top w:val="single" w:sz="4" w:space="0" w:color="auto"/>
              <w:left w:val="single" w:sz="4" w:space="0" w:color="auto"/>
              <w:bottom w:val="single" w:sz="4" w:space="0" w:color="auto"/>
              <w:right w:val="single" w:sz="4" w:space="0" w:color="auto"/>
            </w:tcBorders>
            <w:vAlign w:val="center"/>
          </w:tcPr>
          <w:p w:rsidR="003D1E9E" w:rsidRPr="00CD788F" w:rsidRDefault="003D1E9E" w:rsidP="00CD788F">
            <w:pPr>
              <w:pStyle w:val="afc"/>
              <w:jc w:val="center"/>
              <w:rPr>
                <w:rFonts w:asciiTheme="minorHAnsi" w:hAnsiTheme="minorHAnsi" w:cstheme="minorHAnsi"/>
                <w:b/>
                <w:lang w:val="uk-UA"/>
              </w:rPr>
            </w:pPr>
            <w:r w:rsidRPr="00CD788F">
              <w:rPr>
                <w:rFonts w:asciiTheme="minorHAnsi" w:hAnsiTheme="minorHAnsi" w:cstheme="minorHAnsi"/>
                <w:b/>
                <w:lang w:val="uk-UA"/>
              </w:rPr>
              <w:t>Підрозділ, що відповідає за реалізацію діяльності</w:t>
            </w:r>
          </w:p>
        </w:tc>
        <w:tc>
          <w:tcPr>
            <w:tcW w:w="1551" w:type="dxa"/>
            <w:tcBorders>
              <w:top w:val="single" w:sz="4" w:space="0" w:color="auto"/>
              <w:left w:val="single" w:sz="4" w:space="0" w:color="auto"/>
              <w:bottom w:val="single" w:sz="4" w:space="0" w:color="auto"/>
              <w:right w:val="single" w:sz="4" w:space="0" w:color="auto"/>
            </w:tcBorders>
            <w:vAlign w:val="center"/>
          </w:tcPr>
          <w:p w:rsidR="003D1E9E" w:rsidRPr="00CD788F" w:rsidRDefault="003D1E9E" w:rsidP="00CD788F">
            <w:pPr>
              <w:pStyle w:val="afc"/>
              <w:jc w:val="center"/>
              <w:rPr>
                <w:rFonts w:asciiTheme="minorHAnsi" w:hAnsiTheme="minorHAnsi" w:cstheme="minorHAnsi"/>
                <w:b/>
                <w:lang w:val="uk-UA"/>
              </w:rPr>
            </w:pPr>
            <w:r w:rsidRPr="00CD788F">
              <w:rPr>
                <w:rFonts w:asciiTheme="minorHAnsi" w:hAnsiTheme="minorHAnsi" w:cstheme="minorHAnsi"/>
                <w:b/>
                <w:lang w:val="uk-UA"/>
              </w:rPr>
              <w:t>Допоміжні підрозділи</w:t>
            </w:r>
          </w:p>
        </w:tc>
        <w:tc>
          <w:tcPr>
            <w:tcW w:w="1884" w:type="dxa"/>
            <w:tcBorders>
              <w:top w:val="single" w:sz="4" w:space="0" w:color="auto"/>
              <w:left w:val="single" w:sz="4" w:space="0" w:color="auto"/>
              <w:bottom w:val="single" w:sz="4" w:space="0" w:color="auto"/>
              <w:right w:val="single" w:sz="4" w:space="0" w:color="auto"/>
            </w:tcBorders>
            <w:vAlign w:val="center"/>
          </w:tcPr>
          <w:p w:rsidR="003D1E9E" w:rsidRPr="00CD788F" w:rsidRDefault="003D1E9E" w:rsidP="00CD788F">
            <w:pPr>
              <w:pStyle w:val="afc"/>
              <w:jc w:val="center"/>
              <w:rPr>
                <w:rFonts w:asciiTheme="minorHAnsi" w:hAnsiTheme="minorHAnsi" w:cstheme="minorHAnsi"/>
                <w:b/>
                <w:lang w:val="uk-UA"/>
              </w:rPr>
            </w:pPr>
            <w:r w:rsidRPr="00CD788F">
              <w:rPr>
                <w:rFonts w:asciiTheme="minorHAnsi" w:hAnsiTheme="minorHAnsi" w:cstheme="minorHAnsi"/>
                <w:b/>
                <w:lang w:val="uk-UA"/>
              </w:rPr>
              <w:t>Джерело фінансування</w:t>
            </w:r>
          </w:p>
        </w:tc>
        <w:tc>
          <w:tcPr>
            <w:tcW w:w="1233" w:type="dxa"/>
            <w:tcBorders>
              <w:top w:val="single" w:sz="4" w:space="0" w:color="auto"/>
              <w:left w:val="single" w:sz="4" w:space="0" w:color="auto"/>
              <w:bottom w:val="single" w:sz="4" w:space="0" w:color="auto"/>
              <w:right w:val="single" w:sz="4" w:space="0" w:color="auto"/>
            </w:tcBorders>
            <w:vAlign w:val="center"/>
          </w:tcPr>
          <w:p w:rsidR="003D1E9E" w:rsidRPr="00CD788F" w:rsidRDefault="003D1E9E" w:rsidP="00CD788F">
            <w:pPr>
              <w:pStyle w:val="afc"/>
              <w:jc w:val="center"/>
              <w:rPr>
                <w:rFonts w:asciiTheme="minorHAnsi" w:hAnsiTheme="minorHAnsi" w:cstheme="minorHAnsi"/>
                <w:b/>
                <w:lang w:val="uk-UA"/>
              </w:rPr>
            </w:pPr>
            <w:r w:rsidRPr="00CD788F">
              <w:rPr>
                <w:rFonts w:asciiTheme="minorHAnsi" w:hAnsiTheme="minorHAnsi" w:cstheme="minorHAnsi"/>
                <w:b/>
                <w:lang w:val="uk-UA"/>
              </w:rPr>
              <w:t>Терміни реалізації</w:t>
            </w:r>
          </w:p>
          <w:p w:rsidR="003D1E9E" w:rsidRPr="00CD788F" w:rsidRDefault="003D1E9E" w:rsidP="00CD788F">
            <w:pPr>
              <w:pStyle w:val="afc"/>
              <w:jc w:val="center"/>
              <w:rPr>
                <w:rFonts w:asciiTheme="minorHAnsi" w:hAnsiTheme="minorHAnsi" w:cstheme="minorHAnsi"/>
                <w:b/>
                <w:lang w:val="uk-UA"/>
              </w:rPr>
            </w:pPr>
            <w:r w:rsidRPr="00CD788F">
              <w:rPr>
                <w:rFonts w:asciiTheme="minorHAnsi" w:hAnsiTheme="minorHAnsi" w:cstheme="minorHAnsi"/>
                <w:b/>
                <w:lang w:val="uk-UA"/>
              </w:rPr>
              <w:t>(до 2022 року)</w:t>
            </w:r>
          </w:p>
        </w:tc>
      </w:tr>
      <w:tr w:rsidR="00AC5C5B" w:rsidRPr="006668B9" w:rsidTr="00390B9E">
        <w:tc>
          <w:tcPr>
            <w:tcW w:w="2037"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afc"/>
              <w:rPr>
                <w:rFonts w:asciiTheme="minorHAnsi" w:hAnsiTheme="minorHAnsi" w:cstheme="minorHAnsi"/>
                <w:lang w:val="uk-UA"/>
              </w:rPr>
            </w:pPr>
            <w:r w:rsidRPr="00AC5C5B">
              <w:rPr>
                <w:rFonts w:asciiTheme="minorHAnsi" w:hAnsiTheme="minorHAnsi" w:cstheme="minorHAnsi"/>
                <w:lang w:val="uk-UA"/>
              </w:rPr>
              <w:t xml:space="preserve">3.2.1. Реалізація комплексної програми «Здоров’я нації» 2019-2021, Розробка нової програми 2022-2026 </w:t>
            </w:r>
            <w:r w:rsidR="00390B9E" w:rsidRPr="00390B9E">
              <w:rPr>
                <w:rFonts w:asciiTheme="minorHAnsi" w:hAnsiTheme="minorHAnsi" w:cstheme="minorHAnsi"/>
              </w:rPr>
              <w:t>(</w:t>
            </w:r>
            <w:proofErr w:type="spellStart"/>
            <w:r w:rsidR="00390B9E" w:rsidRPr="00390B9E">
              <w:rPr>
                <w:rFonts w:asciiTheme="minorHAnsi" w:hAnsiTheme="minorHAnsi" w:cstheme="minorHAnsi"/>
              </w:rPr>
              <w:t>з</w:t>
            </w:r>
            <w:proofErr w:type="spellEnd"/>
            <w:r w:rsidR="00390B9E" w:rsidRPr="00390B9E">
              <w:rPr>
                <w:rFonts w:asciiTheme="minorHAnsi" w:hAnsiTheme="minorHAnsi" w:cstheme="minorHAnsi"/>
              </w:rPr>
              <w:t xml:space="preserve"> </w:t>
            </w:r>
            <w:proofErr w:type="spellStart"/>
            <w:r w:rsidR="00390B9E" w:rsidRPr="00390B9E">
              <w:rPr>
                <w:rFonts w:asciiTheme="minorHAnsi" w:hAnsiTheme="minorHAnsi" w:cstheme="minorHAnsi"/>
              </w:rPr>
              <w:t>урахуванням</w:t>
            </w:r>
            <w:proofErr w:type="spellEnd"/>
            <w:r w:rsidR="00390B9E" w:rsidRPr="00390B9E">
              <w:rPr>
                <w:rFonts w:asciiTheme="minorHAnsi" w:hAnsiTheme="minorHAnsi" w:cstheme="minorHAnsi"/>
              </w:rPr>
              <w:t xml:space="preserve"> </w:t>
            </w:r>
            <w:r w:rsidR="00390B9E" w:rsidRPr="00390B9E">
              <w:rPr>
                <w:rFonts w:asciiTheme="minorHAnsi" w:hAnsiTheme="minorHAnsi" w:cstheme="minorHAnsi"/>
              </w:rPr>
              <w:lastRenderedPageBreak/>
              <w:t xml:space="preserve">потреб </w:t>
            </w:r>
            <w:proofErr w:type="spellStart"/>
            <w:r w:rsidR="00390B9E" w:rsidRPr="00390B9E">
              <w:rPr>
                <w:rFonts w:asciiTheme="minorHAnsi" w:hAnsiTheme="minorHAnsi" w:cstheme="minorHAnsi"/>
              </w:rPr>
              <w:t>усіх</w:t>
            </w:r>
            <w:proofErr w:type="spellEnd"/>
            <w:r w:rsidR="00390B9E" w:rsidRPr="00390B9E">
              <w:rPr>
                <w:rFonts w:asciiTheme="minorHAnsi" w:hAnsiTheme="minorHAnsi" w:cstheme="minorHAnsi"/>
              </w:rPr>
              <w:t xml:space="preserve"> </w:t>
            </w:r>
            <w:proofErr w:type="spellStart"/>
            <w:r w:rsidR="00390B9E" w:rsidRPr="00390B9E">
              <w:rPr>
                <w:rFonts w:asciiTheme="minorHAnsi" w:hAnsiTheme="minorHAnsi" w:cstheme="minorHAnsi"/>
              </w:rPr>
              <w:t>груп</w:t>
            </w:r>
            <w:proofErr w:type="spellEnd"/>
            <w:r w:rsidR="00390B9E" w:rsidRPr="00390B9E">
              <w:rPr>
                <w:rFonts w:asciiTheme="minorHAnsi" w:hAnsiTheme="minorHAnsi" w:cstheme="minorHAnsi"/>
              </w:rPr>
              <w:t xml:space="preserve"> </w:t>
            </w:r>
            <w:proofErr w:type="spellStart"/>
            <w:r w:rsidR="00390B9E" w:rsidRPr="00390B9E">
              <w:rPr>
                <w:rFonts w:asciiTheme="minorHAnsi" w:hAnsiTheme="minorHAnsi" w:cstheme="minorHAnsi"/>
              </w:rPr>
              <w:t>жителів</w:t>
            </w:r>
            <w:proofErr w:type="spellEnd"/>
            <w:r w:rsidR="00390B9E" w:rsidRPr="00390B9E">
              <w:rPr>
                <w:rFonts w:asciiTheme="minorHAnsi" w:hAnsiTheme="minorHAnsi" w:cstheme="minorHAnsi"/>
              </w:rPr>
              <w:t>)</w:t>
            </w:r>
          </w:p>
        </w:tc>
        <w:tc>
          <w:tcPr>
            <w:tcW w:w="1619"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afc"/>
              <w:rPr>
                <w:rFonts w:asciiTheme="minorHAnsi" w:hAnsiTheme="minorHAnsi" w:cstheme="minorHAnsi"/>
                <w:lang w:val="uk-UA"/>
              </w:rPr>
            </w:pPr>
            <w:r w:rsidRPr="00AC5C5B">
              <w:rPr>
                <w:rFonts w:asciiTheme="minorHAnsi" w:hAnsiTheme="minorHAnsi" w:cstheme="minorHAnsi"/>
                <w:lang w:val="uk-UA"/>
              </w:rPr>
              <w:lastRenderedPageBreak/>
              <w:t>Виконання програми</w:t>
            </w:r>
          </w:p>
        </w:tc>
        <w:tc>
          <w:tcPr>
            <w:tcW w:w="1738"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afc"/>
              <w:rPr>
                <w:rFonts w:asciiTheme="minorHAnsi" w:hAnsiTheme="minorHAnsi" w:cstheme="minorHAnsi"/>
                <w:lang w:val="uk-UA"/>
              </w:rPr>
            </w:pPr>
            <w:r w:rsidRPr="00AC5C5B">
              <w:rPr>
                <w:rFonts w:asciiTheme="minorHAnsi" w:hAnsiTheme="minorHAnsi" w:cstheme="minorHAnsi"/>
                <w:lang w:val="uk-UA"/>
              </w:rPr>
              <w:t>Покращення якості надання  послуг для мешканців та мешканок</w:t>
            </w:r>
          </w:p>
        </w:tc>
        <w:tc>
          <w:tcPr>
            <w:tcW w:w="1861"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afc"/>
              <w:rPr>
                <w:rFonts w:asciiTheme="minorHAnsi" w:hAnsiTheme="minorHAnsi" w:cstheme="minorHAnsi"/>
                <w:lang w:val="uk-UA"/>
              </w:rPr>
            </w:pPr>
            <w:r w:rsidRPr="00AC5C5B">
              <w:rPr>
                <w:rFonts w:asciiTheme="minorHAnsi" w:hAnsiTheme="minorHAnsi" w:cstheme="minorHAnsi"/>
                <w:lang w:val="uk-UA"/>
              </w:rPr>
              <w:t>Згідно програми</w:t>
            </w:r>
          </w:p>
        </w:tc>
        <w:tc>
          <w:tcPr>
            <w:tcW w:w="1559"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afc"/>
              <w:rPr>
                <w:rFonts w:asciiTheme="minorHAnsi" w:hAnsiTheme="minorHAnsi" w:cstheme="minorHAnsi"/>
                <w:lang w:val="uk-UA"/>
              </w:rPr>
            </w:pPr>
            <w:r w:rsidRPr="00AC5C5B">
              <w:rPr>
                <w:rFonts w:asciiTheme="minorHAnsi" w:hAnsiTheme="minorHAnsi" w:cstheme="minorHAnsi"/>
                <w:lang w:val="uk-UA"/>
              </w:rPr>
              <w:t>Рівень задоволеності мешканців</w:t>
            </w:r>
          </w:p>
        </w:tc>
        <w:tc>
          <w:tcPr>
            <w:tcW w:w="1519"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afc"/>
              <w:rPr>
                <w:rFonts w:asciiTheme="minorHAnsi" w:hAnsiTheme="minorHAnsi" w:cstheme="minorHAnsi"/>
                <w:lang w:val="uk-UA"/>
              </w:rPr>
            </w:pPr>
            <w:r w:rsidRPr="00AC5C5B">
              <w:rPr>
                <w:rFonts w:asciiTheme="minorHAnsi" w:hAnsiTheme="minorHAnsi" w:cstheme="minorHAnsi"/>
                <w:lang w:val="uk-UA"/>
              </w:rPr>
              <w:t>Перший заступник</w:t>
            </w:r>
          </w:p>
        </w:tc>
        <w:tc>
          <w:tcPr>
            <w:tcW w:w="1551"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afc"/>
              <w:rPr>
                <w:rFonts w:asciiTheme="minorHAnsi" w:hAnsiTheme="minorHAnsi" w:cstheme="minorHAnsi"/>
                <w:lang w:val="uk-UA"/>
              </w:rPr>
            </w:pPr>
          </w:p>
        </w:tc>
        <w:tc>
          <w:tcPr>
            <w:tcW w:w="1884"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afc"/>
              <w:rPr>
                <w:rFonts w:asciiTheme="minorHAnsi" w:hAnsiTheme="minorHAnsi" w:cstheme="minorHAnsi"/>
                <w:lang w:val="uk-UA"/>
              </w:rPr>
            </w:pPr>
            <w:r w:rsidRPr="00AC5C5B">
              <w:rPr>
                <w:rFonts w:asciiTheme="minorHAnsi" w:hAnsiTheme="minorHAnsi" w:cstheme="minorHAnsi"/>
                <w:lang w:val="uk-UA"/>
              </w:rPr>
              <w:t>Селищний бюджет</w:t>
            </w:r>
          </w:p>
        </w:tc>
        <w:tc>
          <w:tcPr>
            <w:tcW w:w="1233" w:type="dxa"/>
            <w:tcBorders>
              <w:top w:val="single" w:sz="4" w:space="0" w:color="auto"/>
              <w:left w:val="single" w:sz="4" w:space="0" w:color="auto"/>
              <w:bottom w:val="single" w:sz="4" w:space="0" w:color="auto"/>
              <w:right w:val="single" w:sz="4" w:space="0" w:color="auto"/>
            </w:tcBorders>
          </w:tcPr>
          <w:p w:rsidR="003D1E9E" w:rsidRPr="00AC5C5B" w:rsidRDefault="003D1E9E" w:rsidP="00AC5C5B">
            <w:pPr>
              <w:pStyle w:val="afc"/>
              <w:rPr>
                <w:rFonts w:asciiTheme="minorHAnsi" w:hAnsiTheme="minorHAnsi" w:cstheme="minorHAnsi"/>
                <w:lang w:val="uk-UA"/>
              </w:rPr>
            </w:pPr>
            <w:r w:rsidRPr="00AC5C5B">
              <w:rPr>
                <w:rFonts w:asciiTheme="minorHAnsi" w:hAnsiTheme="minorHAnsi" w:cstheme="minorHAnsi"/>
                <w:lang w:val="uk-UA"/>
              </w:rPr>
              <w:t>2019-2021 – реалізація існуючої програми,</w:t>
            </w:r>
          </w:p>
          <w:p w:rsidR="003D1E9E" w:rsidRPr="00AC5C5B" w:rsidRDefault="003D1E9E" w:rsidP="00AC5C5B">
            <w:pPr>
              <w:pStyle w:val="afc"/>
              <w:rPr>
                <w:rFonts w:asciiTheme="minorHAnsi" w:hAnsiTheme="minorHAnsi" w:cstheme="minorHAnsi"/>
                <w:lang w:val="uk-UA"/>
              </w:rPr>
            </w:pPr>
            <w:r w:rsidRPr="00AC5C5B">
              <w:rPr>
                <w:rFonts w:asciiTheme="minorHAnsi" w:hAnsiTheme="minorHAnsi" w:cstheme="minorHAnsi"/>
                <w:lang w:val="uk-UA"/>
              </w:rPr>
              <w:t>ІІ півріччя 2021 – розробка нової</w:t>
            </w:r>
          </w:p>
        </w:tc>
      </w:tr>
      <w:tr w:rsidR="00F9568D" w:rsidRPr="00AC5C5B" w:rsidTr="00390B9E">
        <w:tc>
          <w:tcPr>
            <w:tcW w:w="2037" w:type="dxa"/>
            <w:tcBorders>
              <w:top w:val="single" w:sz="4" w:space="0" w:color="auto"/>
              <w:left w:val="single" w:sz="4" w:space="0" w:color="auto"/>
              <w:bottom w:val="single" w:sz="4" w:space="0" w:color="auto"/>
              <w:right w:val="single" w:sz="4" w:space="0" w:color="auto"/>
            </w:tcBorders>
          </w:tcPr>
          <w:p w:rsidR="00F9568D" w:rsidRPr="00390B9E" w:rsidRDefault="00390B9E" w:rsidP="00F9568D">
            <w:pPr>
              <w:spacing w:after="0" w:line="240" w:lineRule="auto"/>
              <w:rPr>
                <w:rFonts w:asciiTheme="minorHAnsi" w:hAnsiTheme="minorHAnsi" w:cstheme="minorHAnsi"/>
                <w:lang w:val="uk-UA"/>
              </w:rPr>
            </w:pPr>
            <w:r>
              <w:rPr>
                <w:rFonts w:asciiTheme="minorHAnsi" w:hAnsiTheme="minorHAnsi" w:cstheme="minorHAnsi"/>
                <w:lang w:val="uk-UA"/>
              </w:rPr>
              <w:lastRenderedPageBreak/>
              <w:t>3.2.2</w:t>
            </w:r>
            <w:r w:rsidR="00F9568D" w:rsidRPr="00390B9E">
              <w:rPr>
                <w:rFonts w:asciiTheme="minorHAnsi" w:hAnsiTheme="minorHAnsi" w:cstheme="minorHAnsi"/>
                <w:lang w:val="uk-UA"/>
              </w:rPr>
              <w:t xml:space="preserve">. Забезпечення виконання заходів програми «Підтримка розвитку сімейної медицини» 2019-2021 (в т.ч. </w:t>
            </w:r>
            <w:proofErr w:type="spellStart"/>
            <w:r w:rsidR="00F9568D" w:rsidRPr="00390B9E">
              <w:rPr>
                <w:rFonts w:asciiTheme="minorHAnsi" w:hAnsiTheme="minorHAnsi" w:cstheme="minorHAnsi"/>
                <w:lang w:val="uk-UA"/>
              </w:rPr>
              <w:t>–оснащення</w:t>
            </w:r>
            <w:proofErr w:type="spellEnd"/>
            <w:r w:rsidR="00F9568D" w:rsidRPr="00390B9E">
              <w:rPr>
                <w:rFonts w:asciiTheme="minorHAnsi" w:hAnsiTheme="minorHAnsi" w:cstheme="minorHAnsi"/>
                <w:lang w:val="uk-UA"/>
              </w:rPr>
              <w:t xml:space="preserve"> закладів ПМСД комплектами </w:t>
            </w:r>
            <w:proofErr w:type="spellStart"/>
            <w:r w:rsidR="00F9568D" w:rsidRPr="00390B9E">
              <w:rPr>
                <w:rFonts w:asciiTheme="minorHAnsi" w:hAnsiTheme="minorHAnsi" w:cstheme="minorHAnsi"/>
                <w:lang w:val="uk-UA"/>
              </w:rPr>
              <w:t>телемедицини</w:t>
            </w:r>
            <w:proofErr w:type="spellEnd"/>
            <w:r w:rsidR="00F9568D" w:rsidRPr="00390B9E">
              <w:rPr>
                <w:rFonts w:asciiTheme="minorHAnsi" w:hAnsiTheme="minorHAnsi" w:cstheme="minorHAnsi"/>
                <w:lang w:val="uk-UA"/>
              </w:rPr>
              <w:t>)</w:t>
            </w:r>
            <w:r w:rsidRPr="00390B9E">
              <w:rPr>
                <w:rFonts w:asciiTheme="minorHAnsi" w:hAnsiTheme="minorHAnsi" w:cstheme="minorHAnsi"/>
                <w:lang w:val="uk-UA"/>
              </w:rPr>
              <w:t xml:space="preserve"> (з урахуванням потреб усіх груп жителів)</w:t>
            </w:r>
          </w:p>
        </w:tc>
        <w:tc>
          <w:tcPr>
            <w:tcW w:w="1619" w:type="dxa"/>
            <w:tcBorders>
              <w:top w:val="single" w:sz="4" w:space="0" w:color="auto"/>
              <w:left w:val="single" w:sz="4" w:space="0" w:color="auto"/>
              <w:bottom w:val="single" w:sz="4" w:space="0" w:color="auto"/>
              <w:right w:val="single" w:sz="4" w:space="0" w:color="auto"/>
            </w:tcBorders>
          </w:tcPr>
          <w:p w:rsidR="00F9568D" w:rsidRPr="00390B9E" w:rsidRDefault="00F9568D" w:rsidP="00F9568D">
            <w:pPr>
              <w:pStyle w:val="afc"/>
              <w:shd w:val="clear" w:color="auto" w:fill="FFFFFF"/>
              <w:rPr>
                <w:rFonts w:asciiTheme="minorHAnsi" w:hAnsiTheme="minorHAnsi" w:cstheme="minorHAnsi"/>
                <w:lang w:val="uk-UA"/>
              </w:rPr>
            </w:pPr>
            <w:r w:rsidRPr="00390B9E">
              <w:rPr>
                <w:rFonts w:asciiTheme="minorHAnsi" w:hAnsiTheme="minorHAnsi" w:cstheme="minorHAnsi"/>
                <w:lang w:val="uk-UA"/>
              </w:rPr>
              <w:t xml:space="preserve">Реалізовані заходи програми </w:t>
            </w:r>
          </w:p>
        </w:tc>
        <w:tc>
          <w:tcPr>
            <w:tcW w:w="1738" w:type="dxa"/>
            <w:tcBorders>
              <w:top w:val="single" w:sz="4" w:space="0" w:color="auto"/>
              <w:left w:val="single" w:sz="4" w:space="0" w:color="auto"/>
              <w:bottom w:val="single" w:sz="4" w:space="0" w:color="auto"/>
              <w:right w:val="single" w:sz="4" w:space="0" w:color="auto"/>
            </w:tcBorders>
          </w:tcPr>
          <w:p w:rsidR="00F9568D" w:rsidRPr="00390B9E" w:rsidRDefault="00F9568D" w:rsidP="00F9568D">
            <w:pPr>
              <w:pStyle w:val="afc"/>
              <w:shd w:val="clear" w:color="auto" w:fill="FFFFFF"/>
              <w:rPr>
                <w:rFonts w:asciiTheme="minorHAnsi" w:hAnsiTheme="minorHAnsi" w:cstheme="minorHAnsi"/>
                <w:lang w:val="uk-UA"/>
              </w:rPr>
            </w:pPr>
            <w:r w:rsidRPr="00390B9E">
              <w:rPr>
                <w:rFonts w:asciiTheme="minorHAnsi" w:hAnsiTheme="minorHAnsi" w:cstheme="minorHAnsi"/>
                <w:lang w:val="uk-UA"/>
              </w:rPr>
              <w:t>Покращення якості надання послуг</w:t>
            </w:r>
          </w:p>
          <w:p w:rsidR="00F9568D" w:rsidRPr="00390B9E" w:rsidRDefault="00F9568D" w:rsidP="00F9568D">
            <w:pPr>
              <w:pStyle w:val="afc"/>
              <w:shd w:val="clear" w:color="auto" w:fill="FFFFFF"/>
              <w:rPr>
                <w:rFonts w:asciiTheme="minorHAnsi" w:hAnsiTheme="minorHAnsi" w:cstheme="minorHAnsi"/>
                <w:lang w:val="uk-UA"/>
              </w:rPr>
            </w:pPr>
            <w:r w:rsidRPr="00390B9E">
              <w:rPr>
                <w:rFonts w:asciiTheme="minorHAnsi" w:hAnsiTheme="minorHAnsi" w:cstheme="minorHAnsi"/>
                <w:lang w:val="uk-UA"/>
              </w:rPr>
              <w:t>Забезпечення раннього виявлення хвороб</w:t>
            </w:r>
          </w:p>
        </w:tc>
        <w:tc>
          <w:tcPr>
            <w:tcW w:w="1861" w:type="dxa"/>
            <w:tcBorders>
              <w:top w:val="single" w:sz="4" w:space="0" w:color="auto"/>
              <w:left w:val="single" w:sz="4" w:space="0" w:color="auto"/>
              <w:bottom w:val="single" w:sz="4" w:space="0" w:color="auto"/>
              <w:right w:val="single" w:sz="4" w:space="0" w:color="auto"/>
            </w:tcBorders>
          </w:tcPr>
          <w:p w:rsidR="00F9568D" w:rsidRPr="00390B9E" w:rsidRDefault="00F9568D" w:rsidP="00F9568D">
            <w:pPr>
              <w:pStyle w:val="afc"/>
              <w:shd w:val="clear" w:color="auto" w:fill="FFFFFF"/>
              <w:rPr>
                <w:rFonts w:asciiTheme="minorHAnsi" w:hAnsiTheme="minorHAnsi" w:cstheme="minorHAnsi"/>
                <w:lang w:val="uk-UA"/>
              </w:rPr>
            </w:pPr>
            <w:r w:rsidRPr="00390B9E">
              <w:rPr>
                <w:rFonts w:asciiTheme="minorHAnsi" w:hAnsiTheme="minorHAnsi" w:cstheme="minorHAnsi"/>
                <w:lang w:val="uk-UA"/>
              </w:rPr>
              <w:t xml:space="preserve">Рівня </w:t>
            </w:r>
            <w:proofErr w:type="spellStart"/>
            <w:r w:rsidRPr="00390B9E">
              <w:rPr>
                <w:rFonts w:asciiTheme="minorHAnsi" w:hAnsiTheme="minorHAnsi" w:cstheme="minorHAnsi"/>
                <w:lang w:val="uk-UA"/>
              </w:rPr>
              <w:t>задоволенності</w:t>
            </w:r>
            <w:proofErr w:type="spellEnd"/>
          </w:p>
          <w:p w:rsidR="00F9568D" w:rsidRPr="00390B9E" w:rsidRDefault="00F9568D" w:rsidP="00F9568D">
            <w:pPr>
              <w:pStyle w:val="afc"/>
              <w:shd w:val="clear" w:color="auto" w:fill="FFFFFF"/>
              <w:rPr>
                <w:rFonts w:asciiTheme="minorHAnsi" w:hAnsiTheme="minorHAnsi" w:cstheme="minorHAnsi"/>
                <w:lang w:val="uk-UA"/>
              </w:rPr>
            </w:pPr>
            <w:r w:rsidRPr="00390B9E">
              <w:rPr>
                <w:rFonts w:asciiTheme="minorHAnsi" w:hAnsiTheme="minorHAnsi" w:cstheme="minorHAnsi"/>
                <w:lang w:val="uk-UA"/>
              </w:rPr>
              <w:t>Рівень захворюваності</w:t>
            </w:r>
          </w:p>
          <w:p w:rsidR="00F9568D" w:rsidRPr="00390B9E" w:rsidRDefault="00F9568D" w:rsidP="00F9568D">
            <w:pPr>
              <w:pStyle w:val="afc"/>
              <w:shd w:val="clear" w:color="auto" w:fill="FFFFFF"/>
              <w:rPr>
                <w:rFonts w:asciiTheme="minorHAnsi" w:hAnsiTheme="minorHAnsi" w:cstheme="minorHAnsi"/>
                <w:lang w:val="uk-UA"/>
              </w:rPr>
            </w:pPr>
            <w:r w:rsidRPr="00390B9E">
              <w:rPr>
                <w:rFonts w:asciiTheme="minorHAnsi" w:hAnsiTheme="minorHAnsi" w:cstheme="minorHAnsi"/>
                <w:lang w:val="uk-UA"/>
              </w:rPr>
              <w:t>Рівень виявлення занедбаних хвороб</w:t>
            </w:r>
          </w:p>
          <w:p w:rsidR="00F9568D" w:rsidRPr="00390B9E" w:rsidRDefault="00F9568D" w:rsidP="00F9568D">
            <w:pPr>
              <w:pStyle w:val="afc"/>
              <w:shd w:val="clear" w:color="auto" w:fill="FFFFFF"/>
              <w:rPr>
                <w:rFonts w:asciiTheme="minorHAnsi" w:hAnsiTheme="minorHAnsi" w:cstheme="minorHAnsi"/>
                <w:lang w:val="uk-UA"/>
              </w:rPr>
            </w:pPr>
            <w:r w:rsidRPr="00390B9E">
              <w:rPr>
                <w:rFonts w:asciiTheme="minorHAnsi" w:hAnsiTheme="minorHAnsi" w:cstheme="minorHAnsi"/>
                <w:lang w:val="uk-UA"/>
              </w:rPr>
              <w:t>Кількість проведених профілактичних заходів для різних цільових груп</w:t>
            </w:r>
          </w:p>
        </w:tc>
        <w:tc>
          <w:tcPr>
            <w:tcW w:w="1559" w:type="dxa"/>
            <w:tcBorders>
              <w:top w:val="single" w:sz="4" w:space="0" w:color="auto"/>
              <w:left w:val="single" w:sz="4" w:space="0" w:color="auto"/>
              <w:bottom w:val="single" w:sz="4" w:space="0" w:color="auto"/>
              <w:right w:val="single" w:sz="4" w:space="0" w:color="auto"/>
            </w:tcBorders>
          </w:tcPr>
          <w:p w:rsidR="00F9568D" w:rsidRPr="00390B9E" w:rsidRDefault="00F9568D" w:rsidP="00F9568D">
            <w:pPr>
              <w:pStyle w:val="afc"/>
              <w:shd w:val="clear" w:color="auto" w:fill="FFFFFF"/>
              <w:rPr>
                <w:rFonts w:asciiTheme="minorHAnsi" w:hAnsiTheme="minorHAnsi" w:cstheme="minorHAnsi"/>
                <w:lang w:val="uk-UA"/>
              </w:rPr>
            </w:pPr>
            <w:r w:rsidRPr="00390B9E">
              <w:rPr>
                <w:rFonts w:asciiTheme="minorHAnsi" w:hAnsiTheme="minorHAnsi" w:cstheme="minorHAnsi"/>
                <w:lang w:val="uk-UA"/>
              </w:rPr>
              <w:t>Дослідження</w:t>
            </w:r>
          </w:p>
          <w:p w:rsidR="00F9568D" w:rsidRPr="00390B9E" w:rsidRDefault="00F9568D" w:rsidP="00F9568D">
            <w:pPr>
              <w:pStyle w:val="afc"/>
              <w:shd w:val="clear" w:color="auto" w:fill="FFFFFF"/>
              <w:rPr>
                <w:rFonts w:asciiTheme="minorHAnsi" w:hAnsiTheme="minorHAnsi" w:cstheme="minorHAnsi"/>
                <w:lang w:val="uk-UA"/>
              </w:rPr>
            </w:pPr>
            <w:r w:rsidRPr="00390B9E">
              <w:rPr>
                <w:rFonts w:asciiTheme="minorHAnsi" w:hAnsiTheme="minorHAnsi" w:cstheme="minorHAnsi"/>
                <w:lang w:val="uk-UA"/>
              </w:rPr>
              <w:t>Звіти закладів</w:t>
            </w:r>
          </w:p>
          <w:p w:rsidR="00F9568D" w:rsidRDefault="00F9568D" w:rsidP="00F9568D">
            <w:pPr>
              <w:pStyle w:val="afc"/>
              <w:shd w:val="clear" w:color="auto" w:fill="FFFFFF"/>
              <w:rPr>
                <w:rFonts w:asciiTheme="minorHAnsi" w:hAnsiTheme="minorHAnsi" w:cstheme="minorHAnsi"/>
                <w:lang w:val="uk-UA"/>
              </w:rPr>
            </w:pPr>
            <w:r w:rsidRPr="00390B9E">
              <w:rPr>
                <w:rFonts w:asciiTheme="minorHAnsi" w:hAnsiTheme="minorHAnsi" w:cstheme="minorHAnsi"/>
                <w:lang w:val="uk-UA"/>
              </w:rPr>
              <w:t>Кількість проведених обстежень</w:t>
            </w:r>
          </w:p>
          <w:p w:rsidR="00390B9E" w:rsidRPr="00390B9E" w:rsidRDefault="00390B9E" w:rsidP="00F9568D">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Рівень задоволеності мешканців та мешканок</w:t>
            </w:r>
          </w:p>
        </w:tc>
        <w:tc>
          <w:tcPr>
            <w:tcW w:w="1519" w:type="dxa"/>
            <w:tcBorders>
              <w:top w:val="single" w:sz="4" w:space="0" w:color="auto"/>
              <w:left w:val="single" w:sz="4" w:space="0" w:color="auto"/>
              <w:bottom w:val="single" w:sz="4" w:space="0" w:color="auto"/>
              <w:right w:val="single" w:sz="4" w:space="0" w:color="auto"/>
            </w:tcBorders>
          </w:tcPr>
          <w:p w:rsidR="00F9568D" w:rsidRPr="00390B9E" w:rsidRDefault="00F9568D" w:rsidP="00F9568D">
            <w:pPr>
              <w:pStyle w:val="afc"/>
              <w:shd w:val="clear" w:color="auto" w:fill="FFFFFF"/>
              <w:rPr>
                <w:rFonts w:asciiTheme="minorHAnsi" w:hAnsiTheme="minorHAnsi" w:cstheme="minorHAnsi"/>
                <w:lang w:val="uk-UA"/>
              </w:rPr>
            </w:pPr>
            <w:r w:rsidRPr="00390B9E">
              <w:rPr>
                <w:rFonts w:asciiTheme="minorHAnsi" w:hAnsiTheme="minorHAnsi" w:cstheme="minorHAnsi"/>
                <w:lang w:val="uk-UA"/>
              </w:rPr>
              <w:t>Виконком</w:t>
            </w:r>
          </w:p>
        </w:tc>
        <w:tc>
          <w:tcPr>
            <w:tcW w:w="1551" w:type="dxa"/>
            <w:tcBorders>
              <w:top w:val="single" w:sz="4" w:space="0" w:color="auto"/>
              <w:left w:val="single" w:sz="4" w:space="0" w:color="auto"/>
              <w:bottom w:val="single" w:sz="4" w:space="0" w:color="auto"/>
              <w:right w:val="single" w:sz="4" w:space="0" w:color="auto"/>
            </w:tcBorders>
          </w:tcPr>
          <w:p w:rsidR="00F9568D" w:rsidRPr="00390B9E" w:rsidRDefault="00F9568D" w:rsidP="00F9568D">
            <w:pPr>
              <w:pStyle w:val="afc"/>
              <w:shd w:val="clear" w:color="auto" w:fill="FFFFFF"/>
              <w:rPr>
                <w:rFonts w:asciiTheme="minorHAnsi" w:hAnsiTheme="minorHAnsi" w:cstheme="minorHAnsi"/>
                <w:lang w:val="uk-UA"/>
              </w:rPr>
            </w:pPr>
            <w:r w:rsidRPr="00390B9E">
              <w:rPr>
                <w:rFonts w:asciiTheme="minorHAnsi" w:hAnsiTheme="minorHAnsi" w:cstheme="minorHAnsi"/>
                <w:lang w:val="uk-UA"/>
              </w:rPr>
              <w:t>КНП «</w:t>
            </w:r>
            <w:proofErr w:type="spellStart"/>
            <w:r w:rsidRPr="00390B9E">
              <w:rPr>
                <w:rFonts w:asciiTheme="minorHAnsi" w:hAnsiTheme="minorHAnsi" w:cstheme="minorHAnsi"/>
                <w:lang w:val="uk-UA"/>
              </w:rPr>
              <w:t>Арбузинский</w:t>
            </w:r>
            <w:proofErr w:type="spellEnd"/>
            <w:r w:rsidRPr="00390B9E">
              <w:rPr>
                <w:rFonts w:asciiTheme="minorHAnsi" w:hAnsiTheme="minorHAnsi" w:cstheme="minorHAnsi"/>
                <w:lang w:val="uk-UA"/>
              </w:rPr>
              <w:t xml:space="preserve"> РЦПМСД»</w:t>
            </w:r>
          </w:p>
          <w:p w:rsidR="00F9568D" w:rsidRPr="00390B9E" w:rsidRDefault="00F9568D" w:rsidP="00F9568D">
            <w:pPr>
              <w:pStyle w:val="afc"/>
              <w:shd w:val="clear" w:color="auto" w:fill="FFFFFF"/>
              <w:rPr>
                <w:rFonts w:asciiTheme="minorHAnsi" w:hAnsiTheme="minorHAnsi" w:cstheme="minorHAnsi"/>
                <w:lang w:val="uk-UA"/>
              </w:rPr>
            </w:pPr>
            <w:r w:rsidRPr="00390B9E">
              <w:rPr>
                <w:rFonts w:asciiTheme="minorHAnsi" w:hAnsiTheme="minorHAnsi" w:cstheme="minorHAnsi"/>
                <w:lang w:val="uk-UA"/>
              </w:rPr>
              <w:t>Сусідні громади</w:t>
            </w:r>
          </w:p>
        </w:tc>
        <w:tc>
          <w:tcPr>
            <w:tcW w:w="1884" w:type="dxa"/>
            <w:tcBorders>
              <w:top w:val="single" w:sz="4" w:space="0" w:color="auto"/>
              <w:left w:val="single" w:sz="4" w:space="0" w:color="auto"/>
              <w:bottom w:val="single" w:sz="4" w:space="0" w:color="auto"/>
              <w:right w:val="single" w:sz="4" w:space="0" w:color="auto"/>
            </w:tcBorders>
          </w:tcPr>
          <w:p w:rsidR="00F9568D" w:rsidRPr="00390B9E" w:rsidRDefault="00F9568D" w:rsidP="00F9568D">
            <w:pPr>
              <w:pStyle w:val="afc"/>
              <w:shd w:val="clear" w:color="auto" w:fill="FFFFFF"/>
              <w:rPr>
                <w:rFonts w:asciiTheme="minorHAnsi" w:hAnsiTheme="minorHAnsi" w:cstheme="minorHAnsi"/>
                <w:lang w:val="uk-UA"/>
              </w:rPr>
            </w:pPr>
            <w:r w:rsidRPr="00390B9E">
              <w:rPr>
                <w:rFonts w:asciiTheme="minorHAnsi" w:hAnsiTheme="minorHAnsi" w:cstheme="minorHAnsi"/>
                <w:lang w:val="uk-UA"/>
              </w:rPr>
              <w:t>Бюджет ОТГ, державний бюджет,</w:t>
            </w:r>
          </w:p>
          <w:p w:rsidR="00F9568D" w:rsidRPr="00390B9E" w:rsidRDefault="00F9568D" w:rsidP="00F9568D">
            <w:pPr>
              <w:pStyle w:val="afc"/>
              <w:shd w:val="clear" w:color="auto" w:fill="FFFFFF"/>
              <w:rPr>
                <w:rFonts w:asciiTheme="minorHAnsi" w:hAnsiTheme="minorHAnsi" w:cstheme="minorHAnsi"/>
                <w:lang w:val="uk-UA"/>
              </w:rPr>
            </w:pPr>
            <w:r w:rsidRPr="00390B9E">
              <w:rPr>
                <w:rFonts w:asciiTheme="minorHAnsi" w:hAnsiTheme="minorHAnsi" w:cstheme="minorHAnsi"/>
                <w:lang w:val="uk-UA"/>
              </w:rPr>
              <w:t>залучені кошти</w:t>
            </w:r>
          </w:p>
        </w:tc>
        <w:tc>
          <w:tcPr>
            <w:tcW w:w="1233" w:type="dxa"/>
            <w:tcBorders>
              <w:top w:val="single" w:sz="4" w:space="0" w:color="auto"/>
              <w:left w:val="single" w:sz="4" w:space="0" w:color="auto"/>
              <w:bottom w:val="single" w:sz="4" w:space="0" w:color="auto"/>
              <w:right w:val="single" w:sz="4" w:space="0" w:color="auto"/>
            </w:tcBorders>
          </w:tcPr>
          <w:p w:rsidR="00F9568D" w:rsidRPr="00AC5C5B" w:rsidRDefault="00F9568D" w:rsidP="00F9568D">
            <w:pPr>
              <w:pStyle w:val="afc"/>
              <w:shd w:val="clear" w:color="auto" w:fill="FFFFFF"/>
              <w:rPr>
                <w:rFonts w:asciiTheme="minorHAnsi" w:hAnsiTheme="minorHAnsi" w:cstheme="minorHAnsi"/>
                <w:lang w:val="uk-UA"/>
              </w:rPr>
            </w:pPr>
            <w:r w:rsidRPr="00390B9E">
              <w:rPr>
                <w:rFonts w:asciiTheme="minorHAnsi" w:hAnsiTheme="minorHAnsi" w:cstheme="minorHAnsi"/>
                <w:lang w:val="uk-UA"/>
              </w:rPr>
              <w:t>2019-2022</w:t>
            </w:r>
          </w:p>
        </w:tc>
      </w:tr>
      <w:tr w:rsidR="00AC5C5B" w:rsidRPr="00AC5C5B" w:rsidTr="00390B9E">
        <w:tc>
          <w:tcPr>
            <w:tcW w:w="2037"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3.2.3. Впровадження послуги соціального таксі для представників </w:t>
            </w:r>
            <w:proofErr w:type="spellStart"/>
            <w:r w:rsidRPr="00AC5C5B">
              <w:rPr>
                <w:rFonts w:asciiTheme="minorHAnsi" w:hAnsiTheme="minorHAnsi" w:cstheme="minorHAnsi"/>
                <w:lang w:val="uk-UA"/>
              </w:rPr>
              <w:t>маломобільних</w:t>
            </w:r>
            <w:proofErr w:type="spellEnd"/>
            <w:r w:rsidRPr="00AC5C5B">
              <w:rPr>
                <w:rFonts w:asciiTheme="minorHAnsi" w:hAnsiTheme="minorHAnsi" w:cstheme="minorHAnsi"/>
                <w:lang w:val="uk-UA"/>
              </w:rPr>
              <w:t xml:space="preserve"> груп</w:t>
            </w:r>
          </w:p>
        </w:tc>
        <w:tc>
          <w:tcPr>
            <w:tcW w:w="161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Придбане </w:t>
            </w:r>
            <w:proofErr w:type="spellStart"/>
            <w:r w:rsidRPr="00AC5C5B">
              <w:rPr>
                <w:rFonts w:asciiTheme="minorHAnsi" w:hAnsiTheme="minorHAnsi" w:cstheme="minorHAnsi"/>
                <w:lang w:val="uk-UA"/>
              </w:rPr>
              <w:t>спецавто</w:t>
            </w:r>
            <w:proofErr w:type="spellEnd"/>
            <w:r w:rsidRPr="00AC5C5B">
              <w:rPr>
                <w:rFonts w:asciiTheme="minorHAnsi" w:hAnsiTheme="minorHAnsi" w:cstheme="minorHAnsi"/>
                <w:lang w:val="uk-UA"/>
              </w:rPr>
              <w:t xml:space="preserve"> -  1 </w:t>
            </w:r>
            <w:proofErr w:type="spellStart"/>
            <w:r w:rsidRPr="00AC5C5B">
              <w:rPr>
                <w:rFonts w:asciiTheme="minorHAnsi" w:hAnsiTheme="minorHAnsi" w:cstheme="minorHAnsi"/>
                <w:lang w:val="uk-UA"/>
              </w:rPr>
              <w:t>шт</w:t>
            </w:r>
            <w:proofErr w:type="spellEnd"/>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Впроваджена послуга згідно програма</w:t>
            </w:r>
          </w:p>
        </w:tc>
        <w:tc>
          <w:tcPr>
            <w:tcW w:w="173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Забезпечення доступності в отриманні всіх видів послуг для представників </w:t>
            </w:r>
            <w:proofErr w:type="spellStart"/>
            <w:r w:rsidRPr="00AC5C5B">
              <w:rPr>
                <w:rFonts w:asciiTheme="minorHAnsi" w:hAnsiTheme="minorHAnsi" w:cstheme="minorHAnsi"/>
                <w:lang w:val="uk-UA"/>
              </w:rPr>
              <w:t>маломобільних</w:t>
            </w:r>
            <w:proofErr w:type="spellEnd"/>
            <w:r w:rsidRPr="00AC5C5B">
              <w:rPr>
                <w:rFonts w:asciiTheme="minorHAnsi" w:hAnsiTheme="minorHAnsi" w:cstheme="minorHAnsi"/>
                <w:lang w:val="uk-UA"/>
              </w:rPr>
              <w:t xml:space="preserve"> груп</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Покращення умов надання послуг</w:t>
            </w:r>
          </w:p>
        </w:tc>
        <w:tc>
          <w:tcPr>
            <w:tcW w:w="186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Кількість отриманих послуг</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Кількість осіб що скористались, </w:t>
            </w:r>
            <w:proofErr w:type="spellStart"/>
            <w:r w:rsidRPr="00AC5C5B">
              <w:rPr>
                <w:rFonts w:asciiTheme="minorHAnsi" w:hAnsiTheme="minorHAnsi" w:cstheme="minorHAnsi"/>
                <w:lang w:val="uk-UA"/>
              </w:rPr>
              <w:t>в.т.ч</w:t>
            </w:r>
            <w:proofErr w:type="spellEnd"/>
            <w:r w:rsidRPr="00AC5C5B">
              <w:rPr>
                <w:rFonts w:asciiTheme="minorHAnsi" w:hAnsiTheme="minorHAnsi" w:cstheme="minorHAnsi"/>
                <w:lang w:val="uk-UA"/>
              </w:rPr>
              <w:t>. за статтю, віком і локалізацією</w:t>
            </w:r>
          </w:p>
          <w:p w:rsidR="003D1E9E" w:rsidRPr="00AC5C5B" w:rsidRDefault="003D1E9E" w:rsidP="00F9568D">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Рівень задоволення від </w:t>
            </w:r>
            <w:proofErr w:type="spellStart"/>
            <w:r w:rsidRPr="00AC5C5B">
              <w:rPr>
                <w:rFonts w:asciiTheme="minorHAnsi" w:hAnsiTheme="minorHAnsi" w:cstheme="minorHAnsi"/>
                <w:lang w:val="uk-UA"/>
              </w:rPr>
              <w:t>отиманняпослуги</w:t>
            </w:r>
            <w:proofErr w:type="spellEnd"/>
          </w:p>
        </w:tc>
        <w:tc>
          <w:tcPr>
            <w:tcW w:w="155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Комплект документів на закупівлю</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Рішення ради про затвердження програми</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Звіт закладів</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Опитування</w:t>
            </w:r>
          </w:p>
        </w:tc>
        <w:tc>
          <w:tcPr>
            <w:tcW w:w="151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Виконком ОТГ</w:t>
            </w:r>
          </w:p>
        </w:tc>
        <w:tc>
          <w:tcPr>
            <w:tcW w:w="1551" w:type="dxa"/>
          </w:tcPr>
          <w:p w:rsidR="003D1E9E" w:rsidRPr="00AC5C5B" w:rsidRDefault="003D1E9E" w:rsidP="00AC5C5B">
            <w:pPr>
              <w:pStyle w:val="afc"/>
              <w:shd w:val="clear" w:color="auto" w:fill="FFFFFF"/>
              <w:rPr>
                <w:rFonts w:asciiTheme="minorHAnsi" w:hAnsiTheme="minorHAnsi" w:cstheme="minorHAnsi"/>
                <w:lang w:val="uk-UA"/>
              </w:rPr>
            </w:pPr>
            <w:proofErr w:type="spellStart"/>
            <w:r w:rsidRPr="00AC5C5B">
              <w:rPr>
                <w:rFonts w:asciiTheme="minorHAnsi" w:hAnsiTheme="minorHAnsi" w:cstheme="minorHAnsi"/>
                <w:lang w:val="uk-UA"/>
              </w:rPr>
              <w:t>Терцентр</w:t>
            </w:r>
            <w:proofErr w:type="spellEnd"/>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Центр соціальної реабілітації</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Профільні ГО</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Заклади охорони здоров’я</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Молодіжна рада</w:t>
            </w:r>
          </w:p>
        </w:tc>
        <w:tc>
          <w:tcPr>
            <w:tcW w:w="188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Бюджет громади, залучені кошти, міжмуніципальне співробітництво</w:t>
            </w:r>
          </w:p>
        </w:tc>
        <w:tc>
          <w:tcPr>
            <w:tcW w:w="1233"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2020</w:t>
            </w:r>
          </w:p>
        </w:tc>
      </w:tr>
    </w:tbl>
    <w:p w:rsidR="003D1E9E" w:rsidRDefault="003D1E9E" w:rsidP="003D1E9E">
      <w:pPr>
        <w:spacing w:after="0" w:line="240" w:lineRule="auto"/>
        <w:ind w:firstLine="567"/>
        <w:jc w:val="both"/>
        <w:rPr>
          <w:rFonts w:asciiTheme="minorHAnsi" w:hAnsiTheme="minorHAnsi" w:cstheme="minorHAnsi"/>
          <w:lang w:val="uk-UA"/>
        </w:rPr>
      </w:pPr>
    </w:p>
    <w:p w:rsidR="00390B9E" w:rsidRPr="00AC5C5B" w:rsidRDefault="00390B9E" w:rsidP="003D1E9E">
      <w:pPr>
        <w:spacing w:after="0" w:line="240" w:lineRule="auto"/>
        <w:ind w:firstLine="567"/>
        <w:jc w:val="both"/>
        <w:rPr>
          <w:rFonts w:asciiTheme="minorHAnsi" w:hAnsiTheme="minorHAnsi" w:cstheme="minorHAnsi"/>
          <w:lang w:val="uk-UA"/>
        </w:rPr>
      </w:pPr>
    </w:p>
    <w:p w:rsidR="003D1E9E" w:rsidRPr="00AC5C5B" w:rsidRDefault="003D1E9E" w:rsidP="00AC5C5B">
      <w:pPr>
        <w:spacing w:after="120" w:line="240" w:lineRule="auto"/>
        <w:jc w:val="center"/>
        <w:rPr>
          <w:rFonts w:asciiTheme="minorHAnsi" w:hAnsiTheme="minorHAnsi" w:cstheme="minorHAnsi"/>
          <w:b/>
          <w:bCs/>
          <w:lang w:val="uk-UA"/>
        </w:rPr>
      </w:pPr>
      <w:r w:rsidRPr="00AC5C5B">
        <w:rPr>
          <w:rFonts w:asciiTheme="minorHAnsi" w:hAnsiTheme="minorHAnsi" w:cstheme="minorHAnsi"/>
          <w:b/>
          <w:bCs/>
          <w:lang w:val="uk-UA"/>
        </w:rPr>
        <w:lastRenderedPageBreak/>
        <w:t>Операційна ціль 3.3. Покращення якості надання послуг в сферах освіти, культури, спорту та відпочинку</w:t>
      </w:r>
    </w:p>
    <w:tbl>
      <w:tblPr>
        <w:tblW w:w="15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3"/>
        <w:gridCol w:w="1825"/>
        <w:gridCol w:w="1451"/>
        <w:gridCol w:w="2335"/>
        <w:gridCol w:w="1633"/>
        <w:gridCol w:w="1656"/>
        <w:gridCol w:w="1258"/>
        <w:gridCol w:w="2021"/>
        <w:gridCol w:w="1481"/>
      </w:tblGrid>
      <w:tr w:rsidR="00AC5C5B" w:rsidRPr="00CD788F" w:rsidTr="00F9568D">
        <w:trPr>
          <w:tblHeader/>
        </w:trPr>
        <w:tc>
          <w:tcPr>
            <w:tcW w:w="2011" w:type="dxa"/>
            <w:vAlign w:val="center"/>
          </w:tcPr>
          <w:p w:rsidR="003D1E9E" w:rsidRPr="00CD788F" w:rsidRDefault="003D1E9E" w:rsidP="00CD788F">
            <w:pPr>
              <w:pStyle w:val="Default"/>
              <w:shd w:val="clear" w:color="auto" w:fill="FFFFFF"/>
              <w:jc w:val="center"/>
              <w:rPr>
                <w:rFonts w:asciiTheme="minorHAnsi" w:hAnsiTheme="minorHAnsi" w:cstheme="minorHAnsi"/>
                <w:b/>
              </w:rPr>
            </w:pPr>
            <w:r w:rsidRPr="00CD788F">
              <w:rPr>
                <w:rFonts w:asciiTheme="minorHAnsi" w:hAnsiTheme="minorHAnsi" w:cstheme="minorHAnsi"/>
                <w:b/>
                <w:color w:val="auto"/>
                <w:sz w:val="22"/>
                <w:szCs w:val="22"/>
              </w:rPr>
              <w:t>Назва діяльності</w:t>
            </w:r>
          </w:p>
        </w:tc>
        <w:tc>
          <w:tcPr>
            <w:tcW w:w="1938"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Індикатор реалізації діяльності (продукт)</w:t>
            </w:r>
          </w:p>
        </w:tc>
        <w:tc>
          <w:tcPr>
            <w:tcW w:w="1651"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Ефект від реалізації діяльності (результат)</w:t>
            </w:r>
          </w:p>
        </w:tc>
        <w:tc>
          <w:tcPr>
            <w:tcW w:w="1559"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Індикатор оцінки результату діяльності</w:t>
            </w:r>
          </w:p>
        </w:tc>
        <w:tc>
          <w:tcPr>
            <w:tcW w:w="1715"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Джерело перевірки показників</w:t>
            </w:r>
          </w:p>
        </w:tc>
        <w:tc>
          <w:tcPr>
            <w:tcW w:w="1739"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Підрозділ, що відповідає за реалізацію діяльності</w:t>
            </w:r>
          </w:p>
        </w:tc>
        <w:tc>
          <w:tcPr>
            <w:tcW w:w="1318"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Допоміжні підрозділи</w:t>
            </w:r>
          </w:p>
        </w:tc>
        <w:tc>
          <w:tcPr>
            <w:tcW w:w="1664"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Джерело фінансування</w:t>
            </w:r>
          </w:p>
        </w:tc>
        <w:tc>
          <w:tcPr>
            <w:tcW w:w="1583"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Терміни реалізації</w:t>
            </w:r>
          </w:p>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(до 2022 року)</w:t>
            </w:r>
          </w:p>
        </w:tc>
      </w:tr>
      <w:tr w:rsidR="00AC5C5B" w:rsidRPr="00AC5C5B" w:rsidTr="00F9568D">
        <w:trPr>
          <w:trHeight w:val="838"/>
        </w:trPr>
        <w:tc>
          <w:tcPr>
            <w:tcW w:w="2011" w:type="dxa"/>
          </w:tcPr>
          <w:p w:rsidR="003D1E9E" w:rsidRPr="00AC5C5B" w:rsidRDefault="003D1E9E" w:rsidP="00F9568D">
            <w:pPr>
              <w:shd w:val="clear" w:color="auto" w:fill="FFFFFF"/>
              <w:spacing w:after="0" w:line="240" w:lineRule="auto"/>
              <w:rPr>
                <w:rFonts w:asciiTheme="minorHAnsi" w:hAnsiTheme="minorHAnsi" w:cstheme="minorHAnsi"/>
                <w:lang w:val="uk-UA" w:eastAsia="uk-UA"/>
              </w:rPr>
            </w:pPr>
            <w:r w:rsidRPr="00AC5C5B">
              <w:rPr>
                <w:rFonts w:asciiTheme="minorHAnsi" w:hAnsiTheme="minorHAnsi" w:cstheme="minorHAnsi"/>
                <w:lang w:val="uk-UA"/>
              </w:rPr>
              <w:t>3.3.1. Впровадження інклюзивного навчання (відкриття інклюзивних груп, класів, забезпечення кадрами)</w:t>
            </w:r>
          </w:p>
        </w:tc>
        <w:tc>
          <w:tcPr>
            <w:tcW w:w="1938" w:type="dxa"/>
          </w:tcPr>
          <w:p w:rsidR="003D1E9E" w:rsidRPr="00AC5C5B" w:rsidRDefault="003D1E9E" w:rsidP="00F9568D">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Створення робочих місць - 3 Психолог, логопед, </w:t>
            </w:r>
            <w:proofErr w:type="spellStart"/>
            <w:r w:rsidRPr="00AC5C5B">
              <w:rPr>
                <w:rFonts w:asciiTheme="minorHAnsi" w:hAnsiTheme="minorHAnsi" w:cstheme="minorHAnsi"/>
                <w:lang w:val="uk-UA"/>
              </w:rPr>
              <w:t>сурдоперекладач</w:t>
            </w:r>
            <w:proofErr w:type="spellEnd"/>
            <w:r w:rsidRPr="00AC5C5B">
              <w:rPr>
                <w:rFonts w:asciiTheme="minorHAnsi" w:hAnsiTheme="minorHAnsi" w:cstheme="minorHAnsi"/>
                <w:lang w:val="uk-UA"/>
              </w:rPr>
              <w:t xml:space="preserve">, групи – 1, клас – 1, </w:t>
            </w:r>
            <w:proofErr w:type="spellStart"/>
            <w:r w:rsidRPr="00AC5C5B">
              <w:rPr>
                <w:rFonts w:asciiTheme="minorHAnsi" w:hAnsiTheme="minorHAnsi" w:cstheme="minorHAnsi"/>
                <w:lang w:val="uk-UA"/>
              </w:rPr>
              <w:t>ІРК</w:t>
            </w:r>
            <w:proofErr w:type="spellEnd"/>
            <w:r w:rsidRPr="00AC5C5B">
              <w:rPr>
                <w:rFonts w:asciiTheme="minorHAnsi" w:hAnsiTheme="minorHAnsi" w:cstheme="minorHAnsi"/>
                <w:lang w:val="uk-UA"/>
              </w:rPr>
              <w:t xml:space="preserve"> – 1.</w:t>
            </w:r>
          </w:p>
        </w:tc>
        <w:tc>
          <w:tcPr>
            <w:tcW w:w="1651" w:type="dxa"/>
          </w:tcPr>
          <w:p w:rsidR="003D1E9E" w:rsidRPr="00AC5C5B" w:rsidRDefault="003D1E9E" w:rsidP="00F9568D">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Забезпечення надання послуг  дітям з особливими  потребами </w:t>
            </w:r>
          </w:p>
        </w:tc>
        <w:tc>
          <w:tcPr>
            <w:tcW w:w="1559" w:type="dxa"/>
          </w:tcPr>
          <w:p w:rsidR="003D1E9E" w:rsidRPr="00AC5C5B" w:rsidRDefault="003D1E9E" w:rsidP="00F9568D">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Рівень задоволеності мешканців</w:t>
            </w:r>
          </w:p>
          <w:p w:rsidR="003D1E9E" w:rsidRPr="00AC5C5B" w:rsidRDefault="003D1E9E" w:rsidP="00F9568D">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Кількість учнів в т.ч. за статтю та віком</w:t>
            </w:r>
          </w:p>
        </w:tc>
        <w:tc>
          <w:tcPr>
            <w:tcW w:w="1715" w:type="dxa"/>
          </w:tcPr>
          <w:p w:rsidR="003D1E9E" w:rsidRPr="00AC5C5B" w:rsidRDefault="003D1E9E" w:rsidP="00F9568D">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Рішення сесії, розпорядження</w:t>
            </w:r>
          </w:p>
        </w:tc>
        <w:tc>
          <w:tcPr>
            <w:tcW w:w="1739" w:type="dxa"/>
          </w:tcPr>
          <w:p w:rsidR="003D1E9E" w:rsidRPr="00AC5C5B" w:rsidRDefault="003D1E9E" w:rsidP="00F9568D">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Профільний  заступник, відділ фінансів, бухгалтерського обліку та звітності.</w:t>
            </w:r>
          </w:p>
        </w:tc>
        <w:tc>
          <w:tcPr>
            <w:tcW w:w="1318" w:type="dxa"/>
          </w:tcPr>
          <w:p w:rsidR="003D1E9E" w:rsidRPr="00AC5C5B" w:rsidRDefault="003D1E9E" w:rsidP="00F9568D">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Керівники ЗО</w:t>
            </w:r>
          </w:p>
        </w:tc>
        <w:tc>
          <w:tcPr>
            <w:tcW w:w="1664" w:type="dxa"/>
          </w:tcPr>
          <w:p w:rsidR="003D1E9E" w:rsidRPr="00AC5C5B" w:rsidRDefault="003D1E9E" w:rsidP="00F9568D">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Державний,  обласний,  селищний  бюджети  та  інші  кошти</w:t>
            </w:r>
          </w:p>
        </w:tc>
        <w:tc>
          <w:tcPr>
            <w:tcW w:w="1583" w:type="dxa"/>
          </w:tcPr>
          <w:p w:rsidR="003D1E9E" w:rsidRPr="00AC5C5B" w:rsidRDefault="003D1E9E" w:rsidP="00F9568D">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2019-2022</w:t>
            </w:r>
          </w:p>
        </w:tc>
      </w:tr>
      <w:tr w:rsidR="00F9568D" w:rsidRPr="006668B9" w:rsidTr="00F9568D">
        <w:trPr>
          <w:trHeight w:val="838"/>
        </w:trPr>
        <w:tc>
          <w:tcPr>
            <w:tcW w:w="2011" w:type="dxa"/>
          </w:tcPr>
          <w:p w:rsidR="00F9568D" w:rsidRDefault="008B1AF8" w:rsidP="00F9568D">
            <w:pPr>
              <w:pStyle w:val="Default"/>
              <w:rPr>
                <w:rFonts w:asciiTheme="minorHAnsi" w:hAnsiTheme="minorHAnsi" w:cstheme="minorHAnsi"/>
                <w:color w:val="auto"/>
                <w:sz w:val="22"/>
                <w:szCs w:val="22"/>
              </w:rPr>
            </w:pPr>
            <w:r>
              <w:rPr>
                <w:rFonts w:asciiTheme="minorHAnsi" w:hAnsiTheme="minorHAnsi" w:cstheme="minorHAnsi"/>
                <w:color w:val="auto"/>
                <w:sz w:val="22"/>
                <w:szCs w:val="22"/>
              </w:rPr>
              <w:t>3.3.2</w:t>
            </w:r>
            <w:r w:rsidR="00F9568D" w:rsidRPr="00390B9E">
              <w:rPr>
                <w:rFonts w:asciiTheme="minorHAnsi" w:hAnsiTheme="minorHAnsi" w:cstheme="minorHAnsi"/>
                <w:color w:val="auto"/>
                <w:sz w:val="22"/>
                <w:szCs w:val="22"/>
              </w:rPr>
              <w:t xml:space="preserve">. Розробка гендерною бюджетною групою Програми розвитку культури на території </w:t>
            </w:r>
            <w:proofErr w:type="spellStart"/>
            <w:r w:rsidR="00F9568D" w:rsidRPr="00390B9E">
              <w:rPr>
                <w:rFonts w:asciiTheme="minorHAnsi" w:hAnsiTheme="minorHAnsi" w:cstheme="minorHAnsi"/>
                <w:color w:val="auto"/>
                <w:sz w:val="22"/>
                <w:szCs w:val="22"/>
              </w:rPr>
              <w:t>Арбузинської</w:t>
            </w:r>
            <w:proofErr w:type="spellEnd"/>
            <w:r w:rsidR="00F9568D" w:rsidRPr="00390B9E">
              <w:rPr>
                <w:rFonts w:asciiTheme="minorHAnsi" w:hAnsiTheme="minorHAnsi" w:cstheme="minorHAnsi"/>
                <w:color w:val="auto"/>
                <w:sz w:val="22"/>
                <w:szCs w:val="22"/>
              </w:rPr>
              <w:t xml:space="preserve"> селищної ради на 2021-2022 роки (</w:t>
            </w:r>
            <w:r w:rsidR="00390B9E" w:rsidRPr="00390B9E">
              <w:rPr>
                <w:rFonts w:asciiTheme="minorHAnsi" w:hAnsiTheme="minorHAnsi" w:cstheme="minorHAnsi"/>
                <w:color w:val="auto"/>
                <w:sz w:val="22"/>
                <w:szCs w:val="22"/>
              </w:rPr>
              <w:t>з урахуванням потреб усіх груп жителів)</w:t>
            </w:r>
          </w:p>
          <w:p w:rsidR="008B1AF8" w:rsidRPr="00390B9E" w:rsidRDefault="008B1AF8" w:rsidP="00F9568D">
            <w:pPr>
              <w:pStyle w:val="Default"/>
              <w:rPr>
                <w:rFonts w:asciiTheme="minorHAnsi" w:hAnsiTheme="minorHAnsi" w:cstheme="minorHAnsi"/>
                <w:color w:val="auto"/>
                <w:sz w:val="22"/>
                <w:szCs w:val="22"/>
              </w:rPr>
            </w:pPr>
          </w:p>
        </w:tc>
        <w:tc>
          <w:tcPr>
            <w:tcW w:w="1938" w:type="dxa"/>
          </w:tcPr>
          <w:p w:rsidR="00F9568D" w:rsidRPr="00390B9E" w:rsidRDefault="00F9568D" w:rsidP="00F9568D">
            <w:pPr>
              <w:pStyle w:val="Default"/>
              <w:rPr>
                <w:rFonts w:asciiTheme="minorHAnsi" w:hAnsiTheme="minorHAnsi" w:cstheme="minorHAnsi"/>
                <w:color w:val="auto"/>
                <w:sz w:val="22"/>
                <w:szCs w:val="22"/>
              </w:rPr>
            </w:pPr>
            <w:r w:rsidRPr="00390B9E">
              <w:rPr>
                <w:rFonts w:asciiTheme="minorHAnsi" w:hAnsiTheme="minorHAnsi" w:cstheme="minorHAnsi"/>
                <w:color w:val="auto"/>
                <w:sz w:val="22"/>
                <w:szCs w:val="22"/>
              </w:rPr>
              <w:t>Показники програми</w:t>
            </w:r>
          </w:p>
        </w:tc>
        <w:tc>
          <w:tcPr>
            <w:tcW w:w="1651" w:type="dxa"/>
          </w:tcPr>
          <w:p w:rsidR="00F9568D" w:rsidRPr="00390B9E" w:rsidRDefault="00F9568D" w:rsidP="00F9568D">
            <w:pPr>
              <w:pStyle w:val="Default"/>
              <w:rPr>
                <w:rFonts w:asciiTheme="minorHAnsi" w:hAnsiTheme="minorHAnsi" w:cstheme="minorHAnsi"/>
                <w:color w:val="auto"/>
                <w:sz w:val="22"/>
                <w:szCs w:val="22"/>
              </w:rPr>
            </w:pPr>
            <w:r w:rsidRPr="00390B9E">
              <w:rPr>
                <w:rFonts w:asciiTheme="minorHAnsi" w:hAnsiTheme="minorHAnsi" w:cstheme="minorHAnsi"/>
                <w:color w:val="auto"/>
                <w:sz w:val="22"/>
                <w:szCs w:val="22"/>
              </w:rPr>
              <w:t>Створення комфортних умов для мешканців та мешканок громади</w:t>
            </w:r>
          </w:p>
        </w:tc>
        <w:tc>
          <w:tcPr>
            <w:tcW w:w="1559" w:type="dxa"/>
          </w:tcPr>
          <w:p w:rsidR="00F9568D" w:rsidRPr="00390B9E" w:rsidRDefault="00F9568D" w:rsidP="00F9568D">
            <w:pPr>
              <w:pStyle w:val="Default"/>
              <w:rPr>
                <w:rFonts w:asciiTheme="minorHAnsi" w:hAnsiTheme="minorHAnsi" w:cstheme="minorHAnsi"/>
                <w:color w:val="auto"/>
                <w:sz w:val="22"/>
                <w:szCs w:val="22"/>
              </w:rPr>
            </w:pPr>
            <w:r w:rsidRPr="00390B9E">
              <w:rPr>
                <w:rFonts w:asciiTheme="minorHAnsi" w:hAnsiTheme="minorHAnsi" w:cstheme="minorHAnsi"/>
                <w:color w:val="auto"/>
                <w:sz w:val="22"/>
                <w:szCs w:val="22"/>
              </w:rPr>
              <w:t xml:space="preserve">Рівень задоволеності мешканців та мешканок громади,  підвищення якості послуг </w:t>
            </w:r>
          </w:p>
        </w:tc>
        <w:tc>
          <w:tcPr>
            <w:tcW w:w="1715" w:type="dxa"/>
          </w:tcPr>
          <w:p w:rsidR="00F9568D" w:rsidRPr="00390B9E" w:rsidRDefault="00F9568D" w:rsidP="00F9568D">
            <w:pPr>
              <w:pStyle w:val="Default"/>
              <w:rPr>
                <w:rFonts w:asciiTheme="minorHAnsi" w:hAnsiTheme="minorHAnsi" w:cstheme="minorHAnsi"/>
                <w:color w:val="auto"/>
                <w:sz w:val="22"/>
                <w:szCs w:val="22"/>
              </w:rPr>
            </w:pPr>
            <w:r w:rsidRPr="00390B9E">
              <w:rPr>
                <w:rFonts w:asciiTheme="minorHAnsi" w:hAnsiTheme="minorHAnsi" w:cstheme="minorHAnsi"/>
                <w:color w:val="auto"/>
                <w:sz w:val="22"/>
                <w:szCs w:val="22"/>
              </w:rPr>
              <w:t>Бухгалтерські документи про придбання та використання,</w:t>
            </w:r>
          </w:p>
          <w:p w:rsidR="00F9568D" w:rsidRPr="00390B9E" w:rsidRDefault="00F9568D" w:rsidP="00F9568D">
            <w:pPr>
              <w:pStyle w:val="Default"/>
              <w:rPr>
                <w:rFonts w:asciiTheme="minorHAnsi" w:hAnsiTheme="minorHAnsi" w:cstheme="minorHAnsi"/>
                <w:color w:val="auto"/>
                <w:sz w:val="22"/>
                <w:szCs w:val="22"/>
              </w:rPr>
            </w:pPr>
            <w:r w:rsidRPr="00390B9E">
              <w:rPr>
                <w:rFonts w:asciiTheme="minorHAnsi" w:hAnsiTheme="minorHAnsi" w:cstheme="minorHAnsi"/>
                <w:color w:val="auto"/>
                <w:sz w:val="22"/>
                <w:szCs w:val="22"/>
              </w:rPr>
              <w:t>результати опитувань</w:t>
            </w:r>
          </w:p>
        </w:tc>
        <w:tc>
          <w:tcPr>
            <w:tcW w:w="1739" w:type="dxa"/>
          </w:tcPr>
          <w:p w:rsidR="00F9568D" w:rsidRPr="00390B9E" w:rsidRDefault="00F9568D" w:rsidP="00F9568D">
            <w:pPr>
              <w:pStyle w:val="Default"/>
              <w:rPr>
                <w:rFonts w:asciiTheme="minorHAnsi" w:hAnsiTheme="minorHAnsi" w:cstheme="minorHAnsi"/>
                <w:color w:val="auto"/>
                <w:sz w:val="22"/>
                <w:szCs w:val="22"/>
              </w:rPr>
            </w:pPr>
            <w:r w:rsidRPr="00390B9E">
              <w:rPr>
                <w:rFonts w:asciiTheme="minorHAnsi" w:hAnsiTheme="minorHAnsi" w:cstheme="minorHAnsi"/>
                <w:color w:val="auto"/>
                <w:sz w:val="22"/>
                <w:szCs w:val="22"/>
              </w:rPr>
              <w:t>Виконком, профільний заступник, відділ фінансів, бухгалтерського обліку та звітності</w:t>
            </w:r>
          </w:p>
        </w:tc>
        <w:tc>
          <w:tcPr>
            <w:tcW w:w="1318" w:type="dxa"/>
          </w:tcPr>
          <w:p w:rsidR="00F9568D" w:rsidRPr="00390B9E" w:rsidRDefault="00F9568D" w:rsidP="00F9568D">
            <w:pPr>
              <w:pStyle w:val="Default"/>
              <w:rPr>
                <w:rFonts w:asciiTheme="minorHAnsi" w:hAnsiTheme="minorHAnsi" w:cstheme="minorHAnsi"/>
                <w:color w:val="auto"/>
                <w:sz w:val="22"/>
                <w:szCs w:val="22"/>
              </w:rPr>
            </w:pPr>
            <w:r w:rsidRPr="00390B9E">
              <w:rPr>
                <w:rFonts w:asciiTheme="minorHAnsi" w:hAnsiTheme="minorHAnsi" w:cstheme="minorHAnsi"/>
                <w:color w:val="auto"/>
                <w:sz w:val="22"/>
                <w:szCs w:val="22"/>
              </w:rPr>
              <w:t>Керівники клубів</w:t>
            </w:r>
          </w:p>
        </w:tc>
        <w:tc>
          <w:tcPr>
            <w:tcW w:w="1664" w:type="dxa"/>
          </w:tcPr>
          <w:p w:rsidR="00F9568D" w:rsidRPr="00390B9E" w:rsidRDefault="00F9568D" w:rsidP="00F9568D">
            <w:pPr>
              <w:pStyle w:val="Default"/>
              <w:rPr>
                <w:rFonts w:asciiTheme="minorHAnsi" w:hAnsiTheme="minorHAnsi" w:cstheme="minorHAnsi"/>
                <w:color w:val="auto"/>
                <w:sz w:val="22"/>
                <w:szCs w:val="22"/>
              </w:rPr>
            </w:pPr>
            <w:r w:rsidRPr="00390B9E">
              <w:rPr>
                <w:rFonts w:asciiTheme="minorHAnsi" w:hAnsiTheme="minorHAnsi" w:cstheme="minorHAnsi"/>
                <w:color w:val="auto"/>
                <w:sz w:val="22"/>
                <w:szCs w:val="22"/>
              </w:rPr>
              <w:t>Державний, обласний,селищний  бюджети</w:t>
            </w:r>
          </w:p>
        </w:tc>
        <w:tc>
          <w:tcPr>
            <w:tcW w:w="1583" w:type="dxa"/>
          </w:tcPr>
          <w:p w:rsidR="00F9568D" w:rsidRPr="00390B9E" w:rsidRDefault="00F9568D" w:rsidP="00F9568D">
            <w:pPr>
              <w:pStyle w:val="Default"/>
              <w:rPr>
                <w:rFonts w:asciiTheme="minorHAnsi" w:hAnsiTheme="minorHAnsi" w:cstheme="minorHAnsi"/>
                <w:color w:val="auto"/>
                <w:sz w:val="22"/>
                <w:szCs w:val="22"/>
              </w:rPr>
            </w:pPr>
            <w:r w:rsidRPr="00390B9E">
              <w:rPr>
                <w:rFonts w:asciiTheme="minorHAnsi" w:hAnsiTheme="minorHAnsi" w:cstheme="minorHAnsi"/>
                <w:color w:val="auto"/>
                <w:sz w:val="22"/>
                <w:szCs w:val="22"/>
              </w:rPr>
              <w:t>2019-2020 – реалізація існуючої Програми, І квартал  2021 затвердження нової Програми –2021-2022</w:t>
            </w:r>
          </w:p>
        </w:tc>
      </w:tr>
      <w:tr w:rsidR="00F9568D" w:rsidRPr="006668B9" w:rsidTr="00F9568D">
        <w:tc>
          <w:tcPr>
            <w:tcW w:w="2011" w:type="dxa"/>
          </w:tcPr>
          <w:p w:rsidR="00F9568D" w:rsidRPr="00390B9E" w:rsidRDefault="008B1AF8" w:rsidP="00F9568D">
            <w:pPr>
              <w:pStyle w:val="Default"/>
              <w:rPr>
                <w:rFonts w:asciiTheme="minorHAnsi" w:hAnsiTheme="minorHAnsi" w:cstheme="minorHAnsi"/>
                <w:color w:val="auto"/>
                <w:sz w:val="22"/>
                <w:szCs w:val="22"/>
              </w:rPr>
            </w:pPr>
            <w:r>
              <w:rPr>
                <w:rFonts w:asciiTheme="minorHAnsi" w:hAnsiTheme="minorHAnsi" w:cstheme="minorHAnsi"/>
                <w:color w:val="auto"/>
                <w:sz w:val="22"/>
                <w:szCs w:val="22"/>
              </w:rPr>
              <w:lastRenderedPageBreak/>
              <w:t>3</w:t>
            </w:r>
            <w:r w:rsidR="00F9568D" w:rsidRPr="00390B9E">
              <w:rPr>
                <w:rFonts w:asciiTheme="minorHAnsi" w:hAnsiTheme="minorHAnsi" w:cstheme="minorHAnsi"/>
                <w:color w:val="auto"/>
                <w:sz w:val="22"/>
                <w:szCs w:val="22"/>
              </w:rPr>
              <w:t xml:space="preserve">.3.3. Реалізація програми фізичної культури та спорту на території </w:t>
            </w:r>
            <w:proofErr w:type="spellStart"/>
            <w:r w:rsidR="00F9568D" w:rsidRPr="00390B9E">
              <w:rPr>
                <w:rFonts w:asciiTheme="minorHAnsi" w:hAnsiTheme="minorHAnsi" w:cstheme="minorHAnsi"/>
                <w:color w:val="auto"/>
                <w:sz w:val="22"/>
                <w:szCs w:val="22"/>
              </w:rPr>
              <w:t>Арбузинської</w:t>
            </w:r>
            <w:proofErr w:type="spellEnd"/>
            <w:r w:rsidR="00F9568D" w:rsidRPr="00390B9E">
              <w:rPr>
                <w:rFonts w:asciiTheme="minorHAnsi" w:hAnsiTheme="minorHAnsi" w:cstheme="minorHAnsi"/>
                <w:color w:val="auto"/>
                <w:sz w:val="22"/>
                <w:szCs w:val="22"/>
              </w:rPr>
              <w:t xml:space="preserve"> селищної ради 2018-2020, розробка нової програми 2021-2022 (</w:t>
            </w:r>
            <w:r w:rsidR="00390B9E" w:rsidRPr="00390B9E">
              <w:rPr>
                <w:rFonts w:asciiTheme="minorHAnsi" w:hAnsiTheme="minorHAnsi" w:cstheme="minorHAnsi"/>
                <w:color w:val="auto"/>
                <w:sz w:val="22"/>
                <w:szCs w:val="22"/>
              </w:rPr>
              <w:t>з урахуванням потреб усіх груп жителів</w:t>
            </w:r>
            <w:r w:rsidR="00F9568D" w:rsidRPr="00390B9E">
              <w:rPr>
                <w:rFonts w:asciiTheme="minorHAnsi" w:hAnsiTheme="minorHAnsi" w:cstheme="minorHAnsi"/>
                <w:color w:val="auto"/>
                <w:sz w:val="22"/>
                <w:szCs w:val="22"/>
              </w:rPr>
              <w:t>)</w:t>
            </w:r>
          </w:p>
        </w:tc>
        <w:tc>
          <w:tcPr>
            <w:tcW w:w="1938" w:type="dxa"/>
          </w:tcPr>
          <w:p w:rsidR="00F9568D" w:rsidRPr="00390B9E" w:rsidRDefault="00F9568D" w:rsidP="00F9568D">
            <w:pPr>
              <w:pStyle w:val="Default"/>
              <w:rPr>
                <w:rFonts w:asciiTheme="minorHAnsi" w:hAnsiTheme="minorHAnsi" w:cstheme="minorHAnsi"/>
                <w:color w:val="auto"/>
                <w:sz w:val="22"/>
                <w:szCs w:val="22"/>
              </w:rPr>
            </w:pPr>
            <w:r w:rsidRPr="00390B9E">
              <w:rPr>
                <w:rFonts w:asciiTheme="minorHAnsi" w:hAnsiTheme="minorHAnsi" w:cstheme="minorHAnsi"/>
                <w:color w:val="auto"/>
                <w:sz w:val="22"/>
                <w:szCs w:val="22"/>
              </w:rPr>
              <w:t>Показники програми</w:t>
            </w:r>
          </w:p>
        </w:tc>
        <w:tc>
          <w:tcPr>
            <w:tcW w:w="1651" w:type="dxa"/>
          </w:tcPr>
          <w:p w:rsidR="00F9568D" w:rsidRPr="00390B9E" w:rsidRDefault="00F9568D" w:rsidP="00F9568D">
            <w:pPr>
              <w:pStyle w:val="Default"/>
              <w:rPr>
                <w:rFonts w:asciiTheme="minorHAnsi" w:hAnsiTheme="minorHAnsi" w:cstheme="minorHAnsi"/>
                <w:color w:val="auto"/>
                <w:sz w:val="22"/>
                <w:szCs w:val="22"/>
              </w:rPr>
            </w:pPr>
            <w:r w:rsidRPr="00390B9E">
              <w:rPr>
                <w:rFonts w:asciiTheme="minorHAnsi" w:hAnsiTheme="minorHAnsi" w:cstheme="minorHAnsi"/>
                <w:color w:val="auto"/>
                <w:sz w:val="22"/>
                <w:szCs w:val="22"/>
              </w:rPr>
              <w:t>Створення комфортних умов для мешканців громади</w:t>
            </w:r>
          </w:p>
        </w:tc>
        <w:tc>
          <w:tcPr>
            <w:tcW w:w="1559" w:type="dxa"/>
          </w:tcPr>
          <w:p w:rsidR="00F9568D" w:rsidRPr="00390B9E" w:rsidRDefault="00F9568D" w:rsidP="00F9568D">
            <w:pPr>
              <w:pStyle w:val="Default"/>
              <w:rPr>
                <w:rFonts w:asciiTheme="minorHAnsi" w:hAnsiTheme="minorHAnsi" w:cstheme="minorHAnsi"/>
                <w:color w:val="auto"/>
                <w:sz w:val="22"/>
                <w:szCs w:val="22"/>
              </w:rPr>
            </w:pPr>
            <w:r w:rsidRPr="00390B9E">
              <w:rPr>
                <w:rFonts w:asciiTheme="minorHAnsi" w:hAnsiTheme="minorHAnsi" w:cstheme="minorHAnsi"/>
                <w:color w:val="auto"/>
                <w:sz w:val="22"/>
                <w:szCs w:val="22"/>
              </w:rPr>
              <w:t>Рівень задоволеності мешканців громади</w:t>
            </w:r>
          </w:p>
          <w:p w:rsidR="00F9568D" w:rsidRPr="00390B9E" w:rsidRDefault="00F9568D" w:rsidP="008B1AF8">
            <w:pPr>
              <w:pStyle w:val="Default"/>
              <w:rPr>
                <w:rFonts w:asciiTheme="minorHAnsi" w:hAnsiTheme="minorHAnsi" w:cstheme="minorHAnsi"/>
                <w:color w:val="auto"/>
                <w:sz w:val="22"/>
                <w:szCs w:val="22"/>
              </w:rPr>
            </w:pPr>
            <w:r w:rsidRPr="00390B9E">
              <w:rPr>
                <w:rFonts w:asciiTheme="minorHAnsi" w:hAnsiTheme="minorHAnsi" w:cstheme="minorHAnsi"/>
                <w:color w:val="auto"/>
                <w:sz w:val="22"/>
                <w:szCs w:val="22"/>
              </w:rPr>
              <w:t xml:space="preserve">Кількість людей, </w:t>
            </w:r>
            <w:proofErr w:type="spellStart"/>
            <w:r w:rsidRPr="00390B9E">
              <w:rPr>
                <w:rFonts w:asciiTheme="minorHAnsi" w:hAnsiTheme="minorHAnsi" w:cstheme="minorHAnsi"/>
                <w:color w:val="auto"/>
                <w:sz w:val="22"/>
                <w:szCs w:val="22"/>
              </w:rPr>
              <w:t>щозаймаютьсяспортом</w:t>
            </w:r>
            <w:proofErr w:type="spellEnd"/>
            <w:r w:rsidRPr="00390B9E">
              <w:rPr>
                <w:rFonts w:asciiTheme="minorHAnsi" w:hAnsiTheme="minorHAnsi" w:cstheme="minorHAnsi"/>
                <w:color w:val="auto"/>
                <w:sz w:val="22"/>
                <w:szCs w:val="22"/>
              </w:rPr>
              <w:t>,  в т.ч. за статтю та віковими групами</w:t>
            </w:r>
          </w:p>
        </w:tc>
        <w:tc>
          <w:tcPr>
            <w:tcW w:w="1715" w:type="dxa"/>
          </w:tcPr>
          <w:p w:rsidR="00F9568D" w:rsidRPr="00390B9E" w:rsidRDefault="00F9568D" w:rsidP="00F9568D">
            <w:pPr>
              <w:pStyle w:val="Default"/>
              <w:rPr>
                <w:rFonts w:asciiTheme="minorHAnsi" w:hAnsiTheme="minorHAnsi" w:cstheme="minorHAnsi"/>
                <w:color w:val="auto"/>
                <w:sz w:val="22"/>
                <w:szCs w:val="22"/>
              </w:rPr>
            </w:pPr>
            <w:r w:rsidRPr="00390B9E">
              <w:rPr>
                <w:rFonts w:asciiTheme="minorHAnsi" w:hAnsiTheme="minorHAnsi" w:cstheme="minorHAnsi"/>
                <w:color w:val="auto"/>
                <w:sz w:val="22"/>
                <w:szCs w:val="22"/>
              </w:rPr>
              <w:t>Бухгалтерські документи про придбання та використання,</w:t>
            </w:r>
          </w:p>
          <w:p w:rsidR="00F9568D" w:rsidRPr="00390B9E" w:rsidRDefault="00F9568D" w:rsidP="00F9568D">
            <w:pPr>
              <w:pStyle w:val="Default"/>
              <w:rPr>
                <w:rFonts w:asciiTheme="minorHAnsi" w:hAnsiTheme="minorHAnsi" w:cstheme="minorHAnsi"/>
                <w:color w:val="auto"/>
                <w:sz w:val="22"/>
                <w:szCs w:val="22"/>
              </w:rPr>
            </w:pPr>
            <w:r w:rsidRPr="00390B9E">
              <w:rPr>
                <w:rFonts w:asciiTheme="minorHAnsi" w:hAnsiTheme="minorHAnsi" w:cstheme="minorHAnsi"/>
                <w:color w:val="auto"/>
                <w:sz w:val="22"/>
                <w:szCs w:val="22"/>
              </w:rPr>
              <w:t>результати опитувань</w:t>
            </w:r>
          </w:p>
        </w:tc>
        <w:tc>
          <w:tcPr>
            <w:tcW w:w="1739" w:type="dxa"/>
          </w:tcPr>
          <w:p w:rsidR="00F9568D" w:rsidRPr="00390B9E" w:rsidRDefault="00F9568D" w:rsidP="00F9568D">
            <w:pPr>
              <w:pStyle w:val="Default"/>
              <w:rPr>
                <w:rFonts w:asciiTheme="minorHAnsi" w:hAnsiTheme="minorHAnsi" w:cstheme="minorHAnsi"/>
                <w:color w:val="auto"/>
                <w:sz w:val="22"/>
                <w:szCs w:val="22"/>
              </w:rPr>
            </w:pPr>
            <w:r w:rsidRPr="00390B9E">
              <w:rPr>
                <w:rFonts w:asciiTheme="minorHAnsi" w:hAnsiTheme="minorHAnsi" w:cstheme="minorHAnsi"/>
                <w:color w:val="auto"/>
                <w:sz w:val="22"/>
                <w:szCs w:val="22"/>
              </w:rPr>
              <w:t>Виконком,  профільний заступник, відділ фінансів, бухгалтерського обліку та звітності</w:t>
            </w:r>
          </w:p>
        </w:tc>
        <w:tc>
          <w:tcPr>
            <w:tcW w:w="1318" w:type="dxa"/>
          </w:tcPr>
          <w:p w:rsidR="00F9568D" w:rsidRPr="00390B9E" w:rsidRDefault="00F9568D" w:rsidP="00F9568D">
            <w:pPr>
              <w:pStyle w:val="Default"/>
              <w:rPr>
                <w:rFonts w:asciiTheme="minorHAnsi" w:hAnsiTheme="minorHAnsi" w:cstheme="minorHAnsi"/>
                <w:color w:val="auto"/>
                <w:sz w:val="22"/>
                <w:szCs w:val="22"/>
              </w:rPr>
            </w:pPr>
            <w:r w:rsidRPr="00390B9E">
              <w:rPr>
                <w:rFonts w:asciiTheme="minorHAnsi" w:hAnsiTheme="minorHAnsi" w:cstheme="minorHAnsi"/>
                <w:color w:val="auto"/>
                <w:sz w:val="22"/>
                <w:szCs w:val="22"/>
              </w:rPr>
              <w:t>Заклади освіти, ДЮСШ</w:t>
            </w:r>
          </w:p>
        </w:tc>
        <w:tc>
          <w:tcPr>
            <w:tcW w:w="1664" w:type="dxa"/>
          </w:tcPr>
          <w:p w:rsidR="00F9568D" w:rsidRPr="00390B9E" w:rsidRDefault="00F9568D" w:rsidP="00F9568D">
            <w:pPr>
              <w:pStyle w:val="Default"/>
              <w:rPr>
                <w:rFonts w:asciiTheme="minorHAnsi" w:hAnsiTheme="minorHAnsi" w:cstheme="minorHAnsi"/>
                <w:color w:val="auto"/>
                <w:sz w:val="22"/>
                <w:szCs w:val="22"/>
              </w:rPr>
            </w:pPr>
            <w:r w:rsidRPr="00390B9E">
              <w:rPr>
                <w:rFonts w:asciiTheme="minorHAnsi" w:hAnsiTheme="minorHAnsi" w:cstheme="minorHAnsi"/>
                <w:color w:val="auto"/>
                <w:sz w:val="22"/>
                <w:szCs w:val="22"/>
              </w:rPr>
              <w:t>Державний, обласний, селищний бюджети</w:t>
            </w:r>
          </w:p>
        </w:tc>
        <w:tc>
          <w:tcPr>
            <w:tcW w:w="1583" w:type="dxa"/>
          </w:tcPr>
          <w:p w:rsidR="00F9568D" w:rsidRPr="00390B9E" w:rsidRDefault="00F9568D" w:rsidP="00F9568D">
            <w:pPr>
              <w:pStyle w:val="Default"/>
              <w:rPr>
                <w:rFonts w:asciiTheme="minorHAnsi" w:hAnsiTheme="minorHAnsi" w:cstheme="minorHAnsi"/>
                <w:color w:val="auto"/>
                <w:sz w:val="22"/>
                <w:szCs w:val="22"/>
              </w:rPr>
            </w:pPr>
            <w:r w:rsidRPr="00390B9E">
              <w:rPr>
                <w:rFonts w:asciiTheme="minorHAnsi" w:hAnsiTheme="minorHAnsi" w:cstheme="minorHAnsi"/>
                <w:color w:val="auto"/>
                <w:sz w:val="22"/>
                <w:szCs w:val="22"/>
              </w:rPr>
              <w:t>2019-2020 – реалізація існуючої програми,</w:t>
            </w:r>
          </w:p>
          <w:p w:rsidR="00F9568D" w:rsidRPr="00AC5C5B" w:rsidRDefault="00F9568D" w:rsidP="00F9568D">
            <w:pPr>
              <w:pStyle w:val="Default"/>
              <w:rPr>
                <w:rFonts w:asciiTheme="minorHAnsi" w:hAnsiTheme="minorHAnsi" w:cstheme="minorHAnsi"/>
                <w:color w:val="auto"/>
                <w:sz w:val="22"/>
                <w:szCs w:val="22"/>
              </w:rPr>
            </w:pPr>
            <w:r w:rsidRPr="00390B9E">
              <w:rPr>
                <w:rFonts w:asciiTheme="minorHAnsi" w:hAnsiTheme="minorHAnsi" w:cstheme="minorHAnsi"/>
                <w:color w:val="auto"/>
                <w:sz w:val="22"/>
                <w:szCs w:val="22"/>
              </w:rPr>
              <w:t>ІІІ квартал 2020 – розробка нової програми</w:t>
            </w:r>
          </w:p>
        </w:tc>
      </w:tr>
      <w:tr w:rsidR="00AC5C5B" w:rsidRPr="00AC5C5B" w:rsidTr="00F9568D">
        <w:tc>
          <w:tcPr>
            <w:tcW w:w="2011" w:type="dxa"/>
          </w:tcPr>
          <w:p w:rsidR="003D1E9E" w:rsidRPr="008B1AF8" w:rsidRDefault="008B1AF8" w:rsidP="00F9568D">
            <w:pPr>
              <w:spacing w:after="0" w:line="240" w:lineRule="auto"/>
              <w:rPr>
                <w:rFonts w:asciiTheme="minorHAnsi" w:hAnsiTheme="minorHAnsi" w:cstheme="minorHAnsi"/>
                <w:lang w:val="uk-UA"/>
              </w:rPr>
            </w:pPr>
            <w:r>
              <w:rPr>
                <w:rFonts w:asciiTheme="minorHAnsi" w:hAnsiTheme="minorHAnsi" w:cstheme="minorHAnsi"/>
                <w:lang w:val="uk-UA"/>
              </w:rPr>
              <w:t>3.3.4</w:t>
            </w:r>
            <w:r w:rsidR="003D1E9E" w:rsidRPr="00AC5C5B">
              <w:rPr>
                <w:rFonts w:asciiTheme="minorHAnsi" w:hAnsiTheme="minorHAnsi" w:cstheme="minorHAnsi"/>
                <w:lang w:val="uk-UA"/>
              </w:rPr>
              <w:t>.Вивчення потреб населення для відкриття нових відділень з видів спорту</w:t>
            </w:r>
            <w:r w:rsidRPr="008B1AF8">
              <w:rPr>
                <w:rFonts w:asciiTheme="minorHAnsi" w:hAnsiTheme="minorHAnsi" w:cstheme="minorHAnsi"/>
                <w:lang w:val="uk-UA"/>
              </w:rPr>
              <w:t>(з урахуванням потреб усіх груп жителів)</w:t>
            </w:r>
          </w:p>
        </w:tc>
        <w:tc>
          <w:tcPr>
            <w:tcW w:w="193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Результат  опитування населення  для відкриття  нових відділень з видів спорту (ДЮСШ, Стадіон) .</w:t>
            </w:r>
          </w:p>
        </w:tc>
        <w:tc>
          <w:tcPr>
            <w:tcW w:w="165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Вивчено потреби мешканців</w:t>
            </w:r>
          </w:p>
        </w:tc>
        <w:tc>
          <w:tcPr>
            <w:tcW w:w="155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Рівень задоволеності мешканців</w:t>
            </w: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Кількість нових спортивних секцій для різних цільових груп</w:t>
            </w:r>
          </w:p>
          <w:p w:rsidR="003D1E9E" w:rsidRPr="00AC5C5B" w:rsidRDefault="003D1E9E" w:rsidP="00F9568D">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охоплення мешканців та мешканок громади спортом</w:t>
            </w:r>
          </w:p>
        </w:tc>
        <w:tc>
          <w:tcPr>
            <w:tcW w:w="1715"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розпорядження</w:t>
            </w:r>
          </w:p>
        </w:tc>
        <w:tc>
          <w:tcPr>
            <w:tcW w:w="173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Профільний  заступник, директор ДЮСШ</w:t>
            </w:r>
          </w:p>
        </w:tc>
        <w:tc>
          <w:tcPr>
            <w:tcW w:w="131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Керівники ЗО, депутати селищної ради</w:t>
            </w:r>
          </w:p>
        </w:tc>
        <w:tc>
          <w:tcPr>
            <w:tcW w:w="166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Бюджет громади</w:t>
            </w:r>
          </w:p>
        </w:tc>
        <w:tc>
          <w:tcPr>
            <w:tcW w:w="1583"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2020</w:t>
            </w:r>
          </w:p>
        </w:tc>
      </w:tr>
      <w:tr w:rsidR="00AC5C5B" w:rsidRPr="00AC5C5B" w:rsidTr="00F9568D">
        <w:tc>
          <w:tcPr>
            <w:tcW w:w="2011" w:type="dxa"/>
          </w:tcPr>
          <w:p w:rsidR="003D1E9E" w:rsidRPr="00AC5C5B" w:rsidRDefault="008B1AF8" w:rsidP="00AC5C5B">
            <w:pPr>
              <w:spacing w:after="0" w:line="240" w:lineRule="auto"/>
              <w:rPr>
                <w:rFonts w:asciiTheme="minorHAnsi" w:hAnsiTheme="minorHAnsi" w:cstheme="minorHAnsi"/>
                <w:lang w:val="uk-UA"/>
              </w:rPr>
            </w:pPr>
            <w:r>
              <w:rPr>
                <w:rFonts w:asciiTheme="minorHAnsi" w:hAnsiTheme="minorHAnsi" w:cstheme="minorHAnsi"/>
                <w:lang w:val="uk-UA"/>
              </w:rPr>
              <w:lastRenderedPageBreak/>
              <w:t>3.3.</w:t>
            </w:r>
            <w:r>
              <w:rPr>
                <w:rFonts w:asciiTheme="minorHAnsi" w:hAnsiTheme="minorHAnsi" w:cstheme="minorHAnsi"/>
              </w:rPr>
              <w:t>5</w:t>
            </w:r>
            <w:proofErr w:type="spellStart"/>
            <w:r w:rsidR="003D1E9E" w:rsidRPr="00AC5C5B">
              <w:rPr>
                <w:rFonts w:asciiTheme="minorHAnsi" w:hAnsiTheme="minorHAnsi" w:cstheme="minorHAnsi"/>
                <w:lang w:val="uk-UA"/>
              </w:rPr>
              <w:t>.Активізація</w:t>
            </w:r>
            <w:proofErr w:type="spellEnd"/>
            <w:r w:rsidR="003D1E9E" w:rsidRPr="00AC5C5B">
              <w:rPr>
                <w:rFonts w:asciiTheme="minorHAnsi" w:hAnsiTheme="minorHAnsi" w:cstheme="minorHAnsi"/>
                <w:lang w:val="uk-UA"/>
              </w:rPr>
              <w:t xml:space="preserve"> роботи «Університету третього віку» </w:t>
            </w:r>
          </w:p>
        </w:tc>
        <w:tc>
          <w:tcPr>
            <w:tcW w:w="193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Впровадження нових форм та методів роботи</w:t>
            </w:r>
          </w:p>
        </w:tc>
        <w:tc>
          <w:tcPr>
            <w:tcW w:w="165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Залучення до занять населення поважного віку</w:t>
            </w:r>
          </w:p>
        </w:tc>
        <w:tc>
          <w:tcPr>
            <w:tcW w:w="155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Рівень задоволеності мешканців</w:t>
            </w:r>
          </w:p>
          <w:p w:rsidR="003D1E9E" w:rsidRPr="00AC5C5B" w:rsidRDefault="003D1E9E" w:rsidP="00AC5C5B">
            <w:pPr>
              <w:pStyle w:val="afc"/>
              <w:shd w:val="clear" w:color="auto" w:fill="FFFFFF"/>
              <w:rPr>
                <w:rFonts w:asciiTheme="minorHAnsi" w:hAnsiTheme="minorHAnsi" w:cstheme="minorHAnsi"/>
                <w:lang w:val="uk-UA"/>
              </w:rPr>
            </w:pPr>
          </w:p>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 охоплення мешканців та мешканок громади </w:t>
            </w:r>
          </w:p>
        </w:tc>
        <w:tc>
          <w:tcPr>
            <w:tcW w:w="1715"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розпорядження</w:t>
            </w:r>
          </w:p>
        </w:tc>
        <w:tc>
          <w:tcPr>
            <w:tcW w:w="1739"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 xml:space="preserve">Профільний  заступник, </w:t>
            </w:r>
          </w:p>
        </w:tc>
        <w:tc>
          <w:tcPr>
            <w:tcW w:w="1318"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Керівники ЗО,закладів культури та охорони здоров’я,  депутати селищної ради</w:t>
            </w:r>
          </w:p>
        </w:tc>
        <w:tc>
          <w:tcPr>
            <w:tcW w:w="1664"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Бюджет громади  та   інші  кошти</w:t>
            </w:r>
          </w:p>
        </w:tc>
        <w:tc>
          <w:tcPr>
            <w:tcW w:w="1583"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2020-2021</w:t>
            </w:r>
          </w:p>
        </w:tc>
      </w:tr>
      <w:tr w:rsidR="00F9568D" w:rsidRPr="00AC5C5B" w:rsidTr="00F9568D">
        <w:tc>
          <w:tcPr>
            <w:tcW w:w="2011" w:type="dxa"/>
            <w:tcBorders>
              <w:top w:val="single" w:sz="4" w:space="0" w:color="auto"/>
              <w:left w:val="single" w:sz="4" w:space="0" w:color="auto"/>
              <w:bottom w:val="single" w:sz="4" w:space="0" w:color="auto"/>
              <w:right w:val="single" w:sz="4" w:space="0" w:color="auto"/>
            </w:tcBorders>
          </w:tcPr>
          <w:p w:rsidR="00F9568D" w:rsidRPr="00F9568D" w:rsidRDefault="008B1AF8" w:rsidP="008B1AF8">
            <w:pPr>
              <w:spacing w:after="0" w:line="240" w:lineRule="auto"/>
              <w:rPr>
                <w:rFonts w:asciiTheme="minorHAnsi" w:hAnsiTheme="minorHAnsi" w:cstheme="minorHAnsi"/>
                <w:lang w:val="uk-UA"/>
              </w:rPr>
            </w:pPr>
            <w:r>
              <w:rPr>
                <w:rFonts w:asciiTheme="minorHAnsi" w:hAnsiTheme="minorHAnsi" w:cstheme="minorHAnsi"/>
              </w:rPr>
              <w:t xml:space="preserve">3.3.6. </w:t>
            </w:r>
            <w:r w:rsidR="00F9568D" w:rsidRPr="00F9568D">
              <w:rPr>
                <w:rFonts w:asciiTheme="minorHAnsi" w:hAnsiTheme="minorHAnsi" w:cstheme="minorHAnsi"/>
                <w:lang w:val="uk-UA"/>
              </w:rPr>
              <w:t>Створення нових та благоустрій існуючих зон для відпочинку відповідно до різних потреб жінок/чоловіків, дівчат/хлопців у всіх їх різноманітті (</w:t>
            </w:r>
            <w:proofErr w:type="spellStart"/>
            <w:r w:rsidR="00F9568D" w:rsidRPr="00F9568D">
              <w:rPr>
                <w:rFonts w:asciiTheme="minorHAnsi" w:hAnsiTheme="minorHAnsi" w:cstheme="minorHAnsi"/>
                <w:lang w:val="uk-UA"/>
              </w:rPr>
              <w:t>Арбузинка</w:t>
            </w:r>
            <w:proofErr w:type="spellEnd"/>
            <w:r w:rsidR="00F9568D" w:rsidRPr="00F9568D">
              <w:rPr>
                <w:rFonts w:asciiTheme="minorHAnsi" w:hAnsiTheme="minorHAnsi" w:cstheme="minorHAnsi"/>
                <w:lang w:val="uk-UA"/>
              </w:rPr>
              <w:t xml:space="preserve"> с/р, </w:t>
            </w:r>
            <w:proofErr w:type="spellStart"/>
            <w:r w:rsidR="00F9568D" w:rsidRPr="00F9568D">
              <w:rPr>
                <w:rFonts w:asciiTheme="minorHAnsi" w:hAnsiTheme="minorHAnsi" w:cstheme="minorHAnsi"/>
                <w:lang w:val="uk-UA"/>
              </w:rPr>
              <w:t>Новокрасне</w:t>
            </w:r>
            <w:proofErr w:type="spellEnd"/>
            <w:r w:rsidR="00F9568D" w:rsidRPr="00F9568D">
              <w:rPr>
                <w:rFonts w:asciiTheme="minorHAnsi" w:hAnsiTheme="minorHAnsi" w:cstheme="minorHAnsi"/>
                <w:lang w:val="uk-UA"/>
              </w:rPr>
              <w:t>)</w:t>
            </w:r>
          </w:p>
        </w:tc>
        <w:tc>
          <w:tcPr>
            <w:tcW w:w="1938" w:type="dxa"/>
            <w:tcBorders>
              <w:top w:val="single" w:sz="4" w:space="0" w:color="auto"/>
              <w:left w:val="single" w:sz="4" w:space="0" w:color="auto"/>
              <w:bottom w:val="single" w:sz="4" w:space="0" w:color="auto"/>
              <w:right w:val="single" w:sz="4" w:space="0" w:color="auto"/>
            </w:tcBorders>
          </w:tcPr>
          <w:p w:rsidR="00F9568D" w:rsidRPr="00F9568D" w:rsidRDefault="00F9568D" w:rsidP="006668B9">
            <w:pPr>
              <w:pStyle w:val="afc"/>
              <w:shd w:val="clear" w:color="auto" w:fill="FFFFFF"/>
              <w:rPr>
                <w:rFonts w:asciiTheme="minorHAnsi" w:hAnsiTheme="minorHAnsi" w:cstheme="minorHAnsi"/>
                <w:lang w:val="uk-UA"/>
              </w:rPr>
            </w:pPr>
            <w:r w:rsidRPr="00F9568D">
              <w:rPr>
                <w:rFonts w:asciiTheme="minorHAnsi" w:hAnsiTheme="minorHAnsi" w:cstheme="minorHAnsi"/>
                <w:lang w:val="uk-UA"/>
              </w:rPr>
              <w:t>Збудовані зони відпочинку – 1</w:t>
            </w:r>
          </w:p>
          <w:p w:rsidR="00F9568D" w:rsidRPr="00F9568D" w:rsidRDefault="00F9568D" w:rsidP="006668B9">
            <w:pPr>
              <w:pStyle w:val="afc"/>
              <w:shd w:val="clear" w:color="auto" w:fill="FFFFFF"/>
              <w:rPr>
                <w:rFonts w:asciiTheme="minorHAnsi" w:hAnsiTheme="minorHAnsi" w:cstheme="minorHAnsi"/>
                <w:lang w:val="uk-UA"/>
              </w:rPr>
            </w:pPr>
            <w:r w:rsidRPr="00F9568D">
              <w:rPr>
                <w:rFonts w:asciiTheme="minorHAnsi" w:hAnsiTheme="minorHAnsi" w:cstheme="minorHAnsi"/>
                <w:lang w:val="uk-UA"/>
              </w:rPr>
              <w:t>Благоустрій - 1</w:t>
            </w:r>
          </w:p>
        </w:tc>
        <w:tc>
          <w:tcPr>
            <w:tcW w:w="1651" w:type="dxa"/>
            <w:tcBorders>
              <w:top w:val="single" w:sz="4" w:space="0" w:color="auto"/>
              <w:left w:val="single" w:sz="4" w:space="0" w:color="auto"/>
              <w:bottom w:val="single" w:sz="4" w:space="0" w:color="auto"/>
              <w:right w:val="single" w:sz="4" w:space="0" w:color="auto"/>
            </w:tcBorders>
          </w:tcPr>
          <w:p w:rsidR="00F9568D" w:rsidRPr="00F9568D" w:rsidRDefault="00F9568D" w:rsidP="006668B9">
            <w:pPr>
              <w:pStyle w:val="afc"/>
              <w:shd w:val="clear" w:color="auto" w:fill="FFFFFF"/>
              <w:rPr>
                <w:rFonts w:asciiTheme="minorHAnsi" w:hAnsiTheme="minorHAnsi" w:cstheme="minorHAnsi"/>
                <w:lang w:val="uk-UA"/>
              </w:rPr>
            </w:pPr>
            <w:r w:rsidRPr="00F9568D">
              <w:rPr>
                <w:rFonts w:asciiTheme="minorHAnsi" w:hAnsiTheme="minorHAnsi" w:cstheme="minorHAnsi"/>
                <w:lang w:val="uk-UA"/>
              </w:rPr>
              <w:t>Створені  та покращені  умови для відпочинку мешканців ОТГ</w:t>
            </w:r>
          </w:p>
        </w:tc>
        <w:tc>
          <w:tcPr>
            <w:tcW w:w="1559" w:type="dxa"/>
            <w:tcBorders>
              <w:top w:val="single" w:sz="4" w:space="0" w:color="auto"/>
              <w:left w:val="single" w:sz="4" w:space="0" w:color="auto"/>
              <w:bottom w:val="single" w:sz="4" w:space="0" w:color="auto"/>
              <w:right w:val="single" w:sz="4" w:space="0" w:color="auto"/>
            </w:tcBorders>
          </w:tcPr>
          <w:p w:rsidR="00F9568D" w:rsidRPr="00F9568D" w:rsidRDefault="00F9568D" w:rsidP="006668B9">
            <w:pPr>
              <w:pStyle w:val="afc"/>
              <w:shd w:val="clear" w:color="auto" w:fill="FFFFFF"/>
              <w:rPr>
                <w:rFonts w:asciiTheme="minorHAnsi" w:hAnsiTheme="minorHAnsi" w:cstheme="minorHAnsi"/>
                <w:lang w:val="uk-UA"/>
              </w:rPr>
            </w:pPr>
            <w:r w:rsidRPr="00F9568D">
              <w:rPr>
                <w:rFonts w:asciiTheme="minorHAnsi" w:hAnsiTheme="minorHAnsi" w:cstheme="minorHAnsi"/>
                <w:lang w:val="uk-UA"/>
              </w:rPr>
              <w:t>Рівень задоволеності мешканців, опитування</w:t>
            </w:r>
          </w:p>
          <w:p w:rsidR="00F9568D" w:rsidRPr="00F9568D" w:rsidRDefault="00F9568D" w:rsidP="006668B9">
            <w:pPr>
              <w:pStyle w:val="afc"/>
              <w:shd w:val="clear" w:color="auto" w:fill="FFFFFF"/>
              <w:rPr>
                <w:rFonts w:asciiTheme="minorHAnsi" w:hAnsiTheme="minorHAnsi" w:cstheme="minorHAnsi"/>
                <w:lang w:val="uk-UA"/>
              </w:rPr>
            </w:pPr>
          </w:p>
        </w:tc>
        <w:tc>
          <w:tcPr>
            <w:tcW w:w="1715" w:type="dxa"/>
            <w:tcBorders>
              <w:top w:val="single" w:sz="4" w:space="0" w:color="auto"/>
              <w:left w:val="single" w:sz="4" w:space="0" w:color="auto"/>
              <w:bottom w:val="single" w:sz="4" w:space="0" w:color="auto"/>
              <w:right w:val="single" w:sz="4" w:space="0" w:color="auto"/>
            </w:tcBorders>
          </w:tcPr>
          <w:p w:rsidR="00F9568D" w:rsidRPr="00F9568D" w:rsidRDefault="00F9568D" w:rsidP="006668B9">
            <w:pPr>
              <w:pStyle w:val="afc"/>
              <w:shd w:val="clear" w:color="auto" w:fill="FFFFFF"/>
              <w:rPr>
                <w:rFonts w:asciiTheme="minorHAnsi" w:hAnsiTheme="minorHAnsi" w:cstheme="minorHAnsi"/>
                <w:lang w:val="uk-UA"/>
              </w:rPr>
            </w:pPr>
            <w:r w:rsidRPr="00F9568D">
              <w:rPr>
                <w:rFonts w:asciiTheme="minorHAnsi" w:hAnsiTheme="minorHAnsi" w:cstheme="minorHAnsi"/>
                <w:lang w:val="uk-UA"/>
              </w:rPr>
              <w:t>Результати опитування</w:t>
            </w:r>
          </w:p>
        </w:tc>
        <w:tc>
          <w:tcPr>
            <w:tcW w:w="1739" w:type="dxa"/>
            <w:tcBorders>
              <w:top w:val="single" w:sz="4" w:space="0" w:color="auto"/>
              <w:left w:val="single" w:sz="4" w:space="0" w:color="auto"/>
              <w:bottom w:val="single" w:sz="4" w:space="0" w:color="auto"/>
              <w:right w:val="single" w:sz="4" w:space="0" w:color="auto"/>
            </w:tcBorders>
          </w:tcPr>
          <w:p w:rsidR="00F9568D" w:rsidRPr="00F9568D" w:rsidRDefault="00F9568D" w:rsidP="006668B9">
            <w:pPr>
              <w:pStyle w:val="afc"/>
              <w:shd w:val="clear" w:color="auto" w:fill="FFFFFF"/>
              <w:rPr>
                <w:rFonts w:asciiTheme="minorHAnsi" w:hAnsiTheme="minorHAnsi" w:cstheme="minorHAnsi"/>
                <w:lang w:val="uk-UA"/>
              </w:rPr>
            </w:pPr>
            <w:r w:rsidRPr="00F9568D">
              <w:rPr>
                <w:rFonts w:asciiTheme="minorHAnsi" w:hAnsiTheme="minorHAnsi" w:cstheme="minorHAnsi"/>
                <w:lang w:val="uk-UA"/>
              </w:rPr>
              <w:t xml:space="preserve">Виконавчий комітет с/р, </w:t>
            </w:r>
            <w:proofErr w:type="spellStart"/>
            <w:r w:rsidRPr="00F9568D">
              <w:rPr>
                <w:rFonts w:asciiTheme="minorHAnsi" w:hAnsiTheme="minorHAnsi" w:cstheme="minorHAnsi"/>
                <w:lang w:val="uk-UA"/>
              </w:rPr>
              <w:t>КП</w:t>
            </w:r>
            <w:proofErr w:type="spellEnd"/>
            <w:r w:rsidRPr="00F9568D">
              <w:rPr>
                <w:rFonts w:asciiTheme="minorHAnsi" w:hAnsiTheme="minorHAnsi" w:cstheme="minorHAnsi"/>
                <w:lang w:val="uk-UA"/>
              </w:rPr>
              <w:t xml:space="preserve"> </w:t>
            </w:r>
            <w:proofErr w:type="spellStart"/>
            <w:r w:rsidRPr="00F9568D">
              <w:rPr>
                <w:rFonts w:asciiTheme="minorHAnsi" w:hAnsiTheme="minorHAnsi" w:cstheme="minorHAnsi"/>
                <w:lang w:val="uk-UA"/>
              </w:rPr>
              <w:t>Арбузинський</w:t>
            </w:r>
            <w:proofErr w:type="spellEnd"/>
            <w:r w:rsidRPr="00F9568D">
              <w:rPr>
                <w:rFonts w:asciiTheme="minorHAnsi" w:hAnsiTheme="minorHAnsi" w:cstheme="minorHAnsi"/>
                <w:lang w:val="uk-UA"/>
              </w:rPr>
              <w:t xml:space="preserve"> </w:t>
            </w:r>
            <w:proofErr w:type="spellStart"/>
            <w:r w:rsidRPr="00F9568D">
              <w:rPr>
                <w:rFonts w:asciiTheme="minorHAnsi" w:hAnsiTheme="minorHAnsi" w:cstheme="minorHAnsi"/>
                <w:lang w:val="uk-UA"/>
              </w:rPr>
              <w:t>ККП</w:t>
            </w:r>
            <w:proofErr w:type="spellEnd"/>
            <w:r w:rsidRPr="00F9568D">
              <w:rPr>
                <w:rFonts w:asciiTheme="minorHAnsi" w:hAnsiTheme="minorHAnsi" w:cstheme="minorHAnsi"/>
                <w:lang w:val="uk-UA"/>
              </w:rPr>
              <w:t>, відділ архітектури, будівництва та земельних відносин</w:t>
            </w:r>
          </w:p>
        </w:tc>
        <w:tc>
          <w:tcPr>
            <w:tcW w:w="1318" w:type="dxa"/>
            <w:tcBorders>
              <w:top w:val="single" w:sz="4" w:space="0" w:color="auto"/>
              <w:left w:val="single" w:sz="4" w:space="0" w:color="auto"/>
              <w:bottom w:val="single" w:sz="4" w:space="0" w:color="auto"/>
              <w:right w:val="single" w:sz="4" w:space="0" w:color="auto"/>
            </w:tcBorders>
          </w:tcPr>
          <w:p w:rsidR="00F9568D" w:rsidRPr="00F9568D" w:rsidRDefault="00F9568D" w:rsidP="006668B9">
            <w:pPr>
              <w:pStyle w:val="afc"/>
              <w:shd w:val="clear" w:color="auto" w:fill="FFFFFF"/>
              <w:rPr>
                <w:rFonts w:asciiTheme="minorHAnsi" w:hAnsiTheme="minorHAnsi" w:cstheme="minorHAnsi"/>
                <w:lang w:val="uk-UA"/>
              </w:rPr>
            </w:pPr>
            <w:r w:rsidRPr="00F9568D">
              <w:rPr>
                <w:rFonts w:asciiTheme="minorHAnsi" w:hAnsiTheme="minorHAnsi" w:cstheme="minorHAnsi"/>
                <w:lang w:val="uk-UA"/>
              </w:rPr>
              <w:t>Молодіжна рада</w:t>
            </w:r>
          </w:p>
          <w:p w:rsidR="00F9568D" w:rsidRPr="00F9568D" w:rsidRDefault="00F9568D" w:rsidP="006668B9">
            <w:pPr>
              <w:pStyle w:val="afc"/>
              <w:shd w:val="clear" w:color="auto" w:fill="FFFFFF"/>
              <w:rPr>
                <w:rFonts w:asciiTheme="minorHAnsi" w:hAnsiTheme="minorHAnsi" w:cstheme="minorHAnsi"/>
                <w:lang w:val="uk-UA"/>
              </w:rPr>
            </w:pPr>
            <w:r w:rsidRPr="00F9568D">
              <w:rPr>
                <w:rFonts w:asciiTheme="minorHAnsi" w:hAnsiTheme="minorHAnsi" w:cstheme="minorHAnsi"/>
                <w:lang w:val="uk-UA"/>
              </w:rPr>
              <w:t>Програма ДОБРЕ</w:t>
            </w:r>
          </w:p>
        </w:tc>
        <w:tc>
          <w:tcPr>
            <w:tcW w:w="1664" w:type="dxa"/>
            <w:tcBorders>
              <w:top w:val="single" w:sz="4" w:space="0" w:color="auto"/>
              <w:left w:val="single" w:sz="4" w:space="0" w:color="auto"/>
              <w:bottom w:val="single" w:sz="4" w:space="0" w:color="auto"/>
              <w:right w:val="single" w:sz="4" w:space="0" w:color="auto"/>
            </w:tcBorders>
          </w:tcPr>
          <w:p w:rsidR="00F9568D" w:rsidRPr="00F9568D" w:rsidRDefault="00F9568D" w:rsidP="006668B9">
            <w:pPr>
              <w:pStyle w:val="afc"/>
              <w:shd w:val="clear" w:color="auto" w:fill="FFFFFF"/>
              <w:rPr>
                <w:rFonts w:asciiTheme="minorHAnsi" w:hAnsiTheme="minorHAnsi" w:cstheme="minorHAnsi"/>
                <w:lang w:val="uk-UA"/>
              </w:rPr>
            </w:pPr>
            <w:r w:rsidRPr="00F9568D">
              <w:rPr>
                <w:rFonts w:asciiTheme="minorHAnsi" w:hAnsiTheme="minorHAnsi" w:cstheme="minorHAnsi"/>
                <w:lang w:val="uk-UA"/>
              </w:rPr>
              <w:t>Кошти державного, обласного та місцевого бюджету</w:t>
            </w:r>
          </w:p>
          <w:p w:rsidR="00F9568D" w:rsidRPr="00F9568D" w:rsidRDefault="00F9568D" w:rsidP="006668B9">
            <w:pPr>
              <w:pStyle w:val="afc"/>
              <w:shd w:val="clear" w:color="auto" w:fill="FFFFFF"/>
              <w:rPr>
                <w:rFonts w:asciiTheme="minorHAnsi" w:hAnsiTheme="minorHAnsi" w:cstheme="minorHAnsi"/>
                <w:lang w:val="uk-UA"/>
              </w:rPr>
            </w:pPr>
          </w:p>
        </w:tc>
        <w:tc>
          <w:tcPr>
            <w:tcW w:w="1583" w:type="dxa"/>
            <w:tcBorders>
              <w:top w:val="single" w:sz="4" w:space="0" w:color="auto"/>
              <w:left w:val="single" w:sz="4" w:space="0" w:color="auto"/>
              <w:bottom w:val="single" w:sz="4" w:space="0" w:color="auto"/>
              <w:right w:val="single" w:sz="4" w:space="0" w:color="auto"/>
            </w:tcBorders>
          </w:tcPr>
          <w:p w:rsidR="00F9568D" w:rsidRPr="00AC5C5B" w:rsidRDefault="00F9568D" w:rsidP="006668B9">
            <w:pPr>
              <w:pStyle w:val="afc"/>
              <w:shd w:val="clear" w:color="auto" w:fill="FFFFFF"/>
              <w:rPr>
                <w:rFonts w:asciiTheme="minorHAnsi" w:hAnsiTheme="minorHAnsi" w:cstheme="minorHAnsi"/>
                <w:lang w:val="uk-UA"/>
              </w:rPr>
            </w:pPr>
            <w:r w:rsidRPr="00F9568D">
              <w:rPr>
                <w:rFonts w:asciiTheme="minorHAnsi" w:hAnsiTheme="minorHAnsi" w:cstheme="minorHAnsi"/>
                <w:lang w:val="uk-UA"/>
              </w:rPr>
              <w:t>2019-2022</w:t>
            </w:r>
          </w:p>
        </w:tc>
      </w:tr>
    </w:tbl>
    <w:p w:rsidR="003D1E9E" w:rsidRDefault="003D1E9E" w:rsidP="00F9568D">
      <w:pPr>
        <w:spacing w:after="0" w:line="240" w:lineRule="auto"/>
        <w:jc w:val="both"/>
        <w:rPr>
          <w:rFonts w:asciiTheme="minorHAnsi" w:hAnsiTheme="minorHAnsi" w:cstheme="minorHAnsi"/>
          <w:lang w:val="uk-UA"/>
        </w:rPr>
      </w:pPr>
    </w:p>
    <w:p w:rsidR="00F9568D" w:rsidRDefault="00F9568D" w:rsidP="00F9568D">
      <w:pPr>
        <w:spacing w:after="0" w:line="240" w:lineRule="auto"/>
        <w:jc w:val="both"/>
        <w:rPr>
          <w:rFonts w:asciiTheme="minorHAnsi" w:hAnsiTheme="minorHAnsi" w:cstheme="minorHAnsi"/>
          <w:lang w:val="uk-UA"/>
        </w:rPr>
      </w:pPr>
    </w:p>
    <w:p w:rsidR="00F9568D" w:rsidRPr="00AC5C5B" w:rsidRDefault="00F9568D" w:rsidP="00F9568D">
      <w:pPr>
        <w:spacing w:after="0" w:line="240" w:lineRule="auto"/>
        <w:jc w:val="both"/>
        <w:rPr>
          <w:rFonts w:asciiTheme="minorHAnsi" w:hAnsiTheme="minorHAnsi" w:cstheme="minorHAnsi"/>
          <w:lang w:val="uk-UA"/>
        </w:rPr>
      </w:pPr>
    </w:p>
    <w:p w:rsidR="003D1E9E" w:rsidRPr="00AC5C5B" w:rsidRDefault="003D1E9E" w:rsidP="00AC5C5B">
      <w:pPr>
        <w:spacing w:after="120" w:line="240" w:lineRule="auto"/>
        <w:jc w:val="center"/>
        <w:rPr>
          <w:rFonts w:asciiTheme="minorHAnsi" w:hAnsiTheme="minorHAnsi" w:cstheme="minorHAnsi"/>
          <w:b/>
          <w:bCs/>
          <w:lang w:val="uk-UA"/>
        </w:rPr>
      </w:pPr>
      <w:r w:rsidRPr="00AC5C5B">
        <w:rPr>
          <w:rFonts w:asciiTheme="minorHAnsi" w:hAnsiTheme="minorHAnsi" w:cstheme="minorHAnsi"/>
          <w:b/>
          <w:bCs/>
          <w:lang w:val="uk-UA"/>
        </w:rPr>
        <w:lastRenderedPageBreak/>
        <w:t>Операційна ціль 3.4. Підвищення рівня участі мешканців в житті громади та їх інтеграція</w:t>
      </w:r>
    </w:p>
    <w:tbl>
      <w:tblPr>
        <w:tblW w:w="15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2290"/>
        <w:gridCol w:w="1625"/>
        <w:gridCol w:w="1482"/>
        <w:gridCol w:w="1441"/>
        <w:gridCol w:w="2092"/>
        <w:gridCol w:w="1276"/>
        <w:gridCol w:w="1253"/>
        <w:gridCol w:w="1201"/>
      </w:tblGrid>
      <w:tr w:rsidR="00AC5C5B" w:rsidRPr="00CD788F" w:rsidTr="008B1AF8">
        <w:trPr>
          <w:tblHeader/>
        </w:trPr>
        <w:tc>
          <w:tcPr>
            <w:tcW w:w="2518" w:type="dxa"/>
            <w:vAlign w:val="center"/>
          </w:tcPr>
          <w:p w:rsidR="003D1E9E" w:rsidRPr="00CD788F" w:rsidRDefault="003D1E9E" w:rsidP="00CD788F">
            <w:pPr>
              <w:pStyle w:val="Default"/>
              <w:shd w:val="clear" w:color="auto" w:fill="FFFFFF"/>
              <w:jc w:val="center"/>
              <w:rPr>
                <w:rFonts w:asciiTheme="minorHAnsi" w:hAnsiTheme="minorHAnsi" w:cstheme="minorHAnsi"/>
                <w:b/>
              </w:rPr>
            </w:pPr>
            <w:r w:rsidRPr="00CD788F">
              <w:rPr>
                <w:rFonts w:asciiTheme="minorHAnsi" w:hAnsiTheme="minorHAnsi" w:cstheme="minorHAnsi"/>
                <w:b/>
                <w:color w:val="auto"/>
                <w:sz w:val="22"/>
                <w:szCs w:val="22"/>
              </w:rPr>
              <w:t>Назва діяльності</w:t>
            </w:r>
          </w:p>
        </w:tc>
        <w:tc>
          <w:tcPr>
            <w:tcW w:w="2290"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Індикатор реалізації діяльності (продукт)</w:t>
            </w:r>
          </w:p>
        </w:tc>
        <w:tc>
          <w:tcPr>
            <w:tcW w:w="1625"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Ефект від реалізації діяльності (результат)</w:t>
            </w:r>
          </w:p>
        </w:tc>
        <w:tc>
          <w:tcPr>
            <w:tcW w:w="1482"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Індикатор оцінки результату діяльності</w:t>
            </w:r>
          </w:p>
        </w:tc>
        <w:tc>
          <w:tcPr>
            <w:tcW w:w="1441"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Джерело перевірки показників</w:t>
            </w:r>
          </w:p>
        </w:tc>
        <w:tc>
          <w:tcPr>
            <w:tcW w:w="2092"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Підрозділ, що відповідає за реалізацію діяльності</w:t>
            </w:r>
          </w:p>
        </w:tc>
        <w:tc>
          <w:tcPr>
            <w:tcW w:w="1276"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Допоміжні підрозділи</w:t>
            </w:r>
          </w:p>
        </w:tc>
        <w:tc>
          <w:tcPr>
            <w:tcW w:w="1253"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 xml:space="preserve">Джерело </w:t>
            </w:r>
            <w:proofErr w:type="spellStart"/>
            <w:r w:rsidRPr="00CD788F">
              <w:rPr>
                <w:rFonts w:asciiTheme="minorHAnsi" w:hAnsiTheme="minorHAnsi" w:cstheme="minorHAnsi"/>
                <w:b/>
                <w:color w:val="auto"/>
                <w:sz w:val="22"/>
                <w:szCs w:val="22"/>
              </w:rPr>
              <w:t>фінансу</w:t>
            </w:r>
            <w:proofErr w:type="spellEnd"/>
            <w:r w:rsidR="008B1AF8">
              <w:rPr>
                <w:rFonts w:asciiTheme="minorHAnsi" w:hAnsiTheme="minorHAnsi" w:cstheme="minorHAnsi"/>
                <w:b/>
                <w:color w:val="auto"/>
                <w:sz w:val="22"/>
                <w:szCs w:val="22"/>
                <w:lang w:val="pl-PL"/>
              </w:rPr>
              <w:t>-</w:t>
            </w:r>
            <w:proofErr w:type="spellStart"/>
            <w:r w:rsidRPr="00CD788F">
              <w:rPr>
                <w:rFonts w:asciiTheme="minorHAnsi" w:hAnsiTheme="minorHAnsi" w:cstheme="minorHAnsi"/>
                <w:b/>
                <w:color w:val="auto"/>
                <w:sz w:val="22"/>
                <w:szCs w:val="22"/>
              </w:rPr>
              <w:t>вання</w:t>
            </w:r>
            <w:proofErr w:type="spellEnd"/>
          </w:p>
        </w:tc>
        <w:tc>
          <w:tcPr>
            <w:tcW w:w="1201" w:type="dxa"/>
            <w:vAlign w:val="center"/>
          </w:tcPr>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Терміни реалізації</w:t>
            </w:r>
          </w:p>
          <w:p w:rsidR="003D1E9E" w:rsidRPr="00CD788F" w:rsidRDefault="003D1E9E" w:rsidP="00CD788F">
            <w:pPr>
              <w:pStyle w:val="Default"/>
              <w:shd w:val="clear" w:color="auto" w:fill="FFFFFF"/>
              <w:jc w:val="center"/>
              <w:rPr>
                <w:rFonts w:asciiTheme="minorHAnsi" w:hAnsiTheme="minorHAnsi" w:cstheme="minorHAnsi"/>
                <w:b/>
                <w:color w:val="auto"/>
                <w:sz w:val="22"/>
                <w:szCs w:val="22"/>
              </w:rPr>
            </w:pPr>
            <w:r w:rsidRPr="00CD788F">
              <w:rPr>
                <w:rFonts w:asciiTheme="minorHAnsi" w:hAnsiTheme="minorHAnsi" w:cstheme="minorHAnsi"/>
                <w:b/>
                <w:color w:val="auto"/>
                <w:sz w:val="22"/>
                <w:szCs w:val="22"/>
              </w:rPr>
              <w:t>(до 2022 року)</w:t>
            </w:r>
          </w:p>
        </w:tc>
      </w:tr>
      <w:tr w:rsidR="00AC5C5B" w:rsidRPr="00AC5C5B" w:rsidTr="008B1AF8">
        <w:tc>
          <w:tcPr>
            <w:tcW w:w="2518" w:type="dxa"/>
          </w:tcPr>
          <w:p w:rsidR="003D1E9E" w:rsidRPr="00AC5C5B" w:rsidRDefault="003D1E9E" w:rsidP="008B1AF8">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3.4.1. Розробити комунікаційну стратегію</w:t>
            </w:r>
          </w:p>
        </w:tc>
        <w:tc>
          <w:tcPr>
            <w:tcW w:w="2290" w:type="dxa"/>
          </w:tcPr>
          <w:p w:rsidR="003D1E9E" w:rsidRPr="00AC5C5B" w:rsidRDefault="003D1E9E" w:rsidP="008B1AF8">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Створена робоча група 1</w:t>
            </w:r>
          </w:p>
          <w:p w:rsidR="003D1E9E" w:rsidRPr="00AC5C5B" w:rsidRDefault="003D1E9E" w:rsidP="008B1AF8">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Проведено планових засідань - 5</w:t>
            </w:r>
          </w:p>
        </w:tc>
        <w:tc>
          <w:tcPr>
            <w:tcW w:w="1625" w:type="dxa"/>
          </w:tcPr>
          <w:p w:rsidR="003D1E9E" w:rsidRPr="00AC5C5B" w:rsidRDefault="003D1E9E" w:rsidP="008B1AF8">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Комунікаційна стратегія громади – 1 шт.</w:t>
            </w:r>
          </w:p>
        </w:tc>
        <w:tc>
          <w:tcPr>
            <w:tcW w:w="1482" w:type="dxa"/>
          </w:tcPr>
          <w:p w:rsidR="003D1E9E" w:rsidRPr="00AC5C5B" w:rsidRDefault="003D1E9E" w:rsidP="008B1AF8">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Рівень задоволеності мешканців</w:t>
            </w:r>
          </w:p>
        </w:tc>
        <w:tc>
          <w:tcPr>
            <w:tcW w:w="1441" w:type="dxa"/>
          </w:tcPr>
          <w:p w:rsidR="003D1E9E" w:rsidRPr="00AC5C5B" w:rsidRDefault="003D1E9E" w:rsidP="008B1AF8">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Опитування, звіти про проведену роботу</w:t>
            </w:r>
          </w:p>
        </w:tc>
        <w:tc>
          <w:tcPr>
            <w:tcW w:w="2092" w:type="dxa"/>
            <w:shd w:val="clear" w:color="auto" w:fill="auto"/>
          </w:tcPr>
          <w:p w:rsidR="003D1E9E" w:rsidRPr="008B1AF8" w:rsidRDefault="003D1E9E" w:rsidP="008B1AF8">
            <w:pPr>
              <w:pStyle w:val="afc"/>
              <w:shd w:val="clear" w:color="auto" w:fill="FFFFFF"/>
              <w:rPr>
                <w:rFonts w:asciiTheme="minorHAnsi" w:hAnsiTheme="minorHAnsi" w:cstheme="minorHAnsi"/>
                <w:lang w:val="uk-UA"/>
              </w:rPr>
            </w:pPr>
            <w:r w:rsidRPr="008B1AF8">
              <w:rPr>
                <w:rFonts w:asciiTheme="minorHAnsi" w:hAnsiTheme="minorHAnsi" w:cstheme="minorHAnsi"/>
                <w:lang w:val="uk-UA"/>
              </w:rPr>
              <w:t xml:space="preserve">Профільний  заступник, </w:t>
            </w:r>
            <w:proofErr w:type="spellStart"/>
            <w:r w:rsidRPr="008B1AF8">
              <w:rPr>
                <w:rFonts w:asciiTheme="minorHAnsi" w:hAnsiTheme="minorHAnsi" w:cstheme="minorHAnsi"/>
                <w:lang w:val="uk-UA"/>
              </w:rPr>
              <w:t>відділфінансів</w:t>
            </w:r>
            <w:proofErr w:type="spellEnd"/>
            <w:r w:rsidRPr="008B1AF8">
              <w:rPr>
                <w:rFonts w:asciiTheme="minorHAnsi" w:hAnsiTheme="minorHAnsi" w:cstheme="minorHAnsi"/>
                <w:lang w:val="uk-UA"/>
              </w:rPr>
              <w:t xml:space="preserve">, </w:t>
            </w:r>
            <w:proofErr w:type="spellStart"/>
            <w:r w:rsidRPr="008B1AF8">
              <w:rPr>
                <w:rFonts w:asciiTheme="minorHAnsi" w:hAnsiTheme="minorHAnsi" w:cstheme="minorHAnsi"/>
                <w:lang w:val="uk-UA"/>
              </w:rPr>
              <w:t>бухгалтерськогообліку</w:t>
            </w:r>
            <w:proofErr w:type="spellEnd"/>
            <w:r w:rsidRPr="008B1AF8">
              <w:rPr>
                <w:rFonts w:asciiTheme="minorHAnsi" w:hAnsiTheme="minorHAnsi" w:cstheme="minorHAnsi"/>
                <w:lang w:val="uk-UA"/>
              </w:rPr>
              <w:t xml:space="preserve"> та звітності, відділ </w:t>
            </w:r>
            <w:proofErr w:type="spellStart"/>
            <w:r w:rsidRPr="008B1AF8">
              <w:rPr>
                <w:rFonts w:asciiTheme="minorHAnsi" w:hAnsiTheme="minorHAnsi" w:cstheme="minorHAnsi"/>
                <w:lang w:val="uk-UA"/>
              </w:rPr>
              <w:t>організаційноїроботи</w:t>
            </w:r>
            <w:proofErr w:type="spellEnd"/>
          </w:p>
        </w:tc>
        <w:tc>
          <w:tcPr>
            <w:tcW w:w="1276" w:type="dxa"/>
            <w:shd w:val="clear" w:color="auto" w:fill="auto"/>
          </w:tcPr>
          <w:p w:rsidR="003D1E9E" w:rsidRPr="008B1AF8" w:rsidRDefault="003D1E9E" w:rsidP="008B1AF8">
            <w:pPr>
              <w:pStyle w:val="afc"/>
              <w:shd w:val="clear" w:color="auto" w:fill="FFFFFF"/>
              <w:rPr>
                <w:rFonts w:asciiTheme="minorHAnsi" w:hAnsiTheme="minorHAnsi" w:cstheme="minorHAnsi"/>
                <w:lang w:val="uk-UA"/>
              </w:rPr>
            </w:pPr>
            <w:r w:rsidRPr="008B1AF8">
              <w:rPr>
                <w:rFonts w:asciiTheme="minorHAnsi" w:hAnsiTheme="minorHAnsi" w:cstheme="minorHAnsi"/>
                <w:lang w:val="uk-UA"/>
              </w:rPr>
              <w:t>Депутати селищної ради, експерти програми ДОБРЕ</w:t>
            </w:r>
          </w:p>
        </w:tc>
        <w:tc>
          <w:tcPr>
            <w:tcW w:w="1253" w:type="dxa"/>
            <w:shd w:val="clear" w:color="auto" w:fill="auto"/>
          </w:tcPr>
          <w:p w:rsidR="003D1E9E" w:rsidRPr="008B1AF8" w:rsidRDefault="003D1E9E" w:rsidP="008B1AF8">
            <w:pPr>
              <w:pStyle w:val="afc"/>
              <w:shd w:val="clear" w:color="auto" w:fill="FFFFFF"/>
              <w:rPr>
                <w:rFonts w:asciiTheme="minorHAnsi" w:hAnsiTheme="minorHAnsi" w:cstheme="minorHAnsi"/>
                <w:lang w:val="uk-UA"/>
              </w:rPr>
            </w:pPr>
            <w:r w:rsidRPr="008B1AF8">
              <w:rPr>
                <w:rFonts w:asciiTheme="minorHAnsi" w:hAnsiTheme="minorHAnsi" w:cstheme="minorHAnsi"/>
                <w:lang w:val="uk-UA"/>
              </w:rPr>
              <w:t>Селищний бюджет, Програма ДОБРЕ</w:t>
            </w:r>
          </w:p>
        </w:tc>
        <w:tc>
          <w:tcPr>
            <w:tcW w:w="1201" w:type="dxa"/>
          </w:tcPr>
          <w:p w:rsidR="003D1E9E" w:rsidRPr="00AC5C5B" w:rsidRDefault="003D1E9E" w:rsidP="008B1AF8">
            <w:pPr>
              <w:pStyle w:val="Default"/>
              <w:shd w:val="clear" w:color="auto" w:fill="FFFFFF"/>
              <w:rPr>
                <w:rFonts w:asciiTheme="minorHAnsi" w:hAnsiTheme="minorHAnsi" w:cstheme="minorHAnsi"/>
                <w:color w:val="auto"/>
                <w:sz w:val="22"/>
                <w:szCs w:val="22"/>
              </w:rPr>
            </w:pPr>
            <w:r w:rsidRPr="00AC5C5B">
              <w:rPr>
                <w:rFonts w:asciiTheme="minorHAnsi" w:hAnsiTheme="minorHAnsi" w:cstheme="minorHAnsi"/>
                <w:color w:val="auto"/>
                <w:sz w:val="22"/>
                <w:szCs w:val="22"/>
              </w:rPr>
              <w:t>2019-2020</w:t>
            </w:r>
          </w:p>
        </w:tc>
      </w:tr>
      <w:tr w:rsidR="00AC5C5B" w:rsidRPr="00AC5C5B" w:rsidTr="008B1AF8">
        <w:tc>
          <w:tcPr>
            <w:tcW w:w="2518" w:type="dxa"/>
          </w:tcPr>
          <w:p w:rsidR="003D1E9E" w:rsidRPr="00AC5C5B" w:rsidRDefault="003D1E9E" w:rsidP="008B1AF8">
            <w:pPr>
              <w:pStyle w:val="afc"/>
              <w:shd w:val="clear" w:color="auto" w:fill="FFFFFF"/>
              <w:rPr>
                <w:rStyle w:val="docdata"/>
                <w:rFonts w:asciiTheme="minorHAnsi" w:hAnsiTheme="minorHAnsi" w:cstheme="minorHAnsi"/>
                <w:lang w:val="uk-UA"/>
              </w:rPr>
            </w:pPr>
            <w:r w:rsidRPr="00AC5C5B">
              <w:rPr>
                <w:rStyle w:val="docdata"/>
                <w:rFonts w:asciiTheme="minorHAnsi" w:hAnsiTheme="minorHAnsi" w:cstheme="minorHAnsi"/>
                <w:lang w:val="uk-UA"/>
              </w:rPr>
              <w:t>3.4.2. Створення інформаційного бюлетеню бюджет для громадськості</w:t>
            </w:r>
          </w:p>
        </w:tc>
        <w:tc>
          <w:tcPr>
            <w:tcW w:w="2290" w:type="dxa"/>
          </w:tcPr>
          <w:p w:rsidR="003D1E9E" w:rsidRPr="00AC5C5B" w:rsidRDefault="003D1E9E" w:rsidP="008B1AF8">
            <w:pPr>
              <w:pStyle w:val="afc"/>
              <w:shd w:val="clear" w:color="auto" w:fill="FFFFFF"/>
              <w:rPr>
                <w:rFonts w:asciiTheme="minorHAnsi" w:hAnsiTheme="minorHAnsi" w:cstheme="minorHAnsi"/>
                <w:lang w:val="uk-UA"/>
              </w:rPr>
            </w:pPr>
            <w:r w:rsidRPr="00AC5C5B">
              <w:rPr>
                <w:rFonts w:asciiTheme="minorHAnsi" w:hAnsiTheme="minorHAnsi" w:cstheme="minorHAnsi"/>
                <w:lang w:val="uk-UA"/>
              </w:rPr>
              <w:t>1 раз в рік, 800 примірників</w:t>
            </w:r>
          </w:p>
        </w:tc>
        <w:tc>
          <w:tcPr>
            <w:tcW w:w="1625" w:type="dxa"/>
          </w:tcPr>
          <w:p w:rsidR="003D1E9E" w:rsidRPr="00AC5C5B" w:rsidRDefault="003D1E9E" w:rsidP="008B1AF8">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Обізнаність мешканців</w:t>
            </w:r>
          </w:p>
        </w:tc>
        <w:tc>
          <w:tcPr>
            <w:tcW w:w="1482" w:type="dxa"/>
          </w:tcPr>
          <w:p w:rsidR="003D1E9E" w:rsidRPr="00AC5C5B" w:rsidRDefault="003D1E9E" w:rsidP="008B1AF8">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Рівень володіння інформацією</w:t>
            </w:r>
          </w:p>
        </w:tc>
        <w:tc>
          <w:tcPr>
            <w:tcW w:w="1441" w:type="dxa"/>
          </w:tcPr>
          <w:p w:rsidR="003D1E9E" w:rsidRPr="00AC5C5B" w:rsidRDefault="003D1E9E" w:rsidP="008B1AF8">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Опитування, наявність буклету</w:t>
            </w:r>
          </w:p>
        </w:tc>
        <w:tc>
          <w:tcPr>
            <w:tcW w:w="2092" w:type="dxa"/>
          </w:tcPr>
          <w:p w:rsidR="003D1E9E" w:rsidRPr="00AC5C5B" w:rsidRDefault="003D1E9E" w:rsidP="008B1AF8">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Відділ фінансів, бухгалтерського обліку та звітності</w:t>
            </w:r>
          </w:p>
        </w:tc>
        <w:tc>
          <w:tcPr>
            <w:tcW w:w="1276" w:type="dxa"/>
          </w:tcPr>
          <w:p w:rsidR="003D1E9E" w:rsidRPr="00AC5C5B" w:rsidRDefault="003D1E9E" w:rsidP="008B1AF8">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ГО, експерти програми ДОБРЕ</w:t>
            </w:r>
          </w:p>
        </w:tc>
        <w:tc>
          <w:tcPr>
            <w:tcW w:w="1253" w:type="dxa"/>
          </w:tcPr>
          <w:p w:rsidR="003D1E9E" w:rsidRPr="00AC5C5B" w:rsidRDefault="003D1E9E" w:rsidP="008B1AF8">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Програма ДОБРЕ</w:t>
            </w:r>
          </w:p>
        </w:tc>
        <w:tc>
          <w:tcPr>
            <w:tcW w:w="1201" w:type="dxa"/>
          </w:tcPr>
          <w:p w:rsidR="003D1E9E" w:rsidRPr="00AC5C5B" w:rsidRDefault="003D1E9E" w:rsidP="008B1AF8">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2019</w:t>
            </w:r>
          </w:p>
        </w:tc>
      </w:tr>
      <w:tr w:rsidR="00AC5C5B" w:rsidRPr="00AC5C5B" w:rsidTr="008B1AF8">
        <w:tc>
          <w:tcPr>
            <w:tcW w:w="2518" w:type="dxa"/>
          </w:tcPr>
          <w:p w:rsidR="003D1E9E" w:rsidRPr="00AC5C5B" w:rsidRDefault="003D1E9E" w:rsidP="008B1AF8">
            <w:pPr>
              <w:pStyle w:val="afc"/>
              <w:shd w:val="clear" w:color="auto" w:fill="FFFFFF"/>
              <w:rPr>
                <w:rStyle w:val="docdata"/>
                <w:rFonts w:asciiTheme="minorHAnsi" w:hAnsiTheme="minorHAnsi" w:cstheme="minorHAnsi"/>
                <w:lang w:val="uk-UA"/>
              </w:rPr>
            </w:pPr>
            <w:r w:rsidRPr="00AC5C5B">
              <w:rPr>
                <w:rStyle w:val="docdata"/>
                <w:rFonts w:asciiTheme="minorHAnsi" w:hAnsiTheme="minorHAnsi" w:cstheme="minorHAnsi"/>
                <w:lang w:val="uk-UA"/>
              </w:rPr>
              <w:t>3.4.5. Сприяння створенню ГО, підтримка діючих ГО та дорадчо-консультативних органів</w:t>
            </w:r>
          </w:p>
        </w:tc>
        <w:tc>
          <w:tcPr>
            <w:tcW w:w="2290" w:type="dxa"/>
          </w:tcPr>
          <w:p w:rsidR="003D1E9E" w:rsidRPr="00AC5C5B" w:rsidRDefault="003D1E9E" w:rsidP="008B1AF8">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Кількість ГО  та дорадчих органів</w:t>
            </w:r>
          </w:p>
        </w:tc>
        <w:tc>
          <w:tcPr>
            <w:tcW w:w="1625" w:type="dxa"/>
          </w:tcPr>
          <w:p w:rsidR="003D1E9E" w:rsidRPr="00AC5C5B" w:rsidRDefault="003D1E9E" w:rsidP="008B1AF8">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Підвищення рівня громадської активності</w:t>
            </w:r>
          </w:p>
        </w:tc>
        <w:tc>
          <w:tcPr>
            <w:tcW w:w="1482" w:type="dxa"/>
          </w:tcPr>
          <w:p w:rsidR="003D1E9E" w:rsidRPr="00AC5C5B" w:rsidRDefault="003D1E9E" w:rsidP="008B1AF8">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Рівень активності мешканців громади</w:t>
            </w:r>
          </w:p>
          <w:p w:rsidR="003D1E9E" w:rsidRPr="00AC5C5B" w:rsidRDefault="008B1AF8" w:rsidP="008B1AF8">
            <w:pPr>
              <w:pStyle w:val="afc"/>
              <w:shd w:val="clear" w:color="auto" w:fill="FFFFFF"/>
              <w:rPr>
                <w:rFonts w:asciiTheme="minorHAnsi" w:hAnsiTheme="minorHAnsi" w:cstheme="minorHAnsi"/>
                <w:lang w:val="uk-UA"/>
              </w:rPr>
            </w:pPr>
            <w:r>
              <w:rPr>
                <w:rFonts w:asciiTheme="minorHAnsi" w:hAnsiTheme="minorHAnsi" w:cstheme="minorHAnsi"/>
                <w:lang w:val="uk-UA"/>
              </w:rPr>
              <w:t>Кількість нових ГО</w:t>
            </w:r>
          </w:p>
        </w:tc>
        <w:tc>
          <w:tcPr>
            <w:tcW w:w="1441" w:type="dxa"/>
          </w:tcPr>
          <w:p w:rsidR="003D1E9E" w:rsidRPr="00AC5C5B" w:rsidRDefault="003D1E9E" w:rsidP="008B1AF8">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Опитування</w:t>
            </w:r>
          </w:p>
        </w:tc>
        <w:tc>
          <w:tcPr>
            <w:tcW w:w="2092" w:type="dxa"/>
          </w:tcPr>
          <w:p w:rsidR="003D1E9E" w:rsidRPr="00AC5C5B" w:rsidRDefault="003D1E9E" w:rsidP="008B1AF8">
            <w:pPr>
              <w:pStyle w:val="afc"/>
              <w:shd w:val="clear" w:color="auto" w:fill="FFFFFF"/>
              <w:rPr>
                <w:rFonts w:asciiTheme="minorHAnsi" w:hAnsiTheme="minorHAnsi" w:cstheme="minorHAnsi"/>
                <w:lang w:val="uk-UA"/>
              </w:rPr>
            </w:pPr>
          </w:p>
        </w:tc>
        <w:tc>
          <w:tcPr>
            <w:tcW w:w="1276" w:type="dxa"/>
          </w:tcPr>
          <w:p w:rsidR="003D1E9E" w:rsidRPr="00AC5C5B" w:rsidRDefault="003D1E9E" w:rsidP="008B1AF8">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Експерти програми ДОБРЕ</w:t>
            </w:r>
          </w:p>
        </w:tc>
        <w:tc>
          <w:tcPr>
            <w:tcW w:w="1253" w:type="dxa"/>
          </w:tcPr>
          <w:p w:rsidR="003D1E9E" w:rsidRPr="00AC5C5B" w:rsidRDefault="003D1E9E" w:rsidP="008B1AF8">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Програма Добре</w:t>
            </w:r>
          </w:p>
        </w:tc>
        <w:tc>
          <w:tcPr>
            <w:tcW w:w="1201" w:type="dxa"/>
          </w:tcPr>
          <w:p w:rsidR="003D1E9E" w:rsidRPr="00AC5C5B" w:rsidRDefault="003D1E9E" w:rsidP="008B1AF8">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2019-2020</w:t>
            </w:r>
          </w:p>
        </w:tc>
      </w:tr>
      <w:tr w:rsidR="00AC5C5B" w:rsidRPr="00AC5C5B" w:rsidTr="008B1AF8">
        <w:tc>
          <w:tcPr>
            <w:tcW w:w="2518" w:type="dxa"/>
          </w:tcPr>
          <w:p w:rsidR="003D1E9E" w:rsidRPr="00AC5C5B" w:rsidRDefault="003D1E9E" w:rsidP="008B1AF8">
            <w:pPr>
              <w:pStyle w:val="afc"/>
              <w:shd w:val="clear" w:color="auto" w:fill="FFFFFF"/>
              <w:rPr>
                <w:rStyle w:val="docdata"/>
                <w:rFonts w:asciiTheme="minorHAnsi" w:hAnsiTheme="minorHAnsi" w:cstheme="minorHAnsi"/>
                <w:lang w:val="uk-UA"/>
              </w:rPr>
            </w:pPr>
            <w:r w:rsidRPr="00AC5C5B">
              <w:rPr>
                <w:rStyle w:val="docdata"/>
                <w:rFonts w:asciiTheme="minorHAnsi" w:hAnsiTheme="minorHAnsi" w:cstheme="minorHAnsi"/>
                <w:lang w:val="uk-UA"/>
              </w:rPr>
              <w:t xml:space="preserve">3.4.6. Запровадження планування та бюджетування із застосуванням програмно-цільового методу з елементами гендерно-орієнтованого </w:t>
            </w:r>
            <w:r w:rsidRPr="00AC5C5B">
              <w:rPr>
                <w:rStyle w:val="docdata"/>
                <w:rFonts w:asciiTheme="minorHAnsi" w:hAnsiTheme="minorHAnsi" w:cstheme="minorHAnsi"/>
                <w:lang w:val="uk-UA"/>
              </w:rPr>
              <w:lastRenderedPageBreak/>
              <w:t>бюджетування</w:t>
            </w:r>
          </w:p>
        </w:tc>
        <w:tc>
          <w:tcPr>
            <w:tcW w:w="2290" w:type="dxa"/>
          </w:tcPr>
          <w:p w:rsidR="003D1E9E" w:rsidRPr="00AC5C5B" w:rsidRDefault="003D1E9E" w:rsidP="008B1AF8">
            <w:pPr>
              <w:spacing w:after="0"/>
              <w:rPr>
                <w:rFonts w:asciiTheme="minorHAnsi" w:hAnsiTheme="minorHAnsi" w:cstheme="minorHAnsi"/>
                <w:lang w:val="uk-UA"/>
              </w:rPr>
            </w:pPr>
            <w:r w:rsidRPr="00AC5C5B">
              <w:rPr>
                <w:rFonts w:asciiTheme="minorHAnsi" w:hAnsiTheme="minorHAnsi" w:cstheme="minorHAnsi"/>
                <w:lang w:val="uk-UA"/>
              </w:rPr>
              <w:lastRenderedPageBreak/>
              <w:t xml:space="preserve">Щорічні документи, що містять пропозиції щодо включення в бюджет громади цільових та бюджетних програм </w:t>
            </w:r>
            <w:r w:rsidRPr="00AC5C5B">
              <w:rPr>
                <w:rFonts w:asciiTheme="minorHAnsi" w:hAnsiTheme="minorHAnsi" w:cstheme="minorHAnsi"/>
                <w:lang w:val="uk-UA"/>
              </w:rPr>
              <w:lastRenderedPageBreak/>
              <w:t>розробляються відповідно до затверджених методик та містять гендерний аспект</w:t>
            </w:r>
          </w:p>
        </w:tc>
        <w:tc>
          <w:tcPr>
            <w:tcW w:w="1625" w:type="dxa"/>
          </w:tcPr>
          <w:p w:rsidR="003D1E9E" w:rsidRPr="00AC5C5B" w:rsidRDefault="003D1E9E" w:rsidP="008B1AF8">
            <w:pPr>
              <w:spacing w:after="0"/>
              <w:rPr>
                <w:rFonts w:asciiTheme="minorHAnsi" w:hAnsiTheme="minorHAnsi" w:cstheme="minorHAnsi"/>
                <w:lang w:val="uk-UA"/>
              </w:rPr>
            </w:pPr>
            <w:r w:rsidRPr="00AC5C5B">
              <w:rPr>
                <w:rFonts w:asciiTheme="minorHAnsi" w:hAnsiTheme="minorHAnsi" w:cstheme="minorHAnsi"/>
                <w:lang w:val="uk-UA"/>
              </w:rPr>
              <w:lastRenderedPageBreak/>
              <w:t xml:space="preserve">Підвищення ефективності </w:t>
            </w:r>
            <w:r w:rsidRPr="00AC5C5B">
              <w:rPr>
                <w:rFonts w:asciiTheme="minorHAnsi" w:hAnsiTheme="minorHAnsi" w:cstheme="minorHAnsi"/>
              </w:rPr>
              <w:t>i</w:t>
            </w:r>
            <w:r w:rsidRPr="00AC5C5B">
              <w:rPr>
                <w:rFonts w:asciiTheme="minorHAnsi" w:hAnsiTheme="minorHAnsi" w:cstheme="minorHAnsi"/>
                <w:lang w:val="uk-UA"/>
              </w:rPr>
              <w:t xml:space="preserve"> доцільності використання бюджетних коштів</w:t>
            </w:r>
          </w:p>
        </w:tc>
        <w:tc>
          <w:tcPr>
            <w:tcW w:w="1482" w:type="dxa"/>
          </w:tcPr>
          <w:p w:rsidR="003D1E9E" w:rsidRPr="00AC5C5B" w:rsidRDefault="003D1E9E" w:rsidP="008B1AF8">
            <w:pPr>
              <w:spacing w:after="0"/>
              <w:rPr>
                <w:rFonts w:asciiTheme="minorHAnsi" w:hAnsiTheme="minorHAnsi" w:cstheme="minorHAnsi"/>
                <w:lang w:val="uk-UA"/>
              </w:rPr>
            </w:pPr>
            <w:r w:rsidRPr="00AC5C5B">
              <w:rPr>
                <w:rFonts w:asciiTheme="minorHAnsi" w:hAnsiTheme="minorHAnsi" w:cstheme="minorHAnsi"/>
                <w:lang w:val="uk-UA"/>
              </w:rPr>
              <w:t xml:space="preserve">Кількість, обсяг та вартість програм / завдань, що підлягають </w:t>
            </w:r>
            <w:r w:rsidRPr="00AC5C5B">
              <w:rPr>
                <w:rFonts w:asciiTheme="minorHAnsi" w:hAnsiTheme="minorHAnsi" w:cstheme="minorHAnsi"/>
                <w:lang w:val="uk-UA"/>
              </w:rPr>
              <w:lastRenderedPageBreak/>
              <w:t>включенню в бюджет громади</w:t>
            </w:r>
          </w:p>
        </w:tc>
        <w:tc>
          <w:tcPr>
            <w:tcW w:w="1441" w:type="dxa"/>
          </w:tcPr>
          <w:p w:rsidR="003D1E9E" w:rsidRPr="00AC5C5B" w:rsidRDefault="003D1E9E" w:rsidP="008B1AF8">
            <w:pPr>
              <w:spacing w:after="0"/>
              <w:rPr>
                <w:rFonts w:asciiTheme="minorHAnsi" w:hAnsiTheme="minorHAnsi" w:cstheme="minorHAnsi"/>
                <w:lang w:val="uk-UA"/>
              </w:rPr>
            </w:pPr>
            <w:r w:rsidRPr="00AC5C5B">
              <w:rPr>
                <w:rFonts w:asciiTheme="minorHAnsi" w:hAnsiTheme="minorHAnsi" w:cstheme="minorHAnsi"/>
                <w:lang w:val="uk-UA"/>
              </w:rPr>
              <w:lastRenderedPageBreak/>
              <w:t>Звіт про виконання бюджету громади</w:t>
            </w:r>
          </w:p>
        </w:tc>
        <w:tc>
          <w:tcPr>
            <w:tcW w:w="2092" w:type="dxa"/>
          </w:tcPr>
          <w:p w:rsidR="003D1E9E" w:rsidRPr="00AC5C5B" w:rsidRDefault="003D1E9E" w:rsidP="008B1AF8">
            <w:pPr>
              <w:spacing w:after="0"/>
              <w:rPr>
                <w:rFonts w:asciiTheme="minorHAnsi" w:hAnsiTheme="minorHAnsi" w:cstheme="minorHAnsi"/>
                <w:lang w:val="uk-UA"/>
              </w:rPr>
            </w:pPr>
            <w:r w:rsidRPr="00AC5C5B">
              <w:rPr>
                <w:rFonts w:asciiTheme="minorHAnsi" w:hAnsiTheme="minorHAnsi" w:cstheme="minorHAnsi"/>
                <w:lang w:val="uk-UA"/>
              </w:rPr>
              <w:t>Відділ фінансів, бухгалтерського обліку та звітності</w:t>
            </w:r>
          </w:p>
        </w:tc>
        <w:tc>
          <w:tcPr>
            <w:tcW w:w="1276" w:type="dxa"/>
          </w:tcPr>
          <w:p w:rsidR="003D1E9E" w:rsidRPr="00AC5C5B" w:rsidRDefault="003D1E9E" w:rsidP="008B1AF8">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Експерти  НДІ</w:t>
            </w:r>
          </w:p>
        </w:tc>
        <w:tc>
          <w:tcPr>
            <w:tcW w:w="1253" w:type="dxa"/>
          </w:tcPr>
          <w:p w:rsidR="003D1E9E" w:rsidRPr="00AC5C5B" w:rsidRDefault="003D1E9E" w:rsidP="008B1AF8">
            <w:pPr>
              <w:pStyle w:val="afc"/>
              <w:shd w:val="clear" w:color="auto" w:fill="FFFFFF"/>
              <w:rPr>
                <w:rFonts w:asciiTheme="minorHAnsi" w:hAnsiTheme="minorHAnsi" w:cstheme="minorHAnsi"/>
                <w:lang w:val="uk-UA"/>
              </w:rPr>
            </w:pPr>
          </w:p>
        </w:tc>
        <w:tc>
          <w:tcPr>
            <w:tcW w:w="1201" w:type="dxa"/>
          </w:tcPr>
          <w:p w:rsidR="003D1E9E" w:rsidRPr="00AC5C5B" w:rsidRDefault="003D1E9E" w:rsidP="008B1AF8">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2019-2020</w:t>
            </w:r>
          </w:p>
        </w:tc>
      </w:tr>
      <w:tr w:rsidR="00AC5C5B" w:rsidRPr="008B1AF8" w:rsidTr="008B1AF8">
        <w:tc>
          <w:tcPr>
            <w:tcW w:w="2518" w:type="dxa"/>
          </w:tcPr>
          <w:p w:rsidR="003D1E9E" w:rsidRPr="008B1AF8" w:rsidRDefault="003D1E9E" w:rsidP="008B1AF8">
            <w:pPr>
              <w:spacing w:after="0"/>
            </w:pPr>
            <w:r w:rsidRPr="008B1AF8">
              <w:lastRenderedPageBreak/>
              <w:t>3.4.7. Проведення консультацій, опитувань, громадських слухань, громадських експертиз для врахування думки мешканців та мешканок при прийнятті важливих рішень</w:t>
            </w:r>
          </w:p>
        </w:tc>
        <w:tc>
          <w:tcPr>
            <w:tcW w:w="2290" w:type="dxa"/>
            <w:tcBorders>
              <w:tl2br w:val="nil"/>
              <w:tr2bl w:val="nil"/>
            </w:tcBorders>
            <w:shd w:val="clear" w:color="auto" w:fill="FFFFFF"/>
          </w:tcPr>
          <w:p w:rsidR="003D1E9E" w:rsidRPr="008B1AF8" w:rsidRDefault="003D1E9E" w:rsidP="008B1AF8">
            <w:pPr>
              <w:spacing w:after="0"/>
              <w:rPr>
                <w:rFonts w:asciiTheme="minorHAnsi" w:hAnsiTheme="minorHAnsi" w:cstheme="minorHAnsi"/>
                <w:lang w:val="uk-UA"/>
              </w:rPr>
            </w:pPr>
            <w:r w:rsidRPr="008B1AF8">
              <w:rPr>
                <w:rFonts w:asciiTheme="minorHAnsi" w:hAnsiTheme="minorHAnsi" w:cstheme="minorHAnsi"/>
                <w:lang w:val="uk-UA"/>
              </w:rPr>
              <w:t xml:space="preserve">Розроблені та офіційно прийняті правила ведення </w:t>
            </w:r>
            <w:proofErr w:type="spellStart"/>
            <w:r w:rsidRPr="008B1AF8">
              <w:rPr>
                <w:rFonts w:asciiTheme="minorHAnsi" w:hAnsiTheme="minorHAnsi" w:cstheme="minorHAnsi"/>
                <w:lang w:val="uk-UA"/>
              </w:rPr>
              <w:t>партисипативних</w:t>
            </w:r>
            <w:proofErr w:type="spellEnd"/>
            <w:r w:rsidRPr="008B1AF8">
              <w:rPr>
                <w:rFonts w:asciiTheme="minorHAnsi" w:hAnsiTheme="minorHAnsi" w:cstheme="minorHAnsi"/>
                <w:lang w:val="uk-UA"/>
              </w:rPr>
              <w:t xml:space="preserve"> процесів у громаді, враховуючи гендерний аспект</w:t>
            </w:r>
          </w:p>
          <w:p w:rsidR="003D1E9E" w:rsidRPr="008B1AF8" w:rsidRDefault="003D1E9E" w:rsidP="008B1AF8">
            <w:pPr>
              <w:spacing w:after="0"/>
              <w:rPr>
                <w:rFonts w:asciiTheme="minorHAnsi" w:hAnsiTheme="minorHAnsi" w:cstheme="minorHAnsi"/>
                <w:lang w:val="uk-UA"/>
              </w:rPr>
            </w:pPr>
            <w:r w:rsidRPr="008B1AF8">
              <w:rPr>
                <w:rFonts w:asciiTheme="minorHAnsi" w:hAnsiTheme="minorHAnsi" w:cstheme="minorHAnsi"/>
                <w:lang w:val="uk-UA"/>
              </w:rPr>
              <w:t xml:space="preserve">Кількість суспільних заходів за видами та тематикою проведених </w:t>
            </w:r>
            <w:proofErr w:type="spellStart"/>
            <w:r w:rsidRPr="008B1AF8">
              <w:rPr>
                <w:rFonts w:asciiTheme="minorHAnsi" w:hAnsiTheme="minorHAnsi" w:cstheme="minorHAnsi"/>
                <w:lang w:val="uk-UA"/>
              </w:rPr>
              <w:t>партисипативних</w:t>
            </w:r>
            <w:proofErr w:type="spellEnd"/>
            <w:r w:rsidRPr="008B1AF8">
              <w:rPr>
                <w:rFonts w:asciiTheme="minorHAnsi" w:hAnsiTheme="minorHAnsi" w:cstheme="minorHAnsi"/>
                <w:lang w:val="uk-UA"/>
              </w:rPr>
              <w:t xml:space="preserve"> дій, щороку - перевірка та висновки з окремих </w:t>
            </w:r>
            <w:proofErr w:type="spellStart"/>
            <w:r w:rsidRPr="008B1AF8">
              <w:rPr>
                <w:rFonts w:asciiTheme="minorHAnsi" w:hAnsiTheme="minorHAnsi" w:cstheme="minorHAnsi"/>
                <w:lang w:val="uk-UA"/>
              </w:rPr>
              <w:t>партисипативних</w:t>
            </w:r>
            <w:proofErr w:type="spellEnd"/>
            <w:r w:rsidRPr="008B1AF8">
              <w:rPr>
                <w:rFonts w:asciiTheme="minorHAnsi" w:hAnsiTheme="minorHAnsi" w:cstheme="minorHAnsi"/>
                <w:lang w:val="uk-UA"/>
              </w:rPr>
              <w:t xml:space="preserve"> акцій  </w:t>
            </w:r>
          </w:p>
        </w:tc>
        <w:tc>
          <w:tcPr>
            <w:tcW w:w="1625" w:type="dxa"/>
            <w:tcBorders>
              <w:tl2br w:val="nil"/>
              <w:tr2bl w:val="nil"/>
            </w:tcBorders>
            <w:shd w:val="clear" w:color="auto" w:fill="FFFFFF"/>
          </w:tcPr>
          <w:p w:rsidR="003D1E9E" w:rsidRPr="008B1AF8" w:rsidRDefault="003D1E9E" w:rsidP="008B1AF8">
            <w:pPr>
              <w:spacing w:after="0"/>
              <w:rPr>
                <w:rFonts w:asciiTheme="minorHAnsi" w:hAnsiTheme="minorHAnsi" w:cstheme="minorHAnsi"/>
                <w:lang w:val="uk-UA"/>
              </w:rPr>
            </w:pPr>
            <w:r w:rsidRPr="008B1AF8">
              <w:rPr>
                <w:rFonts w:asciiTheme="minorHAnsi" w:hAnsiTheme="minorHAnsi" w:cstheme="minorHAnsi"/>
                <w:lang w:val="uk-UA"/>
              </w:rPr>
              <w:t>Зростання рівня участі мешканців та мешканок у формуванні публічної політики, розвиток громадських консультацій</w:t>
            </w:r>
          </w:p>
          <w:p w:rsidR="003D1E9E" w:rsidRPr="008B1AF8" w:rsidRDefault="003D1E9E" w:rsidP="008B1AF8">
            <w:pPr>
              <w:spacing w:after="0"/>
              <w:rPr>
                <w:rFonts w:asciiTheme="minorHAnsi" w:hAnsiTheme="minorHAnsi" w:cstheme="minorHAnsi"/>
                <w:lang w:val="uk-UA"/>
              </w:rPr>
            </w:pPr>
            <w:r w:rsidRPr="008B1AF8">
              <w:rPr>
                <w:rFonts w:asciiTheme="minorHAnsi" w:hAnsiTheme="minorHAnsi" w:cstheme="minorHAnsi"/>
                <w:lang w:val="uk-UA"/>
              </w:rPr>
              <w:t xml:space="preserve">Зростання суспільної відповідальності за добробут і розвиток громади </w:t>
            </w:r>
          </w:p>
        </w:tc>
        <w:tc>
          <w:tcPr>
            <w:tcW w:w="1482" w:type="dxa"/>
            <w:tcBorders>
              <w:tl2br w:val="nil"/>
              <w:tr2bl w:val="nil"/>
            </w:tcBorders>
            <w:shd w:val="clear" w:color="auto" w:fill="FFFFFF"/>
          </w:tcPr>
          <w:p w:rsidR="003D1E9E" w:rsidRPr="008B1AF8" w:rsidRDefault="003D1E9E" w:rsidP="008B1AF8">
            <w:pPr>
              <w:spacing w:after="0"/>
              <w:rPr>
                <w:rFonts w:asciiTheme="minorHAnsi" w:hAnsiTheme="minorHAnsi" w:cstheme="minorHAnsi"/>
                <w:lang w:val="uk-UA"/>
              </w:rPr>
            </w:pPr>
            <w:r w:rsidRPr="008B1AF8">
              <w:rPr>
                <w:rFonts w:asciiTheme="minorHAnsi" w:hAnsiTheme="minorHAnsi" w:cstheme="minorHAnsi"/>
                <w:lang w:val="uk-UA"/>
              </w:rPr>
              <w:t xml:space="preserve">%мешканців, які беруть участь в громадських консультаціях , в </w:t>
            </w:r>
            <w:proofErr w:type="spellStart"/>
            <w:r w:rsidRPr="008B1AF8">
              <w:rPr>
                <w:rFonts w:asciiTheme="minorHAnsi" w:hAnsiTheme="minorHAnsi" w:cstheme="minorHAnsi"/>
                <w:lang w:val="uk-UA"/>
              </w:rPr>
              <w:t>т.ч</w:t>
            </w:r>
            <w:proofErr w:type="spellEnd"/>
            <w:r w:rsidRPr="008B1AF8">
              <w:rPr>
                <w:rFonts w:asciiTheme="minorHAnsi" w:hAnsiTheme="minorHAnsi" w:cstheme="minorHAnsi"/>
                <w:lang w:val="uk-UA"/>
              </w:rPr>
              <w:t xml:space="preserve"> за статтю і віком</w:t>
            </w:r>
          </w:p>
          <w:p w:rsidR="003D1E9E" w:rsidRPr="008B1AF8" w:rsidRDefault="003D1E9E" w:rsidP="008B1AF8">
            <w:pPr>
              <w:spacing w:after="0"/>
              <w:rPr>
                <w:rFonts w:asciiTheme="minorHAnsi" w:hAnsiTheme="minorHAnsi" w:cstheme="minorHAnsi"/>
                <w:lang w:val="uk-UA"/>
              </w:rPr>
            </w:pPr>
            <w:r w:rsidRPr="008B1AF8">
              <w:rPr>
                <w:rFonts w:asciiTheme="minorHAnsi" w:hAnsiTheme="minorHAnsi" w:cstheme="minorHAnsi"/>
                <w:lang w:val="uk-UA"/>
              </w:rPr>
              <w:t>Кількість мешканців та мешканок, що мають відчуття впливу на важливі рішення, які стосуються функціонування громади</w:t>
            </w:r>
          </w:p>
          <w:p w:rsidR="003D1E9E" w:rsidRPr="008B1AF8" w:rsidRDefault="003D1E9E" w:rsidP="008B1AF8">
            <w:pPr>
              <w:spacing w:after="0"/>
              <w:rPr>
                <w:rFonts w:asciiTheme="minorHAnsi" w:hAnsiTheme="minorHAnsi" w:cstheme="minorHAnsi"/>
                <w:lang w:val="uk-UA"/>
              </w:rPr>
            </w:pPr>
            <w:r w:rsidRPr="008B1AF8">
              <w:rPr>
                <w:rFonts w:asciiTheme="minorHAnsi" w:hAnsiTheme="minorHAnsi" w:cstheme="minorHAnsi"/>
                <w:lang w:val="uk-UA"/>
              </w:rPr>
              <w:lastRenderedPageBreak/>
              <w:t xml:space="preserve">Кількість рішень міської ради, ухвалених за допомогою </w:t>
            </w:r>
            <w:proofErr w:type="spellStart"/>
            <w:r w:rsidRPr="008B1AF8">
              <w:rPr>
                <w:rFonts w:asciiTheme="minorHAnsi" w:hAnsiTheme="minorHAnsi" w:cstheme="minorHAnsi"/>
                <w:lang w:val="uk-UA"/>
              </w:rPr>
              <w:t>партисипативного</w:t>
            </w:r>
            <w:proofErr w:type="spellEnd"/>
            <w:r w:rsidRPr="008B1AF8">
              <w:rPr>
                <w:rFonts w:asciiTheme="minorHAnsi" w:hAnsiTheme="minorHAnsi" w:cstheme="minorHAnsi"/>
                <w:lang w:val="uk-UA"/>
              </w:rPr>
              <w:t xml:space="preserve"> процесу </w:t>
            </w:r>
          </w:p>
        </w:tc>
        <w:tc>
          <w:tcPr>
            <w:tcW w:w="1441" w:type="dxa"/>
            <w:tcBorders>
              <w:tl2br w:val="nil"/>
              <w:tr2bl w:val="nil"/>
            </w:tcBorders>
            <w:shd w:val="clear" w:color="auto" w:fill="FFFFFF"/>
          </w:tcPr>
          <w:p w:rsidR="003D1E9E" w:rsidRPr="008B1AF8" w:rsidRDefault="003D1E9E" w:rsidP="008B1AF8">
            <w:pPr>
              <w:spacing w:after="0"/>
              <w:rPr>
                <w:rFonts w:asciiTheme="minorHAnsi" w:hAnsiTheme="minorHAnsi" w:cstheme="minorHAnsi"/>
                <w:lang w:val="uk-UA"/>
              </w:rPr>
            </w:pPr>
            <w:r w:rsidRPr="008B1AF8">
              <w:rPr>
                <w:rFonts w:asciiTheme="minorHAnsi" w:hAnsiTheme="minorHAnsi" w:cstheme="minorHAnsi"/>
                <w:lang w:val="uk-UA"/>
              </w:rPr>
              <w:lastRenderedPageBreak/>
              <w:t>Звіти з громадських консультацій</w:t>
            </w:r>
          </w:p>
          <w:p w:rsidR="003D1E9E" w:rsidRPr="008B1AF8" w:rsidRDefault="003D1E9E" w:rsidP="008B1AF8">
            <w:pPr>
              <w:spacing w:after="0"/>
              <w:rPr>
                <w:rFonts w:asciiTheme="minorHAnsi" w:hAnsiTheme="minorHAnsi" w:cstheme="minorHAnsi"/>
                <w:lang w:val="uk-UA"/>
              </w:rPr>
            </w:pPr>
            <w:r w:rsidRPr="008B1AF8">
              <w:rPr>
                <w:rFonts w:asciiTheme="minorHAnsi" w:hAnsiTheme="minorHAnsi" w:cstheme="minorHAnsi"/>
                <w:lang w:val="uk-UA"/>
              </w:rPr>
              <w:t xml:space="preserve">Реєстр рішень міської ради </w:t>
            </w:r>
          </w:p>
        </w:tc>
        <w:tc>
          <w:tcPr>
            <w:tcW w:w="2092" w:type="dxa"/>
          </w:tcPr>
          <w:p w:rsidR="003D1E9E" w:rsidRPr="00AC5C5B" w:rsidRDefault="003D1E9E" w:rsidP="008B1AF8">
            <w:pPr>
              <w:spacing w:after="0"/>
              <w:rPr>
                <w:rFonts w:asciiTheme="minorHAnsi" w:hAnsiTheme="minorHAnsi" w:cstheme="minorHAnsi"/>
                <w:lang w:val="uk-UA"/>
              </w:rPr>
            </w:pPr>
          </w:p>
        </w:tc>
        <w:tc>
          <w:tcPr>
            <w:tcW w:w="1276" w:type="dxa"/>
          </w:tcPr>
          <w:p w:rsidR="003D1E9E" w:rsidRPr="00AC5C5B" w:rsidRDefault="003D1E9E" w:rsidP="008B1AF8">
            <w:pPr>
              <w:spacing w:after="0"/>
              <w:rPr>
                <w:rFonts w:asciiTheme="minorHAnsi" w:hAnsiTheme="minorHAnsi" w:cstheme="minorHAnsi"/>
                <w:lang w:val="uk-UA"/>
              </w:rPr>
            </w:pPr>
          </w:p>
        </w:tc>
        <w:tc>
          <w:tcPr>
            <w:tcW w:w="1253" w:type="dxa"/>
          </w:tcPr>
          <w:p w:rsidR="003D1E9E" w:rsidRPr="00AC5C5B" w:rsidRDefault="003D1E9E" w:rsidP="008B1AF8">
            <w:pPr>
              <w:spacing w:after="0"/>
              <w:rPr>
                <w:rFonts w:asciiTheme="minorHAnsi" w:hAnsiTheme="minorHAnsi" w:cstheme="minorHAnsi"/>
                <w:lang w:val="uk-UA"/>
              </w:rPr>
            </w:pPr>
          </w:p>
        </w:tc>
        <w:tc>
          <w:tcPr>
            <w:tcW w:w="1201" w:type="dxa"/>
          </w:tcPr>
          <w:p w:rsidR="003D1E9E" w:rsidRPr="00AC5C5B" w:rsidRDefault="003D1E9E" w:rsidP="008B1AF8">
            <w:pPr>
              <w:spacing w:after="0"/>
              <w:rPr>
                <w:rFonts w:asciiTheme="minorHAnsi" w:hAnsiTheme="minorHAnsi" w:cstheme="minorHAnsi"/>
                <w:lang w:val="uk-UA"/>
              </w:rPr>
            </w:pPr>
            <w:r w:rsidRPr="00AC5C5B">
              <w:rPr>
                <w:rFonts w:asciiTheme="minorHAnsi" w:hAnsiTheme="minorHAnsi" w:cstheme="minorHAnsi"/>
                <w:lang w:val="uk-UA"/>
              </w:rPr>
              <w:t>2019-2021</w:t>
            </w:r>
          </w:p>
        </w:tc>
      </w:tr>
      <w:tr w:rsidR="00AC5C5B" w:rsidRPr="00AC5C5B" w:rsidTr="008B1AF8">
        <w:tc>
          <w:tcPr>
            <w:tcW w:w="2518" w:type="dxa"/>
          </w:tcPr>
          <w:p w:rsidR="003D1E9E" w:rsidRPr="00AC5C5B" w:rsidRDefault="003D1E9E" w:rsidP="00AC5C5B">
            <w:pPr>
              <w:pStyle w:val="afc"/>
              <w:shd w:val="clear" w:color="auto" w:fill="FFFFFF"/>
              <w:rPr>
                <w:rStyle w:val="docdata"/>
                <w:rFonts w:asciiTheme="minorHAnsi" w:hAnsiTheme="minorHAnsi" w:cstheme="minorHAnsi"/>
                <w:lang w:val="uk-UA"/>
              </w:rPr>
            </w:pPr>
            <w:r w:rsidRPr="00AC5C5B">
              <w:rPr>
                <w:rStyle w:val="docdata"/>
                <w:rFonts w:asciiTheme="minorHAnsi" w:hAnsiTheme="minorHAnsi" w:cstheme="minorHAnsi"/>
                <w:lang w:val="uk-UA"/>
              </w:rPr>
              <w:lastRenderedPageBreak/>
              <w:t>3.4.8. Сприяння у проведенні спільних заходів для всіх населених пунктів ОТГ</w:t>
            </w:r>
          </w:p>
        </w:tc>
        <w:tc>
          <w:tcPr>
            <w:tcW w:w="2290"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Кількість заходів</w:t>
            </w:r>
          </w:p>
        </w:tc>
        <w:tc>
          <w:tcPr>
            <w:tcW w:w="1625"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Підвищено рівень  згуртованості</w:t>
            </w:r>
          </w:p>
        </w:tc>
        <w:tc>
          <w:tcPr>
            <w:tcW w:w="148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Рівень активності мешканців та мешканок громади</w:t>
            </w:r>
          </w:p>
        </w:tc>
        <w:tc>
          <w:tcPr>
            <w:tcW w:w="144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Наявність плану заходів та сценарію</w:t>
            </w:r>
          </w:p>
        </w:tc>
        <w:tc>
          <w:tcPr>
            <w:tcW w:w="2092"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Профільний заступник, керівники закладів культури</w:t>
            </w:r>
          </w:p>
        </w:tc>
        <w:tc>
          <w:tcPr>
            <w:tcW w:w="1276"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ДЮСШ, Молодіжна рада</w:t>
            </w:r>
          </w:p>
        </w:tc>
        <w:tc>
          <w:tcPr>
            <w:tcW w:w="1253" w:type="dxa"/>
          </w:tcPr>
          <w:p w:rsidR="003D1E9E" w:rsidRPr="00AC5C5B" w:rsidRDefault="003D1E9E" w:rsidP="00AC5C5B">
            <w:pPr>
              <w:pStyle w:val="afc"/>
              <w:shd w:val="clear" w:color="auto" w:fill="FFFFFF"/>
              <w:rPr>
                <w:rFonts w:asciiTheme="minorHAnsi" w:hAnsiTheme="minorHAnsi" w:cstheme="minorHAnsi"/>
                <w:lang w:val="uk-UA"/>
              </w:rPr>
            </w:pPr>
          </w:p>
        </w:tc>
        <w:tc>
          <w:tcPr>
            <w:tcW w:w="1201" w:type="dxa"/>
          </w:tcPr>
          <w:p w:rsidR="003D1E9E" w:rsidRPr="00AC5C5B" w:rsidRDefault="003D1E9E" w:rsidP="00AC5C5B">
            <w:pPr>
              <w:pStyle w:val="afc"/>
              <w:shd w:val="clear" w:color="auto" w:fill="FFFFFF"/>
              <w:rPr>
                <w:rFonts w:asciiTheme="minorHAnsi" w:hAnsiTheme="minorHAnsi" w:cstheme="minorHAnsi"/>
                <w:lang w:val="uk-UA"/>
              </w:rPr>
            </w:pPr>
            <w:r w:rsidRPr="00AC5C5B">
              <w:rPr>
                <w:rFonts w:asciiTheme="minorHAnsi" w:hAnsiTheme="minorHAnsi" w:cstheme="minorHAnsi"/>
                <w:lang w:val="uk-UA"/>
              </w:rPr>
              <w:t>2019</w:t>
            </w:r>
          </w:p>
        </w:tc>
      </w:tr>
    </w:tbl>
    <w:p w:rsidR="003D1E9E" w:rsidRPr="00AC5C5B" w:rsidRDefault="003D1E9E" w:rsidP="008B1AF8">
      <w:pPr>
        <w:spacing w:after="0" w:line="240" w:lineRule="auto"/>
        <w:jc w:val="both"/>
        <w:rPr>
          <w:rFonts w:cstheme="minorHAnsi"/>
          <w:lang w:val="uk-UA" w:eastAsia="pl-PL"/>
        </w:rPr>
      </w:pPr>
    </w:p>
    <w:p w:rsidR="003D1E9E" w:rsidRDefault="003D1E9E" w:rsidP="00FD5CC9">
      <w:pPr>
        <w:spacing w:after="0" w:line="240" w:lineRule="auto"/>
        <w:jc w:val="both"/>
        <w:rPr>
          <w:rFonts w:cs="Calibri"/>
          <w:b/>
          <w:bCs/>
          <w:lang w:val="uk-UA"/>
        </w:rPr>
      </w:pPr>
    </w:p>
    <w:p w:rsidR="003D1E9E" w:rsidRDefault="003D1E9E" w:rsidP="00FD5CC9">
      <w:pPr>
        <w:spacing w:after="0" w:line="240" w:lineRule="auto"/>
        <w:jc w:val="both"/>
        <w:rPr>
          <w:rFonts w:cs="Calibri"/>
          <w:b/>
          <w:bCs/>
          <w:lang w:val="uk-UA"/>
        </w:rPr>
      </w:pPr>
    </w:p>
    <w:p w:rsidR="00C41DDE" w:rsidRPr="00C9112F" w:rsidRDefault="00C41DDE" w:rsidP="00C41DDE">
      <w:pPr>
        <w:pStyle w:val="12"/>
        <w:shd w:val="clear" w:color="auto" w:fill="FFFFFF"/>
        <w:ind w:left="0"/>
        <w:rPr>
          <w:rFonts w:asciiTheme="minorHAnsi" w:hAnsiTheme="minorHAnsi" w:cstheme="minorHAnsi"/>
          <w:sz w:val="22"/>
          <w:szCs w:val="22"/>
          <w:lang w:val="uk-UA"/>
        </w:rPr>
      </w:pPr>
    </w:p>
    <w:p w:rsidR="00C81CB1" w:rsidRPr="00C9112F" w:rsidRDefault="00C81CB1" w:rsidP="00B13C8A">
      <w:pPr>
        <w:spacing w:after="0" w:line="240" w:lineRule="auto"/>
        <w:jc w:val="both"/>
        <w:rPr>
          <w:rFonts w:cs="Calibri"/>
          <w:lang w:val="uk-UA"/>
        </w:rPr>
      </w:pPr>
    </w:p>
    <w:p w:rsidR="00C81CB1" w:rsidRPr="00C9112F" w:rsidRDefault="00C81CB1" w:rsidP="00B13C8A">
      <w:pPr>
        <w:spacing w:after="0" w:line="240" w:lineRule="auto"/>
        <w:jc w:val="both"/>
        <w:rPr>
          <w:rFonts w:cs="Calibri"/>
          <w:lang w:val="uk-UA"/>
        </w:rPr>
        <w:sectPr w:rsidR="00C81CB1" w:rsidRPr="00C9112F" w:rsidSect="00B920F5">
          <w:pgSz w:w="16839" w:h="11907" w:orient="landscape" w:code="9"/>
          <w:pgMar w:top="851" w:right="851" w:bottom="1134" w:left="851" w:header="567" w:footer="403" w:gutter="0"/>
          <w:cols w:space="708"/>
          <w:docGrid w:linePitch="360"/>
        </w:sectPr>
      </w:pPr>
    </w:p>
    <w:p w:rsidR="00897F8B" w:rsidRPr="003D1E9E" w:rsidRDefault="00897F8B" w:rsidP="00A83DEB">
      <w:pPr>
        <w:pStyle w:val="1"/>
        <w:numPr>
          <w:ilvl w:val="0"/>
          <w:numId w:val="1"/>
        </w:numPr>
        <w:spacing w:before="0" w:after="80"/>
        <w:rPr>
          <w:lang w:val="uk-UA"/>
        </w:rPr>
      </w:pPr>
      <w:bookmarkStart w:id="38" w:name="_Toc11934930"/>
      <w:bookmarkStart w:id="39" w:name="_Toc15759901"/>
      <w:r w:rsidRPr="003D1E9E">
        <w:rPr>
          <w:lang w:val="uk-UA"/>
        </w:rPr>
        <w:lastRenderedPageBreak/>
        <w:t xml:space="preserve">Ієрархія </w:t>
      </w:r>
      <w:r w:rsidR="00A83DEB" w:rsidRPr="00A83DEB">
        <w:rPr>
          <w:lang w:val="uk-UA"/>
        </w:rPr>
        <w:t>заходів</w:t>
      </w:r>
      <w:r w:rsidRPr="003D1E9E">
        <w:rPr>
          <w:lang w:val="uk-UA"/>
        </w:rPr>
        <w:t xml:space="preserve"> стратегії</w:t>
      </w:r>
      <w:bookmarkEnd w:id="38"/>
      <w:bookmarkEnd w:id="39"/>
    </w:p>
    <w:p w:rsidR="00897F8B" w:rsidRPr="003D1E9E" w:rsidRDefault="00897F8B" w:rsidP="00897F8B">
      <w:pPr>
        <w:spacing w:after="80"/>
        <w:jc w:val="both"/>
        <w:rPr>
          <w:rFonts w:asciiTheme="minorHAnsi" w:hAnsiTheme="minorHAnsi" w:cstheme="minorHAnsi"/>
          <w:noProof/>
          <w:lang w:val="uk-UA"/>
        </w:rPr>
      </w:pPr>
      <w:r w:rsidRPr="008B1AF8">
        <w:rPr>
          <w:rFonts w:asciiTheme="minorHAnsi" w:hAnsiTheme="minorHAnsi" w:cstheme="minorHAnsi"/>
          <w:noProof/>
          <w:lang w:val="uk-UA"/>
        </w:rPr>
        <w:t xml:space="preserve">Представлений в попередньому розділі список включає в себе </w:t>
      </w:r>
      <w:r w:rsidR="008B1AF8" w:rsidRPr="008B1AF8">
        <w:rPr>
          <w:rFonts w:asciiTheme="minorHAnsi" w:hAnsiTheme="minorHAnsi" w:cstheme="minorHAnsi"/>
          <w:noProof/>
          <w:lang w:val="uk-UA"/>
        </w:rPr>
        <w:t>64</w:t>
      </w:r>
      <w:r w:rsidR="00A83DEB" w:rsidRPr="008B1AF8">
        <w:rPr>
          <w:rFonts w:asciiTheme="minorHAnsi" w:hAnsiTheme="minorHAnsi" w:cstheme="minorHAnsi"/>
          <w:noProof/>
          <w:lang w:val="uk-UA"/>
        </w:rPr>
        <w:t>заходів</w:t>
      </w:r>
      <w:r w:rsidR="0083127E" w:rsidRPr="008B1AF8">
        <w:rPr>
          <w:rFonts w:asciiTheme="minorHAnsi" w:hAnsiTheme="minorHAnsi" w:cstheme="minorHAnsi"/>
          <w:noProof/>
          <w:lang w:val="uk-UA"/>
        </w:rPr>
        <w:t>і</w:t>
      </w:r>
      <w:r w:rsidRPr="008B1AF8">
        <w:rPr>
          <w:rFonts w:asciiTheme="minorHAnsi" w:hAnsiTheme="minorHAnsi" w:cstheme="minorHAnsi"/>
          <w:noProof/>
          <w:lang w:val="uk-UA"/>
        </w:rPr>
        <w:t>, запланованих до реалізації на</w:t>
      </w:r>
      <w:r w:rsidRPr="003D1E9E">
        <w:rPr>
          <w:rFonts w:asciiTheme="minorHAnsi" w:hAnsiTheme="minorHAnsi" w:cstheme="minorHAnsi"/>
          <w:noProof/>
          <w:lang w:val="uk-UA"/>
        </w:rPr>
        <w:t xml:space="preserve"> 2019-2022 роки. </w:t>
      </w:r>
    </w:p>
    <w:p w:rsidR="00897F8B" w:rsidRPr="003D1E9E" w:rsidRDefault="00897F8B" w:rsidP="00897F8B">
      <w:pPr>
        <w:spacing w:after="80"/>
        <w:jc w:val="both"/>
        <w:rPr>
          <w:rFonts w:asciiTheme="minorHAnsi" w:hAnsiTheme="minorHAnsi" w:cstheme="minorHAnsi"/>
          <w:noProof/>
          <w:lang w:val="uk-UA"/>
        </w:rPr>
      </w:pPr>
      <w:r w:rsidRPr="003D1E9E">
        <w:rPr>
          <w:rFonts w:asciiTheme="minorHAnsi" w:hAnsiTheme="minorHAnsi" w:cstheme="minorHAnsi"/>
          <w:noProof/>
          <w:lang w:val="uk-UA"/>
        </w:rPr>
        <w:t xml:space="preserve">З практичної точки зору важливим є не тільки черговість виконання окремих завдань, а й також їх важливість для громади. Тому останнім елементом роботи над стратегією було здійснення ієрархізації </w:t>
      </w:r>
      <w:r w:rsidR="00A83DEB" w:rsidRPr="00A83DEB">
        <w:rPr>
          <w:rFonts w:asciiTheme="minorHAnsi" w:hAnsiTheme="minorHAnsi" w:cstheme="minorHAnsi"/>
          <w:noProof/>
          <w:lang w:val="uk-UA"/>
        </w:rPr>
        <w:t>заходів</w:t>
      </w:r>
      <w:r w:rsidRPr="003D1E9E">
        <w:rPr>
          <w:rFonts w:asciiTheme="minorHAnsi" w:hAnsiTheme="minorHAnsi" w:cstheme="minorHAnsi"/>
          <w:noProof/>
          <w:lang w:val="uk-UA"/>
        </w:rPr>
        <w:t xml:space="preserve">. </w:t>
      </w:r>
    </w:p>
    <w:p w:rsidR="00897F8B" w:rsidRPr="003D1E9E" w:rsidRDefault="00897F8B" w:rsidP="00897F8B">
      <w:pPr>
        <w:spacing w:after="80"/>
        <w:jc w:val="both"/>
        <w:rPr>
          <w:rFonts w:asciiTheme="minorHAnsi" w:hAnsiTheme="minorHAnsi" w:cstheme="minorHAnsi"/>
          <w:noProof/>
          <w:lang w:val="uk-UA"/>
        </w:rPr>
      </w:pPr>
      <w:r w:rsidRPr="003D1E9E">
        <w:rPr>
          <w:rFonts w:asciiTheme="minorHAnsi" w:hAnsiTheme="minorHAnsi" w:cstheme="minorHAnsi"/>
          <w:noProof/>
          <w:lang w:val="uk-UA"/>
        </w:rPr>
        <w:t>На окремому засідання Групи стратегічного планування було здійснено оцінку кожн</w:t>
      </w:r>
      <w:r w:rsidR="0083127E" w:rsidRPr="003D1E9E">
        <w:rPr>
          <w:rFonts w:asciiTheme="minorHAnsi" w:hAnsiTheme="minorHAnsi" w:cstheme="minorHAnsi"/>
          <w:noProof/>
          <w:lang w:val="uk-UA"/>
        </w:rPr>
        <w:t>оїдіяльності</w:t>
      </w:r>
      <w:r w:rsidRPr="003D1E9E">
        <w:rPr>
          <w:rFonts w:asciiTheme="minorHAnsi" w:hAnsiTheme="minorHAnsi" w:cstheme="minorHAnsi"/>
          <w:noProof/>
          <w:lang w:val="uk-UA"/>
        </w:rPr>
        <w:t xml:space="preserve"> по двом показникам:</w:t>
      </w:r>
    </w:p>
    <w:p w:rsidR="00897F8B" w:rsidRPr="003D1E9E" w:rsidRDefault="0083127E" w:rsidP="009D0B0B">
      <w:pPr>
        <w:pStyle w:val="a6"/>
        <w:numPr>
          <w:ilvl w:val="0"/>
          <w:numId w:val="20"/>
        </w:numPr>
        <w:spacing w:after="80"/>
        <w:jc w:val="both"/>
        <w:rPr>
          <w:rFonts w:asciiTheme="minorHAnsi" w:hAnsiTheme="minorHAnsi" w:cstheme="minorHAnsi"/>
          <w:noProof/>
          <w:lang w:val="uk-UA"/>
        </w:rPr>
      </w:pPr>
      <w:r w:rsidRPr="003D1E9E">
        <w:rPr>
          <w:rFonts w:asciiTheme="minorHAnsi" w:hAnsiTheme="minorHAnsi" w:cstheme="minorHAnsi"/>
          <w:noProof/>
          <w:lang w:val="uk-UA"/>
        </w:rPr>
        <w:t>Важливість реалізації</w:t>
      </w:r>
      <w:r w:rsidR="000F0D77">
        <w:rPr>
          <w:rFonts w:asciiTheme="minorHAnsi" w:hAnsiTheme="minorHAnsi" w:cstheme="minorHAnsi"/>
          <w:noProof/>
          <w:lang w:val="uk-UA"/>
        </w:rPr>
        <w:t xml:space="preserve"> даного завдання </w:t>
      </w:r>
      <w:r w:rsidR="00897F8B" w:rsidRPr="003D1E9E">
        <w:rPr>
          <w:rFonts w:asciiTheme="minorHAnsi" w:hAnsiTheme="minorHAnsi" w:cstheme="minorHAnsi"/>
          <w:noProof/>
          <w:lang w:val="uk-UA"/>
        </w:rPr>
        <w:t>для громади в цілому;</w:t>
      </w:r>
    </w:p>
    <w:p w:rsidR="00897F8B" w:rsidRPr="003D1E9E" w:rsidRDefault="00897F8B" w:rsidP="009D0B0B">
      <w:pPr>
        <w:pStyle w:val="a6"/>
        <w:numPr>
          <w:ilvl w:val="0"/>
          <w:numId w:val="20"/>
        </w:numPr>
        <w:spacing w:after="80"/>
        <w:jc w:val="both"/>
        <w:rPr>
          <w:rFonts w:asciiTheme="minorHAnsi" w:hAnsiTheme="minorHAnsi" w:cstheme="minorHAnsi"/>
          <w:noProof/>
          <w:lang w:val="uk-UA"/>
        </w:rPr>
      </w:pPr>
      <w:r w:rsidRPr="003D1E9E">
        <w:rPr>
          <w:rFonts w:asciiTheme="minorHAnsi" w:hAnsiTheme="minorHAnsi" w:cstheme="minorHAnsi"/>
          <w:noProof/>
          <w:lang w:val="uk-UA"/>
        </w:rPr>
        <w:t>Ймовірність реалізації</w:t>
      </w:r>
      <w:r w:rsidR="000F0D77">
        <w:rPr>
          <w:rFonts w:asciiTheme="minorHAnsi" w:hAnsiTheme="minorHAnsi" w:cstheme="minorHAnsi"/>
          <w:noProof/>
          <w:lang w:val="uk-UA"/>
        </w:rPr>
        <w:t xml:space="preserve"> даного завдання </w:t>
      </w:r>
      <w:r w:rsidRPr="003D1E9E">
        <w:rPr>
          <w:rFonts w:asciiTheme="minorHAnsi" w:hAnsiTheme="minorHAnsi" w:cstheme="minorHAnsi"/>
          <w:noProof/>
          <w:lang w:val="uk-UA"/>
        </w:rPr>
        <w:t xml:space="preserve">(враховуючи </w:t>
      </w:r>
      <w:r w:rsidR="000F0D77">
        <w:rPr>
          <w:rFonts w:asciiTheme="minorHAnsi" w:hAnsiTheme="minorHAnsi" w:cstheme="minorHAnsi"/>
          <w:noProof/>
          <w:lang w:val="uk-UA"/>
        </w:rPr>
        <w:t xml:space="preserve">наявні </w:t>
      </w:r>
      <w:r w:rsidRPr="003D1E9E">
        <w:rPr>
          <w:rFonts w:asciiTheme="minorHAnsi" w:hAnsiTheme="minorHAnsi" w:cstheme="minorHAnsi"/>
          <w:noProof/>
          <w:lang w:val="uk-UA"/>
        </w:rPr>
        <w:t>фінансові ресурси, матеріальні та людські ресурси, стан підготовки необхідної документації).</w:t>
      </w:r>
    </w:p>
    <w:p w:rsidR="00897F8B" w:rsidRPr="0048689F" w:rsidRDefault="00897F8B" w:rsidP="00897F8B">
      <w:pPr>
        <w:spacing w:after="80"/>
        <w:jc w:val="both"/>
        <w:rPr>
          <w:rFonts w:asciiTheme="minorHAnsi" w:hAnsiTheme="minorHAnsi" w:cstheme="minorHAnsi"/>
          <w:noProof/>
          <w:lang w:val="uk-UA"/>
        </w:rPr>
      </w:pPr>
      <w:r w:rsidRPr="003D1E9E">
        <w:rPr>
          <w:rFonts w:asciiTheme="minorHAnsi" w:hAnsiTheme="minorHAnsi" w:cstheme="minorHAnsi"/>
          <w:noProof/>
          <w:lang w:val="uk-UA"/>
        </w:rPr>
        <w:t>Для кожного критерію було використано оцінку від 1 до 3, де „1” – це найменша оцінка, а «3» - то найвища оцінка. Множення цих двох показників дає інтегровану оцінку</w:t>
      </w:r>
      <w:r w:rsidR="000F0D77">
        <w:rPr>
          <w:rFonts w:asciiTheme="minorHAnsi" w:hAnsiTheme="minorHAnsi" w:cstheme="minorHAnsi"/>
          <w:noProof/>
          <w:lang w:val="uk-UA"/>
        </w:rPr>
        <w:t xml:space="preserve"> кожного окремого завдання, що визначає його</w:t>
      </w:r>
      <w:r w:rsidRPr="003D1E9E">
        <w:rPr>
          <w:rFonts w:asciiTheme="minorHAnsi" w:hAnsiTheme="minorHAnsi" w:cstheme="minorHAnsi"/>
          <w:noProof/>
          <w:lang w:val="uk-UA"/>
        </w:rPr>
        <w:t xml:space="preserve"> місце в</w:t>
      </w:r>
      <w:r w:rsidR="000F0D77">
        <w:rPr>
          <w:rFonts w:asciiTheme="minorHAnsi" w:hAnsiTheme="minorHAnsi" w:cstheme="minorHAnsi"/>
          <w:noProof/>
          <w:lang w:val="uk-UA"/>
        </w:rPr>
        <w:t xml:space="preserve"> загальній</w:t>
      </w:r>
      <w:r w:rsidRPr="003D1E9E">
        <w:rPr>
          <w:rFonts w:asciiTheme="minorHAnsi" w:hAnsiTheme="minorHAnsi" w:cstheme="minorHAnsi"/>
          <w:noProof/>
          <w:lang w:val="uk-UA"/>
        </w:rPr>
        <w:t xml:space="preserve"> ієрархічній системі. Результати такої оцінки представлено в таблиці:</w:t>
      </w:r>
    </w:p>
    <w:p w:rsidR="00897F8B" w:rsidRPr="0048689F" w:rsidRDefault="00897F8B" w:rsidP="00897F8B">
      <w:pPr>
        <w:spacing w:after="80"/>
        <w:jc w:val="both"/>
        <w:rPr>
          <w:rFonts w:asciiTheme="minorHAnsi" w:hAnsiTheme="minorHAnsi" w:cstheme="minorHAnsi"/>
          <w:noProof/>
          <w:lang w:val="uk-UA"/>
        </w:rPr>
      </w:pPr>
    </w:p>
    <w:tbl>
      <w:tblPr>
        <w:tblW w:w="5000" w:type="pct"/>
        <w:tblCellMar>
          <w:left w:w="70" w:type="dxa"/>
          <w:right w:w="70" w:type="dxa"/>
        </w:tblCellMar>
        <w:tblLook w:val="04A0"/>
      </w:tblPr>
      <w:tblGrid>
        <w:gridCol w:w="5464"/>
        <w:gridCol w:w="1788"/>
        <w:gridCol w:w="1867"/>
        <w:gridCol w:w="1276"/>
      </w:tblGrid>
      <w:tr w:rsidR="003D1E9E" w:rsidRPr="003D1E9E" w:rsidTr="003D1E9E">
        <w:trPr>
          <w:trHeight w:val="288"/>
        </w:trPr>
        <w:tc>
          <w:tcPr>
            <w:tcW w:w="27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1E9E" w:rsidRPr="003D1E9E" w:rsidRDefault="003D1E9E" w:rsidP="003D1E9E">
            <w:pPr>
              <w:spacing w:after="0" w:line="240" w:lineRule="auto"/>
              <w:jc w:val="center"/>
              <w:rPr>
                <w:rFonts w:eastAsia="Times New Roman" w:cs="Calibri"/>
                <w:b/>
                <w:color w:val="000000"/>
                <w:lang w:eastAsia="pl-PL"/>
              </w:rPr>
            </w:pPr>
            <w:r w:rsidRPr="003D1E9E">
              <w:rPr>
                <w:rFonts w:eastAsia="Times New Roman" w:cs="Calibri"/>
                <w:b/>
                <w:color w:val="000000"/>
                <w:lang w:eastAsia="pl-PL"/>
              </w:rPr>
              <w:t>Захід</w:t>
            </w:r>
          </w:p>
        </w:tc>
        <w:tc>
          <w:tcPr>
            <w:tcW w:w="2214" w:type="pct"/>
            <w:gridSpan w:val="3"/>
            <w:tcBorders>
              <w:top w:val="single" w:sz="4" w:space="0" w:color="auto"/>
              <w:left w:val="nil"/>
              <w:bottom w:val="single" w:sz="4" w:space="0" w:color="auto"/>
              <w:right w:val="single" w:sz="4" w:space="0" w:color="auto"/>
            </w:tcBorders>
            <w:shd w:val="clear" w:color="auto" w:fill="auto"/>
            <w:noWrap/>
            <w:vAlign w:val="bottom"/>
            <w:hideMark/>
          </w:tcPr>
          <w:p w:rsidR="003D1E9E" w:rsidRPr="003D1E9E" w:rsidRDefault="003D1E9E" w:rsidP="003D1E9E">
            <w:pPr>
              <w:spacing w:after="0" w:line="240" w:lineRule="auto"/>
              <w:jc w:val="center"/>
              <w:rPr>
                <w:rFonts w:eastAsia="Times New Roman" w:cs="Calibri"/>
                <w:b/>
                <w:color w:val="000000"/>
                <w:lang w:eastAsia="pl-PL"/>
              </w:rPr>
            </w:pPr>
            <w:r w:rsidRPr="003D1E9E">
              <w:rPr>
                <w:rFonts w:eastAsia="Times New Roman" w:cs="Calibri"/>
                <w:b/>
                <w:color w:val="000000"/>
                <w:lang w:eastAsia="pl-PL"/>
              </w:rPr>
              <w:t>Оцінка</w:t>
            </w:r>
          </w:p>
        </w:tc>
      </w:tr>
      <w:tr w:rsidR="003D1E9E" w:rsidRPr="003D1E9E" w:rsidTr="003D1E9E">
        <w:trPr>
          <w:trHeight w:val="288"/>
        </w:trPr>
        <w:tc>
          <w:tcPr>
            <w:tcW w:w="2786" w:type="pct"/>
            <w:vMerge/>
            <w:tcBorders>
              <w:top w:val="single" w:sz="4" w:space="0" w:color="auto"/>
              <w:left w:val="single" w:sz="4" w:space="0" w:color="auto"/>
              <w:bottom w:val="single" w:sz="4" w:space="0" w:color="auto"/>
              <w:right w:val="single" w:sz="4" w:space="0" w:color="auto"/>
            </w:tcBorders>
            <w:vAlign w:val="center"/>
            <w:hideMark/>
          </w:tcPr>
          <w:p w:rsidR="003D1E9E" w:rsidRPr="003D1E9E" w:rsidRDefault="003D1E9E" w:rsidP="003D1E9E">
            <w:pPr>
              <w:spacing w:after="0" w:line="240" w:lineRule="auto"/>
              <w:rPr>
                <w:rFonts w:eastAsia="Times New Roman" w:cs="Calibri"/>
                <w:b/>
                <w:color w:val="000000"/>
                <w:lang w:eastAsia="pl-PL"/>
              </w:rPr>
            </w:pPr>
          </w:p>
        </w:tc>
        <w:tc>
          <w:tcPr>
            <w:tcW w:w="806" w:type="pct"/>
            <w:tcBorders>
              <w:top w:val="nil"/>
              <w:left w:val="nil"/>
              <w:bottom w:val="single" w:sz="4" w:space="0" w:color="auto"/>
              <w:right w:val="single" w:sz="4" w:space="0" w:color="auto"/>
            </w:tcBorders>
            <w:shd w:val="clear" w:color="auto" w:fill="auto"/>
            <w:noWrap/>
            <w:vAlign w:val="bottom"/>
            <w:hideMark/>
          </w:tcPr>
          <w:p w:rsidR="003D1E9E" w:rsidRPr="003D1E9E" w:rsidRDefault="003D1E9E" w:rsidP="003D1E9E">
            <w:pPr>
              <w:spacing w:after="0" w:line="240" w:lineRule="auto"/>
              <w:jc w:val="center"/>
              <w:rPr>
                <w:rFonts w:eastAsia="Times New Roman" w:cs="Calibri"/>
                <w:b/>
                <w:color w:val="000000"/>
                <w:lang w:eastAsia="pl-PL"/>
              </w:rPr>
            </w:pPr>
            <w:r w:rsidRPr="003D1E9E">
              <w:rPr>
                <w:rFonts w:eastAsia="Times New Roman" w:cs="Calibri"/>
                <w:b/>
                <w:color w:val="000000"/>
                <w:lang w:eastAsia="pl-PL"/>
              </w:rPr>
              <w:t>Важливість (1…3)</w:t>
            </w:r>
          </w:p>
        </w:tc>
        <w:tc>
          <w:tcPr>
            <w:tcW w:w="846" w:type="pct"/>
            <w:tcBorders>
              <w:top w:val="nil"/>
              <w:left w:val="nil"/>
              <w:bottom w:val="single" w:sz="4" w:space="0" w:color="auto"/>
              <w:right w:val="single" w:sz="4" w:space="0" w:color="auto"/>
            </w:tcBorders>
            <w:shd w:val="clear" w:color="auto" w:fill="auto"/>
            <w:noWrap/>
            <w:vAlign w:val="bottom"/>
            <w:hideMark/>
          </w:tcPr>
          <w:p w:rsidR="003D1E9E" w:rsidRPr="003D1E9E" w:rsidRDefault="003D1E9E" w:rsidP="003D1E9E">
            <w:pPr>
              <w:spacing w:after="0" w:line="240" w:lineRule="auto"/>
              <w:jc w:val="center"/>
              <w:rPr>
                <w:rFonts w:eastAsia="Times New Roman" w:cs="Calibri"/>
                <w:b/>
                <w:color w:val="000000"/>
                <w:lang w:eastAsia="pl-PL"/>
              </w:rPr>
            </w:pPr>
            <w:r w:rsidRPr="003D1E9E">
              <w:rPr>
                <w:rFonts w:eastAsia="Times New Roman" w:cs="Calibri"/>
                <w:b/>
                <w:color w:val="000000"/>
                <w:lang w:eastAsia="pl-PL"/>
              </w:rPr>
              <w:t>Ймовірність (1…3)</w:t>
            </w:r>
          </w:p>
        </w:tc>
        <w:tc>
          <w:tcPr>
            <w:tcW w:w="562" w:type="pct"/>
            <w:tcBorders>
              <w:top w:val="nil"/>
              <w:left w:val="nil"/>
              <w:bottom w:val="single" w:sz="4" w:space="0" w:color="auto"/>
              <w:right w:val="single" w:sz="4" w:space="0" w:color="auto"/>
            </w:tcBorders>
            <w:shd w:val="clear" w:color="auto" w:fill="auto"/>
            <w:noWrap/>
            <w:vAlign w:val="bottom"/>
            <w:hideMark/>
          </w:tcPr>
          <w:p w:rsidR="003D1E9E" w:rsidRPr="003D1E9E" w:rsidRDefault="003D1E9E" w:rsidP="003D1E9E">
            <w:pPr>
              <w:spacing w:after="0" w:line="240" w:lineRule="auto"/>
              <w:jc w:val="center"/>
              <w:rPr>
                <w:rFonts w:eastAsia="Times New Roman" w:cs="Calibri"/>
                <w:b/>
                <w:color w:val="000000"/>
                <w:lang w:eastAsia="pl-PL"/>
              </w:rPr>
            </w:pPr>
            <w:r w:rsidRPr="003D1E9E">
              <w:rPr>
                <w:rFonts w:eastAsia="Times New Roman" w:cs="Calibri"/>
                <w:b/>
                <w:color w:val="000000"/>
                <w:lang w:eastAsia="pl-PL"/>
              </w:rPr>
              <w:t>Інтегрована</w:t>
            </w:r>
          </w:p>
        </w:tc>
      </w:tr>
      <w:tr w:rsidR="003D1E9E" w:rsidRPr="003D1E9E" w:rsidTr="003E3738">
        <w:trPr>
          <w:trHeight w:val="288"/>
        </w:trPr>
        <w:tc>
          <w:tcPr>
            <w:tcW w:w="2786"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1.1.2. Сприяння розвитку альтернативної енергетики</w:t>
            </w:r>
          </w:p>
        </w:tc>
        <w:tc>
          <w:tcPr>
            <w:tcW w:w="806"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562"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9</w:t>
            </w:r>
          </w:p>
        </w:tc>
      </w:tr>
      <w:tr w:rsidR="003D1E9E" w:rsidRPr="003D1E9E" w:rsidTr="003E3738">
        <w:trPr>
          <w:trHeight w:val="864"/>
        </w:trPr>
        <w:tc>
          <w:tcPr>
            <w:tcW w:w="2786"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3D1E9E" w:rsidRPr="003D1E9E" w:rsidRDefault="003D1E9E" w:rsidP="00A83DEB">
            <w:pPr>
              <w:spacing w:after="0" w:line="240" w:lineRule="auto"/>
              <w:rPr>
                <w:rFonts w:eastAsia="Times New Roman" w:cs="Calibri"/>
                <w:color w:val="000000"/>
                <w:lang w:eastAsia="pl-PL"/>
              </w:rPr>
            </w:pPr>
            <w:r w:rsidRPr="003D1E9E">
              <w:rPr>
                <w:rFonts w:eastAsia="Times New Roman" w:cs="Calibri"/>
                <w:color w:val="000000"/>
                <w:lang w:eastAsia="pl-PL"/>
              </w:rPr>
              <w:t>1.2.2.Запровадження механізмів підтримки малого та середнього бізнесу, впровадження роботи інспектора з праці, виставково-ярмаркова діяльність</w:t>
            </w:r>
          </w:p>
        </w:tc>
        <w:tc>
          <w:tcPr>
            <w:tcW w:w="806"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562"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9</w:t>
            </w:r>
          </w:p>
        </w:tc>
      </w:tr>
      <w:tr w:rsidR="003D1E9E" w:rsidRPr="003D1E9E" w:rsidTr="003E3738">
        <w:trPr>
          <w:trHeight w:val="864"/>
        </w:trPr>
        <w:tc>
          <w:tcPr>
            <w:tcW w:w="2786"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2.1.3. Розширення програми відновлення, модернізації та утримання об’єктів зовнішнього освітлення по всіх населених пунктах ОТГ</w:t>
            </w:r>
          </w:p>
        </w:tc>
        <w:tc>
          <w:tcPr>
            <w:tcW w:w="806"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562"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9</w:t>
            </w:r>
          </w:p>
        </w:tc>
      </w:tr>
      <w:tr w:rsidR="003D1E9E"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2.1.4. Будівництво, капітальний ремонт та реконструкція мережі вуличного освітлення</w:t>
            </w:r>
          </w:p>
        </w:tc>
        <w:tc>
          <w:tcPr>
            <w:tcW w:w="806"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562"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9</w:t>
            </w:r>
          </w:p>
        </w:tc>
      </w:tr>
      <w:tr w:rsidR="003D1E9E"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2.3.2. Реалізація Програми розвитку освіти Арбузинської селищної ради на 2018-2020 роки, розробка нової програми 2021-2022 роки</w:t>
            </w:r>
          </w:p>
        </w:tc>
        <w:tc>
          <w:tcPr>
            <w:tcW w:w="806"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562"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9</w:t>
            </w:r>
          </w:p>
        </w:tc>
      </w:tr>
      <w:tr w:rsidR="003D1E9E" w:rsidRPr="003D1E9E" w:rsidTr="003E3738">
        <w:trPr>
          <w:trHeight w:val="864"/>
        </w:trPr>
        <w:tc>
          <w:tcPr>
            <w:tcW w:w="2786"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2.3.3. Реалізація програми фізичної культури та спорту на території Арбузинської селищної ради 2018-2020, розробка нової програми 2021-2022</w:t>
            </w:r>
          </w:p>
        </w:tc>
        <w:tc>
          <w:tcPr>
            <w:tcW w:w="806"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562"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9</w:t>
            </w:r>
          </w:p>
        </w:tc>
      </w:tr>
      <w:tr w:rsidR="003D1E9E"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 xml:space="preserve">2.3.7. Збудувати спортивний майданчик на території Арбузинської ЗОШ №2 </w:t>
            </w:r>
          </w:p>
        </w:tc>
        <w:tc>
          <w:tcPr>
            <w:tcW w:w="806"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562"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9</w:t>
            </w:r>
          </w:p>
        </w:tc>
      </w:tr>
      <w:tr w:rsidR="003D1E9E" w:rsidRPr="003D1E9E" w:rsidTr="003E3738">
        <w:trPr>
          <w:trHeight w:val="864"/>
        </w:trPr>
        <w:tc>
          <w:tcPr>
            <w:tcW w:w="2786"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2.3.11. Забезпечення виконання заходів програми «Підтримка розвитку сімейної медицини» 2019-2021 (в т.ч. –оснащення закладів ПМСД комплектами телемедицини)</w:t>
            </w:r>
          </w:p>
        </w:tc>
        <w:tc>
          <w:tcPr>
            <w:tcW w:w="806"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562"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9</w:t>
            </w:r>
          </w:p>
        </w:tc>
      </w:tr>
      <w:tr w:rsidR="003D1E9E"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3.1.3. Проведення переговорів з РДА щодо передачі БТШ та музичної школи</w:t>
            </w:r>
          </w:p>
        </w:tc>
        <w:tc>
          <w:tcPr>
            <w:tcW w:w="806"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562"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9</w:t>
            </w:r>
          </w:p>
        </w:tc>
      </w:tr>
      <w:tr w:rsidR="003D1E9E"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3D1E9E" w:rsidRPr="003D1E9E" w:rsidRDefault="003D1E9E" w:rsidP="00A83DEB">
            <w:pPr>
              <w:spacing w:after="0" w:line="240" w:lineRule="auto"/>
              <w:rPr>
                <w:rFonts w:eastAsia="Times New Roman" w:cs="Calibri"/>
                <w:color w:val="000000"/>
                <w:lang w:eastAsia="pl-PL"/>
              </w:rPr>
            </w:pPr>
            <w:r w:rsidRPr="003D1E9E">
              <w:rPr>
                <w:rFonts w:eastAsia="Times New Roman" w:cs="Calibri"/>
                <w:color w:val="000000"/>
                <w:lang w:eastAsia="pl-PL"/>
              </w:rPr>
              <w:lastRenderedPageBreak/>
              <w:t>3.1.5. Проведення переговорів з РДА щодо передачі Центру реабілітації та Терцентрув управління ОТГ</w:t>
            </w:r>
          </w:p>
        </w:tc>
        <w:tc>
          <w:tcPr>
            <w:tcW w:w="806"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562"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9</w:t>
            </w:r>
          </w:p>
        </w:tc>
      </w:tr>
      <w:tr w:rsidR="003D1E9E"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3.4.2. Створення інформаційного бюлетеню бюджет для громадськості</w:t>
            </w:r>
          </w:p>
        </w:tc>
        <w:tc>
          <w:tcPr>
            <w:tcW w:w="806"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562"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9</w:t>
            </w:r>
          </w:p>
        </w:tc>
      </w:tr>
      <w:tr w:rsidR="003D1E9E"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3.4.5. Сприяння створенню ГО, підтримка діючих ГО та дорадчо-консультативних органів</w:t>
            </w:r>
          </w:p>
        </w:tc>
        <w:tc>
          <w:tcPr>
            <w:tcW w:w="806"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562" w:type="pct"/>
            <w:tcBorders>
              <w:top w:val="nil"/>
              <w:left w:val="nil"/>
              <w:bottom w:val="single" w:sz="4" w:space="0" w:color="auto"/>
              <w:right w:val="single" w:sz="4" w:space="0" w:color="auto"/>
            </w:tcBorders>
            <w:shd w:val="clear" w:color="auto" w:fill="E2EFD9" w:themeFill="accent6"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9</w:t>
            </w:r>
          </w:p>
        </w:tc>
      </w:tr>
      <w:tr w:rsidR="003E3738" w:rsidRPr="003D1E9E" w:rsidTr="003E3738">
        <w:trPr>
          <w:trHeight w:val="864"/>
        </w:trPr>
        <w:tc>
          <w:tcPr>
            <w:tcW w:w="2786"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 xml:space="preserve">1.1.1.Створення сприятливих умов для інвестування в підприємства шляхом актуалізації та подальшої реалізації системи податкових пільг та пільгових умов оренди земельних ділянок і об’єктів </w:t>
            </w:r>
          </w:p>
        </w:tc>
        <w:tc>
          <w:tcPr>
            <w:tcW w:w="80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562"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6</w:t>
            </w:r>
          </w:p>
        </w:tc>
      </w:tr>
      <w:tr w:rsidR="003E3738"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1.1.3. Внесення змін до програми ЖКГ з метою сприяння розвитку комунальних підприємств громади та її подальша реалізація</w:t>
            </w:r>
          </w:p>
        </w:tc>
        <w:tc>
          <w:tcPr>
            <w:tcW w:w="80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562"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6</w:t>
            </w:r>
          </w:p>
        </w:tc>
      </w:tr>
      <w:tr w:rsidR="003E3738" w:rsidRPr="003D1E9E" w:rsidTr="003E3738">
        <w:trPr>
          <w:trHeight w:val="288"/>
        </w:trPr>
        <w:tc>
          <w:tcPr>
            <w:tcW w:w="2786"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1.3.1.Розробка інвестиційного паспорту громади</w:t>
            </w:r>
          </w:p>
        </w:tc>
        <w:tc>
          <w:tcPr>
            <w:tcW w:w="80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562"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6</w:t>
            </w:r>
          </w:p>
        </w:tc>
      </w:tr>
      <w:tr w:rsidR="003E3738"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1.3.2.Проведення інвентаризації земель та розробка схем зонування території</w:t>
            </w:r>
          </w:p>
        </w:tc>
        <w:tc>
          <w:tcPr>
            <w:tcW w:w="80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562"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6</w:t>
            </w:r>
          </w:p>
        </w:tc>
      </w:tr>
      <w:tr w:rsidR="003E3738"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1.3.3. Оновлення реєстру вільних  приміщень для забезпечення подальшого використання</w:t>
            </w:r>
          </w:p>
        </w:tc>
        <w:tc>
          <w:tcPr>
            <w:tcW w:w="80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562"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6</w:t>
            </w:r>
          </w:p>
        </w:tc>
      </w:tr>
      <w:tr w:rsidR="003E3738" w:rsidRPr="003D1E9E" w:rsidTr="003E3738">
        <w:trPr>
          <w:trHeight w:val="288"/>
        </w:trPr>
        <w:tc>
          <w:tcPr>
            <w:tcW w:w="2786"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1.4.2.Популяризація інвестиційних можливостей громади</w:t>
            </w:r>
          </w:p>
        </w:tc>
        <w:tc>
          <w:tcPr>
            <w:tcW w:w="80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562"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6</w:t>
            </w:r>
          </w:p>
        </w:tc>
      </w:tr>
      <w:tr w:rsidR="003E3738"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2.1.5. Акуталізація програми «Питна вода» та її реалізація (в т.ч. – ремонт існуючих і будівництво нових мереж, свердловин та інше)</w:t>
            </w:r>
          </w:p>
        </w:tc>
        <w:tc>
          <w:tcPr>
            <w:tcW w:w="80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562"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6</w:t>
            </w:r>
          </w:p>
        </w:tc>
      </w:tr>
      <w:tr w:rsidR="003E3738" w:rsidRPr="003D1E9E" w:rsidTr="003E3738">
        <w:trPr>
          <w:trHeight w:val="864"/>
        </w:trPr>
        <w:tc>
          <w:tcPr>
            <w:tcW w:w="2786"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2.1.6. Буріння нових, добудова та відновлення роботи артезіанських свердловин Арбузинської с/р – додати до попереднього</w:t>
            </w:r>
          </w:p>
        </w:tc>
        <w:tc>
          <w:tcPr>
            <w:tcW w:w="80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562"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6</w:t>
            </w:r>
          </w:p>
        </w:tc>
      </w:tr>
      <w:tr w:rsidR="003E3738"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3D1E9E" w:rsidRPr="003D1E9E" w:rsidRDefault="003D1E9E" w:rsidP="00A83DEB">
            <w:pPr>
              <w:spacing w:after="0" w:line="240" w:lineRule="auto"/>
              <w:rPr>
                <w:rFonts w:eastAsia="Times New Roman" w:cs="Calibri"/>
                <w:color w:val="000000"/>
                <w:lang w:eastAsia="pl-PL"/>
              </w:rPr>
            </w:pPr>
            <w:r w:rsidRPr="003D1E9E">
              <w:rPr>
                <w:rFonts w:eastAsia="Times New Roman" w:cs="Calibri"/>
                <w:color w:val="000000"/>
                <w:lang w:eastAsia="pl-PL"/>
              </w:rPr>
              <w:t>2.3.9. Ремонт каналізаційної системи та вентиляції в Арбузинському НВК «Пролісок»</w:t>
            </w:r>
          </w:p>
        </w:tc>
        <w:tc>
          <w:tcPr>
            <w:tcW w:w="80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562"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6</w:t>
            </w:r>
          </w:p>
        </w:tc>
      </w:tr>
      <w:tr w:rsidR="003E3738"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3.1.1.Приведення структури адміністрації ОТГ у відповідність до потреб</w:t>
            </w:r>
          </w:p>
        </w:tc>
        <w:tc>
          <w:tcPr>
            <w:tcW w:w="80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562"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6</w:t>
            </w:r>
          </w:p>
        </w:tc>
      </w:tr>
      <w:tr w:rsidR="003E3738"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3.1.9. Активізація роботи в залученні зовнішніх ресурсів та грантових коштів</w:t>
            </w:r>
          </w:p>
        </w:tc>
        <w:tc>
          <w:tcPr>
            <w:tcW w:w="80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562"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6</w:t>
            </w:r>
          </w:p>
        </w:tc>
      </w:tr>
      <w:tr w:rsidR="003E3738"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3.1.11. Ініціювання передачі доріг обласного значення в підпорядкування ОТГ</w:t>
            </w:r>
          </w:p>
        </w:tc>
        <w:tc>
          <w:tcPr>
            <w:tcW w:w="80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562"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6</w:t>
            </w:r>
          </w:p>
        </w:tc>
      </w:tr>
      <w:tr w:rsidR="003E3738"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3.2.1. Реалізація комплексної програми «Здоров’я нації» 2019-2021, Розробка нової програми 2022-2026</w:t>
            </w:r>
          </w:p>
        </w:tc>
        <w:tc>
          <w:tcPr>
            <w:tcW w:w="80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562"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6</w:t>
            </w:r>
          </w:p>
        </w:tc>
      </w:tr>
      <w:tr w:rsidR="003E3738"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rsidR="003D1E9E" w:rsidRPr="003D1E9E" w:rsidRDefault="003D1E9E" w:rsidP="00A83DEB">
            <w:pPr>
              <w:spacing w:after="0" w:line="240" w:lineRule="auto"/>
              <w:rPr>
                <w:rFonts w:eastAsia="Times New Roman" w:cs="Calibri"/>
                <w:color w:val="000000"/>
                <w:lang w:eastAsia="pl-PL"/>
              </w:rPr>
            </w:pPr>
            <w:r w:rsidRPr="003D1E9E">
              <w:rPr>
                <w:rFonts w:eastAsia="Times New Roman" w:cs="Calibri"/>
                <w:color w:val="000000"/>
                <w:lang w:eastAsia="pl-PL"/>
              </w:rPr>
              <w:t>3.2.2. Реалізації комплексної програми «Підтримка розвитку сімейної медицини»</w:t>
            </w:r>
          </w:p>
        </w:tc>
        <w:tc>
          <w:tcPr>
            <w:tcW w:w="80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562" w:type="pct"/>
            <w:tcBorders>
              <w:top w:val="nil"/>
              <w:left w:val="nil"/>
              <w:bottom w:val="single" w:sz="4" w:space="0" w:color="auto"/>
              <w:right w:val="single" w:sz="4" w:space="0" w:color="auto"/>
            </w:tcBorders>
            <w:shd w:val="clear" w:color="auto" w:fill="FFF2CC" w:themeFill="accent4"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6</w:t>
            </w:r>
          </w:p>
        </w:tc>
      </w:tr>
      <w:tr w:rsidR="003D1E9E"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rsidR="003D1E9E" w:rsidRPr="003D1E9E" w:rsidRDefault="003D1E9E" w:rsidP="00A83DEB">
            <w:pPr>
              <w:spacing w:after="0" w:line="240" w:lineRule="auto"/>
              <w:rPr>
                <w:rFonts w:eastAsia="Times New Roman" w:cs="Calibri"/>
                <w:color w:val="000000"/>
                <w:lang w:eastAsia="pl-PL"/>
              </w:rPr>
            </w:pPr>
            <w:r w:rsidRPr="003D1E9E">
              <w:rPr>
                <w:rFonts w:eastAsia="Times New Roman" w:cs="Calibri"/>
                <w:color w:val="000000"/>
                <w:lang w:eastAsia="pl-PL"/>
              </w:rPr>
              <w:t>2.2.1. Реалізація програми поводження з ТПВ (в т.ч. – оформлення документації на полігон ТПВ)</w:t>
            </w:r>
          </w:p>
        </w:tc>
        <w:tc>
          <w:tcPr>
            <w:tcW w:w="806" w:type="pct"/>
            <w:tcBorders>
              <w:top w:val="nil"/>
              <w:left w:val="nil"/>
              <w:bottom w:val="single" w:sz="4" w:space="0" w:color="auto"/>
              <w:right w:val="single" w:sz="4" w:space="0" w:color="auto"/>
            </w:tcBorders>
            <w:shd w:val="clear" w:color="auto" w:fill="FBE4D5" w:themeFill="accen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846" w:type="pct"/>
            <w:tcBorders>
              <w:top w:val="nil"/>
              <w:left w:val="nil"/>
              <w:bottom w:val="single" w:sz="4" w:space="0" w:color="auto"/>
              <w:right w:val="single" w:sz="4" w:space="0" w:color="auto"/>
            </w:tcBorders>
            <w:shd w:val="clear" w:color="auto" w:fill="FBE4D5" w:themeFill="accen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562" w:type="pct"/>
            <w:tcBorders>
              <w:top w:val="nil"/>
              <w:left w:val="nil"/>
              <w:bottom w:val="single" w:sz="4" w:space="0" w:color="auto"/>
              <w:right w:val="single" w:sz="4" w:space="0" w:color="auto"/>
            </w:tcBorders>
            <w:shd w:val="clear" w:color="auto" w:fill="FBE4D5" w:themeFill="accen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4</w:t>
            </w:r>
          </w:p>
        </w:tc>
      </w:tr>
      <w:tr w:rsidR="003D1E9E"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2.2.5.Створення нових та благоустрій існуючих зон для відпочинку (Арбузинка с/р, Новокрасне)</w:t>
            </w:r>
          </w:p>
        </w:tc>
        <w:tc>
          <w:tcPr>
            <w:tcW w:w="806" w:type="pct"/>
            <w:tcBorders>
              <w:top w:val="nil"/>
              <w:left w:val="nil"/>
              <w:bottom w:val="single" w:sz="4" w:space="0" w:color="auto"/>
              <w:right w:val="single" w:sz="4" w:space="0" w:color="auto"/>
            </w:tcBorders>
            <w:shd w:val="clear" w:color="auto" w:fill="FBE4D5" w:themeFill="accen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846" w:type="pct"/>
            <w:tcBorders>
              <w:top w:val="nil"/>
              <w:left w:val="nil"/>
              <w:bottom w:val="single" w:sz="4" w:space="0" w:color="auto"/>
              <w:right w:val="single" w:sz="4" w:space="0" w:color="auto"/>
            </w:tcBorders>
            <w:shd w:val="clear" w:color="auto" w:fill="FBE4D5" w:themeFill="accen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562" w:type="pct"/>
            <w:tcBorders>
              <w:top w:val="nil"/>
              <w:left w:val="nil"/>
              <w:bottom w:val="single" w:sz="4" w:space="0" w:color="auto"/>
              <w:right w:val="single" w:sz="4" w:space="0" w:color="auto"/>
            </w:tcBorders>
            <w:shd w:val="clear" w:color="auto" w:fill="FBE4D5" w:themeFill="accen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4</w:t>
            </w:r>
          </w:p>
        </w:tc>
      </w:tr>
      <w:tr w:rsidR="003D1E9E" w:rsidRPr="003D1E9E" w:rsidTr="003E3738">
        <w:trPr>
          <w:trHeight w:val="288"/>
        </w:trPr>
        <w:tc>
          <w:tcPr>
            <w:tcW w:w="2786"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2.3.1. Термомодернізація будівель  закладів освіти</w:t>
            </w:r>
          </w:p>
        </w:tc>
        <w:tc>
          <w:tcPr>
            <w:tcW w:w="806" w:type="pct"/>
            <w:tcBorders>
              <w:top w:val="nil"/>
              <w:left w:val="nil"/>
              <w:bottom w:val="single" w:sz="4" w:space="0" w:color="auto"/>
              <w:right w:val="single" w:sz="4" w:space="0" w:color="auto"/>
            </w:tcBorders>
            <w:shd w:val="clear" w:color="auto" w:fill="FBE4D5" w:themeFill="accen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846" w:type="pct"/>
            <w:tcBorders>
              <w:top w:val="nil"/>
              <w:left w:val="nil"/>
              <w:bottom w:val="single" w:sz="4" w:space="0" w:color="auto"/>
              <w:right w:val="single" w:sz="4" w:space="0" w:color="auto"/>
            </w:tcBorders>
            <w:shd w:val="clear" w:color="auto" w:fill="FBE4D5" w:themeFill="accen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562" w:type="pct"/>
            <w:tcBorders>
              <w:top w:val="nil"/>
              <w:left w:val="nil"/>
              <w:bottom w:val="single" w:sz="4" w:space="0" w:color="auto"/>
              <w:right w:val="single" w:sz="4" w:space="0" w:color="auto"/>
            </w:tcBorders>
            <w:shd w:val="clear" w:color="auto" w:fill="FBE4D5" w:themeFill="accen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4</w:t>
            </w:r>
          </w:p>
        </w:tc>
      </w:tr>
      <w:tr w:rsidR="003D1E9E" w:rsidRPr="003D1E9E" w:rsidTr="003E3738">
        <w:trPr>
          <w:trHeight w:val="288"/>
        </w:trPr>
        <w:tc>
          <w:tcPr>
            <w:tcW w:w="2786"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lastRenderedPageBreak/>
              <w:t xml:space="preserve">3.3.3.Активізація роботи «Університету третього віку» </w:t>
            </w:r>
          </w:p>
        </w:tc>
        <w:tc>
          <w:tcPr>
            <w:tcW w:w="806" w:type="pct"/>
            <w:tcBorders>
              <w:top w:val="nil"/>
              <w:left w:val="nil"/>
              <w:bottom w:val="single" w:sz="4" w:space="0" w:color="auto"/>
              <w:right w:val="single" w:sz="4" w:space="0" w:color="auto"/>
            </w:tcBorders>
            <w:shd w:val="clear" w:color="auto" w:fill="FBE4D5" w:themeFill="accen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846" w:type="pct"/>
            <w:tcBorders>
              <w:top w:val="nil"/>
              <w:left w:val="nil"/>
              <w:bottom w:val="single" w:sz="4" w:space="0" w:color="auto"/>
              <w:right w:val="single" w:sz="4" w:space="0" w:color="auto"/>
            </w:tcBorders>
            <w:shd w:val="clear" w:color="auto" w:fill="FBE4D5" w:themeFill="accen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562" w:type="pct"/>
            <w:tcBorders>
              <w:top w:val="nil"/>
              <w:left w:val="nil"/>
              <w:bottom w:val="single" w:sz="4" w:space="0" w:color="auto"/>
              <w:right w:val="single" w:sz="4" w:space="0" w:color="auto"/>
            </w:tcBorders>
            <w:shd w:val="clear" w:color="auto" w:fill="FBE4D5" w:themeFill="accen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4</w:t>
            </w:r>
          </w:p>
        </w:tc>
      </w:tr>
      <w:tr w:rsidR="003D1E9E"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1.2.1.Розвиток інфраструктури з підтримки підприємництва (дороги, ринки)</w:t>
            </w:r>
          </w:p>
        </w:tc>
        <w:tc>
          <w:tcPr>
            <w:tcW w:w="806"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r>
      <w:tr w:rsidR="003D1E9E" w:rsidRPr="003D1E9E" w:rsidTr="003E3738">
        <w:trPr>
          <w:trHeight w:val="288"/>
        </w:trPr>
        <w:tc>
          <w:tcPr>
            <w:tcW w:w="278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1.4.1.Брендинг ОТГ</w:t>
            </w:r>
          </w:p>
        </w:tc>
        <w:tc>
          <w:tcPr>
            <w:tcW w:w="806"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r>
      <w:tr w:rsidR="003D1E9E"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2.1.1.Проведення аналізу та розробка плану поточних і капітальних ремонтів доріг та навколодорожньої інфраструктури</w:t>
            </w:r>
          </w:p>
        </w:tc>
        <w:tc>
          <w:tcPr>
            <w:tcW w:w="806"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r>
      <w:tr w:rsidR="003D1E9E"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2.1.2.Реалізація програми ремонту доріг та навколодорожньої інфраструктури з врахуванням потреб маломобільних груп</w:t>
            </w:r>
          </w:p>
        </w:tc>
        <w:tc>
          <w:tcPr>
            <w:tcW w:w="806"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r>
      <w:tr w:rsidR="003D1E9E" w:rsidRPr="003D1E9E" w:rsidTr="003E3738">
        <w:trPr>
          <w:trHeight w:val="864"/>
        </w:trPr>
        <w:tc>
          <w:tcPr>
            <w:tcW w:w="278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rsidR="003D1E9E" w:rsidRPr="003D1E9E" w:rsidRDefault="003D1E9E" w:rsidP="00A83DEB">
            <w:pPr>
              <w:spacing w:after="0" w:line="240" w:lineRule="auto"/>
              <w:rPr>
                <w:rFonts w:eastAsia="Times New Roman" w:cs="Calibri"/>
                <w:color w:val="000000"/>
                <w:lang w:eastAsia="pl-PL"/>
              </w:rPr>
            </w:pPr>
            <w:r w:rsidRPr="003D1E9E">
              <w:rPr>
                <w:rFonts w:eastAsia="Times New Roman" w:cs="Calibri"/>
                <w:color w:val="000000"/>
                <w:lang w:eastAsia="pl-PL"/>
              </w:rPr>
              <w:t xml:space="preserve">2.1.7. Будівництво колективних установок очистки питної води в місцях масового перебування людей, закладах освіти та охорони здоров’я </w:t>
            </w:r>
          </w:p>
        </w:tc>
        <w:tc>
          <w:tcPr>
            <w:tcW w:w="806"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r>
      <w:tr w:rsidR="003D1E9E"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2.4.4. Сприяння охороні громадського порядку шляхом розширення мережі камер відеонагляду</w:t>
            </w:r>
          </w:p>
        </w:tc>
        <w:tc>
          <w:tcPr>
            <w:tcW w:w="806"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r>
      <w:tr w:rsidR="003D1E9E"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3.1.2.Проведення  переговорів щодо приєднання громад до Арбузинської ОТГ</w:t>
            </w:r>
          </w:p>
        </w:tc>
        <w:tc>
          <w:tcPr>
            <w:tcW w:w="806"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r>
      <w:tr w:rsidR="003D1E9E"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3.1.8. Проведення переговорів щодо передачі  районного БК на баланс ОТГ</w:t>
            </w:r>
          </w:p>
        </w:tc>
        <w:tc>
          <w:tcPr>
            <w:tcW w:w="806"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r>
      <w:tr w:rsidR="003D1E9E" w:rsidRPr="003D1E9E" w:rsidTr="003E3738">
        <w:trPr>
          <w:trHeight w:val="288"/>
        </w:trPr>
        <w:tc>
          <w:tcPr>
            <w:tcW w:w="2786" w:type="pct"/>
            <w:tcBorders>
              <w:top w:val="nil"/>
              <w:left w:val="single" w:sz="4" w:space="0" w:color="auto"/>
              <w:bottom w:val="single" w:sz="4" w:space="0" w:color="auto"/>
              <w:right w:val="single" w:sz="4" w:space="0" w:color="auto"/>
            </w:tcBorders>
            <w:shd w:val="clear" w:color="auto" w:fill="D5DCE4" w:themeFill="text2" w:themeFillTint="33"/>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3.1.10. Аналіз діяльності та розширення переліку надання послуг КП(в т.ч. - введення послуги по ремонту дорог)</w:t>
            </w:r>
          </w:p>
        </w:tc>
        <w:tc>
          <w:tcPr>
            <w:tcW w:w="806"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c>
          <w:tcPr>
            <w:tcW w:w="846"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D5DCE4" w:themeFill="text2" w:themeFillTint="33"/>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3</w:t>
            </w:r>
          </w:p>
        </w:tc>
      </w:tr>
      <w:tr w:rsidR="003D1E9E" w:rsidRPr="003D1E9E" w:rsidTr="003E3738">
        <w:trPr>
          <w:trHeight w:val="528"/>
        </w:trPr>
        <w:tc>
          <w:tcPr>
            <w:tcW w:w="2786"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1.1.4. Підготовка об’єктів для залучення інвестицій</w:t>
            </w:r>
          </w:p>
        </w:tc>
        <w:tc>
          <w:tcPr>
            <w:tcW w:w="80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84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r>
      <w:tr w:rsidR="003D1E9E"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1.1.5. Здача в оренду та ефективне використання всіх природних ресурсів (ставки, лісосмуги)</w:t>
            </w:r>
          </w:p>
        </w:tc>
        <w:tc>
          <w:tcPr>
            <w:tcW w:w="80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84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r>
      <w:tr w:rsidR="003D1E9E"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2.2.2. Сприяння впровадженню екологічної освіти, формування екологічного світогляду</w:t>
            </w:r>
          </w:p>
        </w:tc>
        <w:tc>
          <w:tcPr>
            <w:tcW w:w="80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84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r>
      <w:tr w:rsidR="003D1E9E" w:rsidRPr="003D1E9E" w:rsidTr="003E3738">
        <w:trPr>
          <w:trHeight w:val="864"/>
        </w:trPr>
        <w:tc>
          <w:tcPr>
            <w:tcW w:w="2786"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2.2.3. Оновлення правил з благоустрою та налагодження контролю за її виконанням, в т.ч. – впровадження роботи інспекторів з благоустрою</w:t>
            </w:r>
          </w:p>
        </w:tc>
        <w:tc>
          <w:tcPr>
            <w:tcW w:w="80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84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r>
      <w:tr w:rsidR="003D1E9E" w:rsidRPr="003D1E9E" w:rsidTr="003E3738">
        <w:trPr>
          <w:trHeight w:val="579"/>
        </w:trPr>
        <w:tc>
          <w:tcPr>
            <w:tcW w:w="2786"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2.2.4. Сприяння в охороні, догляду та оновлення зелених лісових та паркових насаджень (відповідно до програми)</w:t>
            </w:r>
          </w:p>
        </w:tc>
        <w:tc>
          <w:tcPr>
            <w:tcW w:w="80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84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r>
      <w:tr w:rsidR="003D1E9E" w:rsidRPr="003D1E9E" w:rsidTr="003E3738">
        <w:trPr>
          <w:trHeight w:val="288"/>
        </w:trPr>
        <w:tc>
          <w:tcPr>
            <w:tcW w:w="2786"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2.3.4. Покращити матеріально-технічну базу Арбузинської ДЮСШ</w:t>
            </w:r>
          </w:p>
        </w:tc>
        <w:tc>
          <w:tcPr>
            <w:tcW w:w="80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84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r>
      <w:tr w:rsidR="003D1E9E" w:rsidRPr="003D1E9E" w:rsidTr="003E3738">
        <w:trPr>
          <w:trHeight w:val="519"/>
        </w:trPr>
        <w:tc>
          <w:tcPr>
            <w:tcW w:w="2786"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rsidR="003D1E9E" w:rsidRPr="003D1E9E" w:rsidRDefault="003D1E9E" w:rsidP="00A83DEB">
            <w:pPr>
              <w:spacing w:after="0" w:line="240" w:lineRule="auto"/>
              <w:rPr>
                <w:rFonts w:eastAsia="Times New Roman" w:cs="Calibri"/>
                <w:color w:val="000000"/>
                <w:lang w:eastAsia="pl-PL"/>
              </w:rPr>
            </w:pPr>
            <w:r w:rsidRPr="003D1E9E">
              <w:rPr>
                <w:rFonts w:eastAsia="Times New Roman" w:cs="Calibri"/>
                <w:color w:val="000000"/>
                <w:lang w:eastAsia="pl-PL"/>
              </w:rPr>
              <w:t>2.3.5.Капітальний ремонт в залі боксу Абузинської ДЮСШ</w:t>
            </w:r>
          </w:p>
        </w:tc>
        <w:tc>
          <w:tcPr>
            <w:tcW w:w="80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84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r>
      <w:tr w:rsidR="003D1E9E" w:rsidRPr="003D1E9E" w:rsidTr="003E3738">
        <w:trPr>
          <w:trHeight w:val="288"/>
        </w:trPr>
        <w:tc>
          <w:tcPr>
            <w:tcW w:w="2786"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2.3.6.Збудувати майданчик зі штучним покриттям на території стадіону «Старт» в с. Новокрасне</w:t>
            </w:r>
          </w:p>
        </w:tc>
        <w:tc>
          <w:tcPr>
            <w:tcW w:w="80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84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r>
      <w:tr w:rsidR="003D1E9E" w:rsidRPr="003D1E9E" w:rsidTr="003E3738">
        <w:trPr>
          <w:trHeight w:val="864"/>
        </w:trPr>
        <w:tc>
          <w:tcPr>
            <w:tcW w:w="2786"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2.3.12.Проведення аналізу поточного стану та розробка програми проведення капітальних та поточних ремонтів в закладах охорони здоров’я - управління</w:t>
            </w:r>
          </w:p>
        </w:tc>
        <w:tc>
          <w:tcPr>
            <w:tcW w:w="80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84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r>
      <w:tr w:rsidR="003D1E9E" w:rsidRPr="003D1E9E" w:rsidTr="003E3738">
        <w:trPr>
          <w:trHeight w:val="864"/>
        </w:trPr>
        <w:tc>
          <w:tcPr>
            <w:tcW w:w="2786"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lastRenderedPageBreak/>
              <w:t>2.3.15. Реалізація Програми розвитку культури на території Арбузинської селищної ради на 2018-2020 роки, розробка нової програми 2021-2022 роки</w:t>
            </w:r>
          </w:p>
        </w:tc>
        <w:tc>
          <w:tcPr>
            <w:tcW w:w="80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84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r>
      <w:tr w:rsidR="003D1E9E"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rsidR="003D1E9E" w:rsidRPr="003D1E9E" w:rsidRDefault="003D1E9E" w:rsidP="00A83DEB">
            <w:pPr>
              <w:spacing w:after="0" w:line="240" w:lineRule="auto"/>
              <w:rPr>
                <w:rFonts w:eastAsia="Times New Roman" w:cs="Calibri"/>
                <w:color w:val="000000"/>
                <w:lang w:eastAsia="pl-PL"/>
              </w:rPr>
            </w:pPr>
            <w:r w:rsidRPr="003D1E9E">
              <w:rPr>
                <w:rFonts w:eastAsia="Times New Roman" w:cs="Calibri"/>
                <w:color w:val="000000"/>
                <w:lang w:eastAsia="pl-PL"/>
              </w:rPr>
              <w:t>2.4.1.Сприяти виконанню програми профілактики злочинності та вдосконаленню з</w:t>
            </w:r>
            <w:r w:rsidR="00A83DEB">
              <w:rPr>
                <w:rFonts w:eastAsia="Times New Roman" w:cs="Calibri"/>
                <w:color w:val="000000"/>
                <w:lang w:eastAsia="pl-PL"/>
              </w:rPr>
              <w:t>аходів запобіганню злочинності</w:t>
            </w:r>
          </w:p>
        </w:tc>
        <w:tc>
          <w:tcPr>
            <w:tcW w:w="80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84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r>
      <w:tr w:rsidR="003D1E9E"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3.1.2.Проведенна моніторингу та розробка плану оптимізації закладів освіти (ЗЗСО та ЗДО)</w:t>
            </w:r>
          </w:p>
        </w:tc>
        <w:tc>
          <w:tcPr>
            <w:tcW w:w="80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84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r>
      <w:tr w:rsidR="003D1E9E" w:rsidRPr="003D1E9E" w:rsidTr="003E3738">
        <w:trPr>
          <w:trHeight w:val="864"/>
        </w:trPr>
        <w:tc>
          <w:tcPr>
            <w:tcW w:w="2786"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3.1.6. Розробка та впровадження Програми стимулювання залучення молодих спеціалістів (осві</w:t>
            </w:r>
            <w:r w:rsidR="00A83DEB">
              <w:rPr>
                <w:rFonts w:eastAsia="Times New Roman" w:cs="Calibri"/>
                <w:color w:val="000000"/>
                <w:lang w:eastAsia="pl-PL"/>
              </w:rPr>
              <w:t>та, медицина, управління і інші</w:t>
            </w:r>
            <w:r w:rsidRPr="003D1E9E">
              <w:rPr>
                <w:rFonts w:eastAsia="Times New Roman" w:cs="Calibri"/>
                <w:color w:val="000000"/>
                <w:lang w:eastAsia="pl-PL"/>
              </w:rPr>
              <w:t>)</w:t>
            </w:r>
          </w:p>
        </w:tc>
        <w:tc>
          <w:tcPr>
            <w:tcW w:w="80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84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r>
      <w:tr w:rsidR="003D1E9E"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 xml:space="preserve">3.1.7. Аналіз об’єктів закладів культури для подальшої ефективної оптимізації </w:t>
            </w:r>
          </w:p>
        </w:tc>
        <w:tc>
          <w:tcPr>
            <w:tcW w:w="80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84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r>
      <w:tr w:rsidR="003D1E9E"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rsidR="003D1E9E" w:rsidRPr="003D1E9E" w:rsidRDefault="003D1E9E" w:rsidP="003D1E9E">
            <w:pPr>
              <w:spacing w:after="0" w:line="240" w:lineRule="auto"/>
              <w:jc w:val="both"/>
              <w:rPr>
                <w:rFonts w:eastAsia="Times New Roman" w:cs="Calibri"/>
                <w:color w:val="000000"/>
                <w:lang w:eastAsia="pl-PL"/>
              </w:rPr>
            </w:pPr>
            <w:r w:rsidRPr="003D1E9E">
              <w:rPr>
                <w:rFonts w:eastAsia="Times New Roman" w:cs="Calibri"/>
                <w:color w:val="000000"/>
                <w:lang w:eastAsia="pl-PL"/>
              </w:rPr>
              <w:t>3.3.1. Впровадження інклюзивного навчання (відкриття інклюзивних груп, класів, забезпечення кадрами)</w:t>
            </w:r>
          </w:p>
        </w:tc>
        <w:tc>
          <w:tcPr>
            <w:tcW w:w="80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84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r>
      <w:tr w:rsidR="003D1E9E" w:rsidRPr="003D1E9E" w:rsidTr="003E3738">
        <w:trPr>
          <w:trHeight w:val="576"/>
        </w:trPr>
        <w:tc>
          <w:tcPr>
            <w:tcW w:w="2786"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3.3.2.Вивчення потреб населення для відкриття  нових відділень з видів спорту</w:t>
            </w:r>
          </w:p>
        </w:tc>
        <w:tc>
          <w:tcPr>
            <w:tcW w:w="80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84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r>
      <w:tr w:rsidR="003D1E9E" w:rsidRPr="003D1E9E" w:rsidTr="003E3738">
        <w:trPr>
          <w:trHeight w:val="288"/>
        </w:trPr>
        <w:tc>
          <w:tcPr>
            <w:tcW w:w="2786"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3.4.1. Розробити комунікаційну стратегію</w:t>
            </w:r>
          </w:p>
        </w:tc>
        <w:tc>
          <w:tcPr>
            <w:tcW w:w="80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c>
          <w:tcPr>
            <w:tcW w:w="846"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D0CECE" w:themeFill="background2" w:themeFillShade="E6"/>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2</w:t>
            </w:r>
          </w:p>
        </w:tc>
      </w:tr>
      <w:tr w:rsidR="003D1E9E" w:rsidRPr="003D1E9E" w:rsidTr="00A83DEB">
        <w:trPr>
          <w:trHeight w:val="288"/>
        </w:trPr>
        <w:tc>
          <w:tcPr>
            <w:tcW w:w="2786" w:type="pct"/>
            <w:tcBorders>
              <w:top w:val="nil"/>
              <w:left w:val="single" w:sz="4" w:space="0" w:color="auto"/>
              <w:bottom w:val="single" w:sz="4" w:space="0" w:color="auto"/>
              <w:right w:val="single" w:sz="4" w:space="0" w:color="auto"/>
            </w:tcBorders>
            <w:shd w:val="clear" w:color="auto" w:fill="auto"/>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1.2.3.Формування реєстру туристичних об’єктів та маршрутів</w:t>
            </w:r>
          </w:p>
        </w:tc>
        <w:tc>
          <w:tcPr>
            <w:tcW w:w="806" w:type="pct"/>
            <w:tcBorders>
              <w:top w:val="nil"/>
              <w:left w:val="nil"/>
              <w:bottom w:val="single" w:sz="4" w:space="0" w:color="auto"/>
              <w:right w:val="single" w:sz="4" w:space="0" w:color="auto"/>
            </w:tcBorders>
            <w:shd w:val="clear" w:color="auto" w:fill="auto"/>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846" w:type="pct"/>
            <w:tcBorders>
              <w:top w:val="nil"/>
              <w:left w:val="nil"/>
              <w:bottom w:val="single" w:sz="4" w:space="0" w:color="auto"/>
              <w:right w:val="single" w:sz="4" w:space="0" w:color="auto"/>
            </w:tcBorders>
            <w:shd w:val="clear" w:color="auto" w:fill="auto"/>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auto"/>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r>
      <w:tr w:rsidR="003D1E9E" w:rsidRPr="003D1E9E" w:rsidTr="00A83DEB">
        <w:trPr>
          <w:trHeight w:val="864"/>
        </w:trPr>
        <w:tc>
          <w:tcPr>
            <w:tcW w:w="2786" w:type="pct"/>
            <w:tcBorders>
              <w:top w:val="nil"/>
              <w:left w:val="single" w:sz="4" w:space="0" w:color="auto"/>
              <w:bottom w:val="single" w:sz="4" w:space="0" w:color="auto"/>
              <w:right w:val="single" w:sz="4" w:space="0" w:color="auto"/>
            </w:tcBorders>
            <w:shd w:val="clear" w:color="auto" w:fill="auto"/>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2.3.10.Здійснення капітального ремонту приміщення для центру реабілітації дітей з особливими потребами (з розширенням території обслуговування)</w:t>
            </w:r>
          </w:p>
        </w:tc>
        <w:tc>
          <w:tcPr>
            <w:tcW w:w="806" w:type="pct"/>
            <w:tcBorders>
              <w:top w:val="nil"/>
              <w:left w:val="nil"/>
              <w:bottom w:val="single" w:sz="4" w:space="0" w:color="auto"/>
              <w:right w:val="single" w:sz="4" w:space="0" w:color="auto"/>
            </w:tcBorders>
            <w:shd w:val="clear" w:color="auto" w:fill="auto"/>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846" w:type="pct"/>
            <w:tcBorders>
              <w:top w:val="nil"/>
              <w:left w:val="nil"/>
              <w:bottom w:val="single" w:sz="4" w:space="0" w:color="auto"/>
              <w:right w:val="single" w:sz="4" w:space="0" w:color="auto"/>
            </w:tcBorders>
            <w:shd w:val="clear" w:color="auto" w:fill="auto"/>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auto"/>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r>
      <w:tr w:rsidR="003D1E9E" w:rsidRPr="003D1E9E" w:rsidTr="00A83DEB">
        <w:trPr>
          <w:trHeight w:val="288"/>
        </w:trPr>
        <w:tc>
          <w:tcPr>
            <w:tcW w:w="2786" w:type="pct"/>
            <w:tcBorders>
              <w:top w:val="nil"/>
              <w:left w:val="single" w:sz="4" w:space="0" w:color="auto"/>
              <w:bottom w:val="single" w:sz="4" w:space="0" w:color="auto"/>
              <w:right w:val="single" w:sz="4" w:space="0" w:color="auto"/>
            </w:tcBorders>
            <w:shd w:val="clear" w:color="auto" w:fill="auto"/>
            <w:vAlign w:val="center"/>
            <w:hideMark/>
          </w:tcPr>
          <w:p w:rsidR="003D1E9E" w:rsidRPr="003D1E9E" w:rsidRDefault="003D1E9E" w:rsidP="00A83DEB">
            <w:pPr>
              <w:spacing w:after="0" w:line="240" w:lineRule="auto"/>
              <w:rPr>
                <w:rFonts w:eastAsia="Times New Roman" w:cs="Calibri"/>
                <w:color w:val="000000"/>
                <w:lang w:eastAsia="pl-PL"/>
              </w:rPr>
            </w:pPr>
            <w:r w:rsidRPr="003D1E9E">
              <w:rPr>
                <w:rFonts w:eastAsia="Times New Roman" w:cs="Calibri"/>
                <w:color w:val="000000"/>
                <w:lang w:eastAsia="pl-PL"/>
              </w:rPr>
              <w:t xml:space="preserve">2.3.14. Поточний ремонт сільських клубів </w:t>
            </w:r>
          </w:p>
        </w:tc>
        <w:tc>
          <w:tcPr>
            <w:tcW w:w="806" w:type="pct"/>
            <w:tcBorders>
              <w:top w:val="nil"/>
              <w:left w:val="nil"/>
              <w:bottom w:val="single" w:sz="4" w:space="0" w:color="auto"/>
              <w:right w:val="single" w:sz="4" w:space="0" w:color="auto"/>
            </w:tcBorders>
            <w:shd w:val="clear" w:color="auto" w:fill="auto"/>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846" w:type="pct"/>
            <w:tcBorders>
              <w:top w:val="nil"/>
              <w:left w:val="nil"/>
              <w:bottom w:val="single" w:sz="4" w:space="0" w:color="auto"/>
              <w:right w:val="single" w:sz="4" w:space="0" w:color="auto"/>
            </w:tcBorders>
            <w:shd w:val="clear" w:color="auto" w:fill="auto"/>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auto"/>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r>
      <w:tr w:rsidR="003D1E9E" w:rsidRPr="003D1E9E" w:rsidTr="00A83DEB">
        <w:trPr>
          <w:trHeight w:val="576"/>
        </w:trPr>
        <w:tc>
          <w:tcPr>
            <w:tcW w:w="2786" w:type="pct"/>
            <w:tcBorders>
              <w:top w:val="nil"/>
              <w:left w:val="single" w:sz="4" w:space="0" w:color="auto"/>
              <w:bottom w:val="single" w:sz="4" w:space="0" w:color="auto"/>
              <w:right w:val="single" w:sz="4" w:space="0" w:color="auto"/>
            </w:tcBorders>
            <w:shd w:val="clear" w:color="auto" w:fill="auto"/>
            <w:vAlign w:val="center"/>
            <w:hideMark/>
          </w:tcPr>
          <w:p w:rsidR="003D1E9E" w:rsidRPr="003D1E9E" w:rsidRDefault="003D1E9E" w:rsidP="003D1E9E">
            <w:pPr>
              <w:spacing w:after="0" w:line="240" w:lineRule="auto"/>
              <w:rPr>
                <w:rFonts w:eastAsia="Times New Roman" w:cs="Calibri"/>
                <w:color w:val="000000"/>
                <w:lang w:eastAsia="pl-PL"/>
              </w:rPr>
            </w:pPr>
            <w:r w:rsidRPr="003D1E9E">
              <w:rPr>
                <w:rFonts w:eastAsia="Times New Roman" w:cs="Calibri"/>
                <w:color w:val="000000"/>
                <w:lang w:eastAsia="pl-PL"/>
              </w:rPr>
              <w:t>3.2.3. Впровадження послуги соціального таксі для представників маломобільних груп</w:t>
            </w:r>
          </w:p>
        </w:tc>
        <w:tc>
          <w:tcPr>
            <w:tcW w:w="806" w:type="pct"/>
            <w:tcBorders>
              <w:top w:val="nil"/>
              <w:left w:val="nil"/>
              <w:bottom w:val="single" w:sz="4" w:space="0" w:color="auto"/>
              <w:right w:val="single" w:sz="4" w:space="0" w:color="auto"/>
            </w:tcBorders>
            <w:shd w:val="clear" w:color="auto" w:fill="auto"/>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846" w:type="pct"/>
            <w:tcBorders>
              <w:top w:val="nil"/>
              <w:left w:val="nil"/>
              <w:bottom w:val="single" w:sz="4" w:space="0" w:color="auto"/>
              <w:right w:val="single" w:sz="4" w:space="0" w:color="auto"/>
            </w:tcBorders>
            <w:shd w:val="clear" w:color="auto" w:fill="auto"/>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c>
          <w:tcPr>
            <w:tcW w:w="562" w:type="pct"/>
            <w:tcBorders>
              <w:top w:val="nil"/>
              <w:left w:val="nil"/>
              <w:bottom w:val="single" w:sz="4" w:space="0" w:color="auto"/>
              <w:right w:val="single" w:sz="4" w:space="0" w:color="auto"/>
            </w:tcBorders>
            <w:shd w:val="clear" w:color="auto" w:fill="auto"/>
            <w:noWrap/>
            <w:vAlign w:val="center"/>
            <w:hideMark/>
          </w:tcPr>
          <w:p w:rsidR="003D1E9E" w:rsidRPr="003D1E9E" w:rsidRDefault="003D1E9E" w:rsidP="00A83DEB">
            <w:pPr>
              <w:spacing w:after="0" w:line="240" w:lineRule="auto"/>
              <w:jc w:val="center"/>
              <w:rPr>
                <w:rFonts w:eastAsia="Times New Roman" w:cs="Calibri"/>
                <w:color w:val="000000"/>
                <w:lang w:eastAsia="pl-PL"/>
              </w:rPr>
            </w:pPr>
            <w:r w:rsidRPr="003D1E9E">
              <w:rPr>
                <w:rFonts w:eastAsia="Times New Roman" w:cs="Calibri"/>
                <w:color w:val="000000"/>
                <w:lang w:eastAsia="pl-PL"/>
              </w:rPr>
              <w:t>1</w:t>
            </w:r>
          </w:p>
        </w:tc>
      </w:tr>
    </w:tbl>
    <w:p w:rsidR="00A670A0" w:rsidRDefault="00A670A0" w:rsidP="00A07A09">
      <w:pPr>
        <w:spacing w:after="80"/>
        <w:jc w:val="both"/>
        <w:rPr>
          <w:lang w:val="uk-UA"/>
        </w:rPr>
      </w:pPr>
    </w:p>
    <w:p w:rsidR="00897F8B" w:rsidRDefault="00897F8B" w:rsidP="00A07A09">
      <w:pPr>
        <w:spacing w:after="80"/>
        <w:jc w:val="both"/>
        <w:rPr>
          <w:lang w:val="uk-UA"/>
        </w:rPr>
      </w:pPr>
    </w:p>
    <w:p w:rsidR="00897F8B" w:rsidRDefault="00897F8B">
      <w:pPr>
        <w:spacing w:after="0" w:line="240" w:lineRule="auto"/>
        <w:rPr>
          <w:lang w:val="uk-UA"/>
        </w:rPr>
      </w:pPr>
      <w:r>
        <w:rPr>
          <w:lang w:val="uk-UA"/>
        </w:rPr>
        <w:br w:type="page"/>
      </w:r>
    </w:p>
    <w:p w:rsidR="00897F8B" w:rsidRPr="00861729" w:rsidRDefault="00897F8B" w:rsidP="00A07A09">
      <w:pPr>
        <w:spacing w:after="80"/>
        <w:jc w:val="both"/>
        <w:rPr>
          <w:lang w:val="uk-UA"/>
        </w:rPr>
      </w:pPr>
    </w:p>
    <w:p w:rsidR="00EB4FB1" w:rsidRPr="00861729" w:rsidRDefault="00420D60" w:rsidP="00147AFE">
      <w:pPr>
        <w:pStyle w:val="1"/>
        <w:spacing w:before="0" w:after="80"/>
        <w:rPr>
          <w:lang w:val="uk-UA"/>
        </w:rPr>
      </w:pPr>
      <w:bookmarkStart w:id="40" w:name="_Toc15759902"/>
      <w:r w:rsidRPr="00861729">
        <w:rPr>
          <w:lang w:val="uk-UA"/>
        </w:rPr>
        <w:t xml:space="preserve">Додаток </w:t>
      </w:r>
      <w:r w:rsidR="00EB4FB1" w:rsidRPr="00861729">
        <w:rPr>
          <w:lang w:val="uk-UA"/>
        </w:rPr>
        <w:t xml:space="preserve">1. </w:t>
      </w:r>
      <w:r w:rsidRPr="00861729">
        <w:rPr>
          <w:lang w:val="uk-UA"/>
        </w:rPr>
        <w:t>Діагноз умов місцевого розвитку громади</w:t>
      </w:r>
      <w:bookmarkEnd w:id="40"/>
    </w:p>
    <w:p w:rsidR="00EB4FB1" w:rsidRPr="00861729" w:rsidRDefault="00EB4FB1" w:rsidP="00147AFE">
      <w:pPr>
        <w:spacing w:after="80"/>
        <w:jc w:val="both"/>
        <w:rPr>
          <w:lang w:val="uk-UA"/>
        </w:rPr>
      </w:pPr>
    </w:p>
    <w:p w:rsidR="00EB4FB1" w:rsidRPr="00861729" w:rsidRDefault="00420D60" w:rsidP="00147AFE">
      <w:pPr>
        <w:pStyle w:val="1"/>
        <w:spacing w:before="0" w:after="80"/>
        <w:ind w:left="1560" w:hanging="1560"/>
        <w:rPr>
          <w:lang w:val="uk-UA"/>
        </w:rPr>
      </w:pPr>
      <w:bookmarkStart w:id="41" w:name="_Toc15759903"/>
      <w:r w:rsidRPr="00861729">
        <w:rPr>
          <w:lang w:val="uk-UA"/>
        </w:rPr>
        <w:t>Додаток 2</w:t>
      </w:r>
      <w:r w:rsidR="00EB4FB1" w:rsidRPr="00861729">
        <w:rPr>
          <w:lang w:val="uk-UA"/>
        </w:rPr>
        <w:t xml:space="preserve">. </w:t>
      </w:r>
      <w:r w:rsidRPr="00861729">
        <w:rPr>
          <w:lang w:val="uk-UA"/>
        </w:rPr>
        <w:t>Результати соціологічного дослідження умов життя та якості публічних послуг в ОТГ</w:t>
      </w:r>
      <w:bookmarkEnd w:id="41"/>
    </w:p>
    <w:p w:rsidR="00420D60" w:rsidRPr="00861729" w:rsidRDefault="00420D60" w:rsidP="00420D60">
      <w:pPr>
        <w:rPr>
          <w:lang w:val="uk-UA"/>
        </w:rPr>
      </w:pPr>
    </w:p>
    <w:p w:rsidR="00420D60" w:rsidRPr="00861729" w:rsidRDefault="00420D60" w:rsidP="00420D60">
      <w:pPr>
        <w:pStyle w:val="1"/>
        <w:spacing w:before="0" w:after="80"/>
        <w:ind w:left="1560" w:hanging="1560"/>
        <w:rPr>
          <w:lang w:val="uk-UA"/>
        </w:rPr>
      </w:pPr>
      <w:bookmarkStart w:id="42" w:name="_Toc15759904"/>
      <w:r w:rsidRPr="00861729">
        <w:rPr>
          <w:lang w:val="uk-UA"/>
        </w:rPr>
        <w:t>Додаток 3. Карта ключових стратегічних проектів, на фінансування яких громада планує подавати заявки в рамках проекту ДОБРЕ</w:t>
      </w:r>
      <w:bookmarkEnd w:id="42"/>
    </w:p>
    <w:p w:rsidR="00EB4FB1" w:rsidRPr="00861729" w:rsidRDefault="00EB4FB1" w:rsidP="00147AFE">
      <w:pPr>
        <w:spacing w:after="80"/>
        <w:jc w:val="both"/>
        <w:rPr>
          <w:lang w:val="uk-UA"/>
        </w:rPr>
      </w:pPr>
    </w:p>
    <w:p w:rsidR="00113710" w:rsidRPr="00861729" w:rsidRDefault="00113710" w:rsidP="00147AFE">
      <w:pPr>
        <w:spacing w:after="80"/>
        <w:jc w:val="both"/>
        <w:rPr>
          <w:lang w:val="uk-UA"/>
        </w:rPr>
      </w:pPr>
    </w:p>
    <w:p w:rsidR="00D84350" w:rsidRPr="00861729" w:rsidRDefault="00D84350" w:rsidP="00147AFE">
      <w:pPr>
        <w:spacing w:after="80"/>
        <w:jc w:val="both"/>
        <w:rPr>
          <w:lang w:val="uk-UA"/>
        </w:rPr>
      </w:pPr>
    </w:p>
    <w:sectPr w:rsidR="00D84350" w:rsidRPr="00861729" w:rsidSect="00B56047">
      <w:pgSz w:w="12240" w:h="15840"/>
      <w:pgMar w:top="851" w:right="851" w:bottom="851" w:left="1134" w:header="567" w:footer="40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6FFA" w:rsidRDefault="00E16FFA" w:rsidP="007455A3">
      <w:pPr>
        <w:spacing w:after="0" w:line="240" w:lineRule="auto"/>
      </w:pPr>
      <w:r>
        <w:separator/>
      </w:r>
    </w:p>
  </w:endnote>
  <w:endnote w:type="continuationSeparator" w:id="1">
    <w:p w:rsidR="00E16FFA" w:rsidRDefault="00E16FFA" w:rsidP="007455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panose1 w:val="020B0604020202020204"/>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EE">
    <w:altName w:val="Times New Roman"/>
    <w:panose1 w:val="00000000000000000000"/>
    <w:charset w:val="00"/>
    <w:family w:val="auto"/>
    <w:notTrueType/>
    <w:pitch w:val="default"/>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069" w:rsidRDefault="0024679C" w:rsidP="008B398A">
    <w:pPr>
      <w:pStyle w:val="aa"/>
      <w:framePr w:wrap="none" w:vAnchor="text" w:hAnchor="margin" w:xAlign="right" w:y="1"/>
      <w:rPr>
        <w:rStyle w:val="ac"/>
      </w:rPr>
    </w:pPr>
    <w:r>
      <w:rPr>
        <w:rStyle w:val="ac"/>
      </w:rPr>
      <w:fldChar w:fldCharType="begin"/>
    </w:r>
    <w:r w:rsidR="00354069">
      <w:rPr>
        <w:rStyle w:val="ac"/>
      </w:rPr>
      <w:instrText xml:space="preserve">PAGE  </w:instrText>
    </w:r>
    <w:r>
      <w:rPr>
        <w:rStyle w:val="ac"/>
      </w:rPr>
      <w:fldChar w:fldCharType="end"/>
    </w:r>
  </w:p>
  <w:p w:rsidR="00354069" w:rsidRDefault="00354069" w:rsidP="00C10CA1">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069" w:rsidRDefault="0024679C" w:rsidP="008B398A">
    <w:pPr>
      <w:pStyle w:val="aa"/>
      <w:framePr w:wrap="none" w:vAnchor="text" w:hAnchor="margin" w:xAlign="right" w:y="1"/>
      <w:rPr>
        <w:rStyle w:val="ac"/>
      </w:rPr>
    </w:pPr>
    <w:r>
      <w:rPr>
        <w:rStyle w:val="ac"/>
      </w:rPr>
      <w:fldChar w:fldCharType="begin"/>
    </w:r>
    <w:r w:rsidR="00354069">
      <w:rPr>
        <w:rStyle w:val="ac"/>
      </w:rPr>
      <w:instrText xml:space="preserve">PAGE  </w:instrText>
    </w:r>
    <w:r>
      <w:rPr>
        <w:rStyle w:val="ac"/>
      </w:rPr>
      <w:fldChar w:fldCharType="separate"/>
    </w:r>
    <w:r w:rsidR="008C3CB0">
      <w:rPr>
        <w:rStyle w:val="ac"/>
        <w:noProof/>
      </w:rPr>
      <w:t>50</w:t>
    </w:r>
    <w:r>
      <w:rPr>
        <w:rStyle w:val="ac"/>
      </w:rPr>
      <w:fldChar w:fldCharType="end"/>
    </w:r>
  </w:p>
  <w:p w:rsidR="00354069" w:rsidRDefault="00354069" w:rsidP="001A7F3B">
    <w:pPr>
      <w:pStyle w:val="aa"/>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6FFA" w:rsidRDefault="00E16FFA" w:rsidP="007455A3">
      <w:pPr>
        <w:spacing w:after="0" w:line="240" w:lineRule="auto"/>
      </w:pPr>
      <w:r>
        <w:separator/>
      </w:r>
    </w:p>
  </w:footnote>
  <w:footnote w:type="continuationSeparator" w:id="1">
    <w:p w:rsidR="00E16FFA" w:rsidRDefault="00E16FFA" w:rsidP="007455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3225"/>
      <w:gridCol w:w="3294"/>
      <w:gridCol w:w="3385"/>
    </w:tblGrid>
    <w:tr w:rsidR="00354069" w:rsidRPr="007F67B6" w:rsidTr="007F67B6">
      <w:tc>
        <w:tcPr>
          <w:tcW w:w="3483" w:type="dxa"/>
          <w:shd w:val="clear" w:color="auto" w:fill="auto"/>
          <w:vAlign w:val="center"/>
        </w:tcPr>
        <w:p w:rsidR="00354069" w:rsidRPr="007F67B6" w:rsidRDefault="00354069" w:rsidP="007F67B6">
          <w:pPr>
            <w:spacing w:after="0" w:line="240" w:lineRule="auto"/>
            <w:jc w:val="center"/>
            <w:rPr>
              <w:rFonts w:eastAsia="Times New Roman" w:cs="Arial"/>
              <w:b/>
              <w:sz w:val="24"/>
              <w:szCs w:val="24"/>
              <w:lang w:eastAsia="pl-PL"/>
            </w:rPr>
          </w:pPr>
          <w:r>
            <w:rPr>
              <w:noProof/>
              <w:lang w:val="ru-RU" w:eastAsia="ru-RU"/>
            </w:rPr>
            <w:drawing>
              <wp:anchor distT="0" distB="0" distL="114300" distR="114300" simplePos="0" relativeHeight="251657216" behindDoc="0" locked="0" layoutInCell="1" allowOverlap="1">
                <wp:simplePos x="0" y="0"/>
                <wp:positionH relativeFrom="column">
                  <wp:posOffset>175260</wp:posOffset>
                </wp:positionH>
                <wp:positionV relativeFrom="paragraph">
                  <wp:posOffset>13970</wp:posOffset>
                </wp:positionV>
                <wp:extent cx="1666875" cy="502285"/>
                <wp:effectExtent l="0" t="0" r="9525" b="0"/>
                <wp:wrapNone/>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6875" cy="502285"/>
                        </a:xfrm>
                        <a:prstGeom prst="rect">
                          <a:avLst/>
                        </a:prstGeom>
                        <a:noFill/>
                        <a:ln>
                          <a:noFill/>
                        </a:ln>
                      </pic:spPr>
                    </pic:pic>
                  </a:graphicData>
                </a:graphic>
              </wp:anchor>
            </w:drawing>
          </w:r>
        </w:p>
      </w:tc>
      <w:tc>
        <w:tcPr>
          <w:tcW w:w="3483" w:type="dxa"/>
          <w:shd w:val="clear" w:color="auto" w:fill="auto"/>
          <w:vAlign w:val="center"/>
        </w:tcPr>
        <w:p w:rsidR="00354069" w:rsidRPr="007F67B6" w:rsidRDefault="00354069" w:rsidP="007F67B6">
          <w:pPr>
            <w:spacing w:after="0" w:line="240" w:lineRule="auto"/>
            <w:jc w:val="center"/>
            <w:rPr>
              <w:rFonts w:eastAsia="Times New Roman" w:cs="Arial"/>
              <w:b/>
              <w:sz w:val="24"/>
              <w:szCs w:val="24"/>
              <w:lang w:eastAsia="pl-PL"/>
            </w:rPr>
          </w:pPr>
          <w:r w:rsidRPr="007F67B6">
            <w:rPr>
              <w:rFonts w:eastAsia="Times New Roman" w:cs="Arial"/>
              <w:b/>
              <w:noProof/>
              <w:sz w:val="24"/>
              <w:szCs w:val="24"/>
              <w:lang w:val="ru-RU" w:eastAsia="ru-RU"/>
            </w:rPr>
            <w:drawing>
              <wp:inline distT="0" distB="0" distL="0" distR="0">
                <wp:extent cx="544195" cy="534035"/>
                <wp:effectExtent l="0" t="0" r="8255" b="0"/>
                <wp:docPr id="29" name="Obraz 3" descr="C:\Documents and Settings\makgosia\Moje dokumenty\zobrazy\logo FRDL - aktua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Documents and Settings\makgosia\Moje dokumenty\zobrazy\logo FRDL - aktualne.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4195" cy="534035"/>
                        </a:xfrm>
                        <a:prstGeom prst="rect">
                          <a:avLst/>
                        </a:prstGeom>
                        <a:noFill/>
                        <a:ln>
                          <a:noFill/>
                        </a:ln>
                      </pic:spPr>
                    </pic:pic>
                  </a:graphicData>
                </a:graphic>
              </wp:inline>
            </w:drawing>
          </w:r>
        </w:p>
      </w:tc>
      <w:tc>
        <w:tcPr>
          <w:tcW w:w="3484" w:type="dxa"/>
          <w:shd w:val="clear" w:color="auto" w:fill="auto"/>
          <w:vAlign w:val="center"/>
        </w:tcPr>
        <w:p w:rsidR="00354069" w:rsidRPr="007F67B6" w:rsidRDefault="00354069" w:rsidP="007F67B6">
          <w:pPr>
            <w:spacing w:after="0" w:line="240" w:lineRule="auto"/>
            <w:jc w:val="center"/>
            <w:rPr>
              <w:rFonts w:eastAsia="Times New Roman" w:cs="Arial"/>
              <w:b/>
              <w:sz w:val="24"/>
              <w:szCs w:val="24"/>
              <w:lang w:eastAsia="pl-PL"/>
            </w:rPr>
          </w:pPr>
          <w:r w:rsidRPr="007F67B6">
            <w:rPr>
              <w:rFonts w:eastAsia="Times New Roman" w:cs="Arial"/>
              <w:b/>
              <w:noProof/>
              <w:sz w:val="24"/>
              <w:szCs w:val="24"/>
              <w:lang w:val="ru-RU" w:eastAsia="ru-RU"/>
            </w:rPr>
            <w:drawing>
              <wp:inline distT="0" distB="0" distL="0" distR="0">
                <wp:extent cx="1273810" cy="449580"/>
                <wp:effectExtent l="0" t="0" r="2540" b="7620"/>
                <wp:docPr id="3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3810" cy="449580"/>
                        </a:xfrm>
                        <a:prstGeom prst="rect">
                          <a:avLst/>
                        </a:prstGeom>
                        <a:noFill/>
                        <a:ln>
                          <a:noFill/>
                        </a:ln>
                      </pic:spPr>
                    </pic:pic>
                  </a:graphicData>
                </a:graphic>
              </wp:inline>
            </w:drawing>
          </w:r>
        </w:p>
      </w:tc>
    </w:tr>
  </w:tbl>
  <w:p w:rsidR="00354069" w:rsidRPr="00895B71" w:rsidRDefault="00354069" w:rsidP="001D6A72">
    <w:pPr>
      <w:pStyle w:val="af"/>
      <w:pBdr>
        <w:bottom w:val="single" w:sz="6" w:space="1" w:color="auto"/>
      </w:pBdr>
      <w:spacing w:before="120" w:after="120"/>
      <w:jc w:val="center"/>
      <w:rPr>
        <w:b/>
        <w:color w:val="000046"/>
        <w:sz w:val="21"/>
        <w:szCs w:val="21"/>
        <w:lang w:val="ru-RU"/>
      </w:rPr>
    </w:pPr>
    <w:proofErr w:type="spellStart"/>
    <w:r w:rsidRPr="00895B71">
      <w:rPr>
        <w:b/>
        <w:color w:val="000046"/>
        <w:sz w:val="21"/>
        <w:szCs w:val="21"/>
        <w:lang w:val="ru-RU"/>
      </w:rPr>
      <w:t>Децентралізація</w:t>
    </w:r>
    <w:proofErr w:type="spellEnd"/>
    <w:r w:rsidRPr="00895B71">
      <w:rPr>
        <w:b/>
        <w:color w:val="000046"/>
        <w:sz w:val="21"/>
        <w:szCs w:val="21"/>
        <w:lang w:val="ru-RU"/>
      </w:rPr>
      <w:t xml:space="preserve"> приносить </w:t>
    </w:r>
    <w:proofErr w:type="spellStart"/>
    <w:r w:rsidRPr="00895B71">
      <w:rPr>
        <w:b/>
        <w:color w:val="000046"/>
        <w:sz w:val="21"/>
        <w:szCs w:val="21"/>
        <w:lang w:val="ru-RU"/>
      </w:rPr>
      <w:t>кращі</w:t>
    </w:r>
    <w:proofErr w:type="spellEnd"/>
    <w:r w:rsidRPr="00895B71">
      <w:rPr>
        <w:b/>
        <w:color w:val="000046"/>
        <w:sz w:val="21"/>
        <w:szCs w:val="21"/>
        <w:lang w:val="ru-RU"/>
      </w:rPr>
      <w:t xml:space="preserve"> </w:t>
    </w:r>
    <w:proofErr w:type="spellStart"/>
    <w:r w:rsidRPr="00895B71">
      <w:rPr>
        <w:b/>
        <w:color w:val="000046"/>
        <w:sz w:val="21"/>
        <w:szCs w:val="21"/>
        <w:lang w:val="ru-RU"/>
      </w:rPr>
      <w:t>результати</w:t>
    </w:r>
    <w:proofErr w:type="spellEnd"/>
    <w:r w:rsidRPr="00895B71">
      <w:rPr>
        <w:b/>
        <w:color w:val="000046"/>
        <w:sz w:val="21"/>
        <w:szCs w:val="21"/>
        <w:lang w:val="ru-RU"/>
      </w:rPr>
      <w:t xml:space="preserve"> та </w:t>
    </w:r>
    <w:proofErr w:type="spellStart"/>
    <w:r w:rsidRPr="00895B71">
      <w:rPr>
        <w:b/>
        <w:color w:val="000046"/>
        <w:sz w:val="21"/>
        <w:szCs w:val="21"/>
        <w:lang w:val="ru-RU"/>
      </w:rPr>
      <w:t>ефективність</w:t>
    </w:r>
    <w:proofErr w:type="spellEnd"/>
    <w:r w:rsidRPr="00895B71">
      <w:rPr>
        <w:b/>
        <w:color w:val="000046"/>
        <w:sz w:val="21"/>
        <w:szCs w:val="21"/>
        <w:lang w:val="ru-RU"/>
      </w:rPr>
      <w:t xml:space="preserve"> (</w:t>
    </w:r>
    <w:r w:rsidRPr="00FB7FF6">
      <w:rPr>
        <w:b/>
        <w:color w:val="000046"/>
        <w:sz w:val="21"/>
        <w:szCs w:val="21"/>
      </w:rPr>
      <w:t>DOBRE</w:t>
    </w:r>
    <w:r w:rsidRPr="00895B71">
      <w:rPr>
        <w:b/>
        <w:color w:val="000046"/>
        <w:sz w:val="21"/>
        <w:szCs w:val="21"/>
        <w:lang w:val="ru-RU"/>
      </w:rPr>
      <w:t>)</w:t>
    </w:r>
    <w:r w:rsidRPr="00895B71">
      <w:rPr>
        <w:b/>
        <w:color w:val="000046"/>
        <w:sz w:val="21"/>
        <w:szCs w:val="21"/>
        <w:lang w:val="ru-RU"/>
      </w:rPr>
      <w:br/>
    </w:r>
  </w:p>
  <w:p w:rsidR="00354069" w:rsidRPr="00895B71" w:rsidRDefault="00354069">
    <w:pPr>
      <w:pStyle w:val="af"/>
      <w:rPr>
        <w:lang w:val="ru-R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3225"/>
      <w:gridCol w:w="3294"/>
      <w:gridCol w:w="3385"/>
    </w:tblGrid>
    <w:tr w:rsidR="00354069" w:rsidRPr="007F67B6" w:rsidTr="00DE7669">
      <w:tc>
        <w:tcPr>
          <w:tcW w:w="3483" w:type="dxa"/>
          <w:shd w:val="clear" w:color="auto" w:fill="auto"/>
          <w:vAlign w:val="center"/>
        </w:tcPr>
        <w:p w:rsidR="00354069" w:rsidRPr="007F67B6" w:rsidRDefault="00354069" w:rsidP="00DE7669">
          <w:pPr>
            <w:spacing w:after="0" w:line="240" w:lineRule="auto"/>
            <w:jc w:val="center"/>
            <w:rPr>
              <w:rFonts w:eastAsia="Times New Roman" w:cs="Arial"/>
              <w:b/>
              <w:sz w:val="24"/>
              <w:szCs w:val="24"/>
              <w:lang w:eastAsia="pl-PL"/>
            </w:rPr>
          </w:pPr>
          <w:r>
            <w:rPr>
              <w:noProof/>
              <w:lang w:val="ru-RU" w:eastAsia="ru-RU"/>
            </w:rPr>
            <w:drawing>
              <wp:anchor distT="0" distB="0" distL="114300" distR="114300" simplePos="0" relativeHeight="251659264" behindDoc="0" locked="0" layoutInCell="1" allowOverlap="1">
                <wp:simplePos x="0" y="0"/>
                <wp:positionH relativeFrom="column">
                  <wp:posOffset>175260</wp:posOffset>
                </wp:positionH>
                <wp:positionV relativeFrom="paragraph">
                  <wp:posOffset>13970</wp:posOffset>
                </wp:positionV>
                <wp:extent cx="1666875" cy="502285"/>
                <wp:effectExtent l="0" t="0" r="9525"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6875" cy="502285"/>
                        </a:xfrm>
                        <a:prstGeom prst="rect">
                          <a:avLst/>
                        </a:prstGeom>
                        <a:noFill/>
                        <a:ln>
                          <a:noFill/>
                        </a:ln>
                      </pic:spPr>
                    </pic:pic>
                  </a:graphicData>
                </a:graphic>
              </wp:anchor>
            </w:drawing>
          </w:r>
        </w:p>
      </w:tc>
      <w:tc>
        <w:tcPr>
          <w:tcW w:w="3483" w:type="dxa"/>
          <w:shd w:val="clear" w:color="auto" w:fill="auto"/>
          <w:vAlign w:val="center"/>
        </w:tcPr>
        <w:p w:rsidR="00354069" w:rsidRPr="007F67B6" w:rsidRDefault="00354069" w:rsidP="00DE7669">
          <w:pPr>
            <w:spacing w:after="0" w:line="240" w:lineRule="auto"/>
            <w:jc w:val="center"/>
            <w:rPr>
              <w:rFonts w:eastAsia="Times New Roman" w:cs="Arial"/>
              <w:b/>
              <w:sz w:val="24"/>
              <w:szCs w:val="24"/>
              <w:lang w:eastAsia="pl-PL"/>
            </w:rPr>
          </w:pPr>
          <w:r w:rsidRPr="007F67B6">
            <w:rPr>
              <w:rFonts w:eastAsia="Times New Roman" w:cs="Arial"/>
              <w:b/>
              <w:noProof/>
              <w:sz w:val="24"/>
              <w:szCs w:val="24"/>
              <w:lang w:val="ru-RU" w:eastAsia="ru-RU"/>
            </w:rPr>
            <w:drawing>
              <wp:inline distT="0" distB="0" distL="0" distR="0">
                <wp:extent cx="544195" cy="534035"/>
                <wp:effectExtent l="0" t="0" r="8255" b="0"/>
                <wp:docPr id="8" name="Obraz 3" descr="C:\Documents and Settings\makgosia\Moje dokumenty\zobrazy\logo FRDL - aktua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Documents and Settings\makgosia\Moje dokumenty\zobrazy\logo FRDL - aktualne.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4195" cy="534035"/>
                        </a:xfrm>
                        <a:prstGeom prst="rect">
                          <a:avLst/>
                        </a:prstGeom>
                        <a:noFill/>
                        <a:ln>
                          <a:noFill/>
                        </a:ln>
                      </pic:spPr>
                    </pic:pic>
                  </a:graphicData>
                </a:graphic>
              </wp:inline>
            </w:drawing>
          </w:r>
        </w:p>
      </w:tc>
      <w:tc>
        <w:tcPr>
          <w:tcW w:w="3484" w:type="dxa"/>
          <w:shd w:val="clear" w:color="auto" w:fill="auto"/>
          <w:vAlign w:val="center"/>
        </w:tcPr>
        <w:p w:rsidR="00354069" w:rsidRPr="007F67B6" w:rsidRDefault="00354069" w:rsidP="00DE7669">
          <w:pPr>
            <w:spacing w:after="0" w:line="240" w:lineRule="auto"/>
            <w:jc w:val="center"/>
            <w:rPr>
              <w:rFonts w:eastAsia="Times New Roman" w:cs="Arial"/>
              <w:b/>
              <w:sz w:val="24"/>
              <w:szCs w:val="24"/>
              <w:lang w:eastAsia="pl-PL"/>
            </w:rPr>
          </w:pPr>
          <w:r w:rsidRPr="007F67B6">
            <w:rPr>
              <w:rFonts w:eastAsia="Times New Roman" w:cs="Arial"/>
              <w:b/>
              <w:noProof/>
              <w:sz w:val="24"/>
              <w:szCs w:val="24"/>
              <w:lang w:val="ru-RU" w:eastAsia="ru-RU"/>
            </w:rPr>
            <w:drawing>
              <wp:inline distT="0" distB="0" distL="0" distR="0">
                <wp:extent cx="1273810" cy="449580"/>
                <wp:effectExtent l="0" t="0" r="2540" b="7620"/>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3810" cy="449580"/>
                        </a:xfrm>
                        <a:prstGeom prst="rect">
                          <a:avLst/>
                        </a:prstGeom>
                        <a:noFill/>
                        <a:ln>
                          <a:noFill/>
                        </a:ln>
                      </pic:spPr>
                    </pic:pic>
                  </a:graphicData>
                </a:graphic>
              </wp:inline>
            </w:drawing>
          </w:r>
        </w:p>
      </w:tc>
    </w:tr>
  </w:tbl>
  <w:p w:rsidR="00354069" w:rsidRPr="001A7F3B" w:rsidRDefault="00354069" w:rsidP="001A7F3B">
    <w:pPr>
      <w:pStyle w:val="af"/>
      <w:pBdr>
        <w:bottom w:val="single" w:sz="6" w:space="1" w:color="auto"/>
      </w:pBdr>
      <w:spacing w:before="120" w:after="120"/>
      <w:jc w:val="center"/>
      <w:rPr>
        <w:b/>
        <w:color w:val="000046"/>
        <w:sz w:val="21"/>
        <w:szCs w:val="21"/>
        <w:lang w:val="ru-RU"/>
      </w:rPr>
    </w:pPr>
    <w:proofErr w:type="spellStart"/>
    <w:r w:rsidRPr="00895B71">
      <w:rPr>
        <w:b/>
        <w:color w:val="000046"/>
        <w:sz w:val="21"/>
        <w:szCs w:val="21"/>
        <w:lang w:val="ru-RU"/>
      </w:rPr>
      <w:t>Децентралізація</w:t>
    </w:r>
    <w:proofErr w:type="spellEnd"/>
    <w:r w:rsidRPr="00895B71">
      <w:rPr>
        <w:b/>
        <w:color w:val="000046"/>
        <w:sz w:val="21"/>
        <w:szCs w:val="21"/>
        <w:lang w:val="ru-RU"/>
      </w:rPr>
      <w:t xml:space="preserve"> приносить </w:t>
    </w:r>
    <w:proofErr w:type="spellStart"/>
    <w:r w:rsidRPr="00895B71">
      <w:rPr>
        <w:b/>
        <w:color w:val="000046"/>
        <w:sz w:val="21"/>
        <w:szCs w:val="21"/>
        <w:lang w:val="ru-RU"/>
      </w:rPr>
      <w:t>кращі</w:t>
    </w:r>
    <w:proofErr w:type="spellEnd"/>
    <w:r w:rsidRPr="00895B71">
      <w:rPr>
        <w:b/>
        <w:color w:val="000046"/>
        <w:sz w:val="21"/>
        <w:szCs w:val="21"/>
        <w:lang w:val="ru-RU"/>
      </w:rPr>
      <w:t xml:space="preserve"> </w:t>
    </w:r>
    <w:proofErr w:type="spellStart"/>
    <w:r w:rsidRPr="00895B71">
      <w:rPr>
        <w:b/>
        <w:color w:val="000046"/>
        <w:sz w:val="21"/>
        <w:szCs w:val="21"/>
        <w:lang w:val="ru-RU"/>
      </w:rPr>
      <w:t>результати</w:t>
    </w:r>
    <w:proofErr w:type="spellEnd"/>
    <w:r w:rsidRPr="00895B71">
      <w:rPr>
        <w:b/>
        <w:color w:val="000046"/>
        <w:sz w:val="21"/>
        <w:szCs w:val="21"/>
        <w:lang w:val="ru-RU"/>
      </w:rPr>
      <w:t xml:space="preserve"> та </w:t>
    </w:r>
    <w:proofErr w:type="spellStart"/>
    <w:r w:rsidRPr="00895B71">
      <w:rPr>
        <w:b/>
        <w:color w:val="000046"/>
        <w:sz w:val="21"/>
        <w:szCs w:val="21"/>
        <w:lang w:val="ru-RU"/>
      </w:rPr>
      <w:t>ефективність</w:t>
    </w:r>
    <w:proofErr w:type="spellEnd"/>
    <w:r w:rsidRPr="00895B71">
      <w:rPr>
        <w:b/>
        <w:color w:val="000046"/>
        <w:sz w:val="21"/>
        <w:szCs w:val="21"/>
        <w:lang w:val="ru-RU"/>
      </w:rPr>
      <w:t xml:space="preserve"> (</w:t>
    </w:r>
    <w:r w:rsidRPr="00FB7FF6">
      <w:rPr>
        <w:b/>
        <w:color w:val="000046"/>
        <w:sz w:val="21"/>
        <w:szCs w:val="21"/>
      </w:rPr>
      <w:t>DOBRE</w:t>
    </w:r>
    <w:r w:rsidRPr="00895B71">
      <w:rPr>
        <w:b/>
        <w:color w:val="000046"/>
        <w:sz w:val="21"/>
        <w:szCs w:val="21"/>
        <w:lang w:val="ru-RU"/>
      </w:rPr>
      <w:t>)</w:t>
    </w:r>
    <w:r w:rsidRPr="00895B71">
      <w:rPr>
        <w:b/>
        <w:color w:val="000046"/>
        <w:sz w:val="21"/>
        <w:szCs w:val="21"/>
        <w:lang w:val="ru-RU"/>
      </w:rPr>
      <w:b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458A0"/>
    <w:multiLevelType w:val="hybridMultilevel"/>
    <w:tmpl w:val="95601C1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
    <w:nsid w:val="03C1370E"/>
    <w:multiLevelType w:val="hybridMultilevel"/>
    <w:tmpl w:val="A24A9D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7C7115C"/>
    <w:multiLevelType w:val="multilevel"/>
    <w:tmpl w:val="EF78789C"/>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860" w:hanging="50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8C21C30"/>
    <w:multiLevelType w:val="hybridMultilevel"/>
    <w:tmpl w:val="251882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94C6A02"/>
    <w:multiLevelType w:val="hybridMultilevel"/>
    <w:tmpl w:val="3FA2B33A"/>
    <w:lvl w:ilvl="0" w:tplc="D0D05182">
      <w:start w:val="1"/>
      <w:numFmt w:val="bullet"/>
      <w:lvlText w:val=""/>
      <w:lvlJc w:val="left"/>
      <w:pPr>
        <w:ind w:left="662" w:hanging="360"/>
      </w:pPr>
      <w:rPr>
        <w:rFonts w:ascii="Symbol" w:hAnsi="Symbol" w:hint="default"/>
      </w:rPr>
    </w:lvl>
    <w:lvl w:ilvl="1" w:tplc="04150003" w:tentative="1">
      <w:start w:val="1"/>
      <w:numFmt w:val="bullet"/>
      <w:lvlText w:val="o"/>
      <w:lvlJc w:val="left"/>
      <w:pPr>
        <w:ind w:left="1382" w:hanging="360"/>
      </w:pPr>
      <w:rPr>
        <w:rFonts w:ascii="Courier New" w:hAnsi="Courier New" w:hint="default"/>
      </w:rPr>
    </w:lvl>
    <w:lvl w:ilvl="2" w:tplc="04150005" w:tentative="1">
      <w:start w:val="1"/>
      <w:numFmt w:val="bullet"/>
      <w:lvlText w:val=""/>
      <w:lvlJc w:val="left"/>
      <w:pPr>
        <w:ind w:left="2102" w:hanging="360"/>
      </w:pPr>
      <w:rPr>
        <w:rFonts w:ascii="Wingdings" w:hAnsi="Wingdings" w:hint="default"/>
      </w:rPr>
    </w:lvl>
    <w:lvl w:ilvl="3" w:tplc="04150001" w:tentative="1">
      <w:start w:val="1"/>
      <w:numFmt w:val="bullet"/>
      <w:lvlText w:val=""/>
      <w:lvlJc w:val="left"/>
      <w:pPr>
        <w:ind w:left="2822" w:hanging="360"/>
      </w:pPr>
      <w:rPr>
        <w:rFonts w:ascii="Symbol" w:hAnsi="Symbol" w:hint="default"/>
      </w:rPr>
    </w:lvl>
    <w:lvl w:ilvl="4" w:tplc="04150003" w:tentative="1">
      <w:start w:val="1"/>
      <w:numFmt w:val="bullet"/>
      <w:lvlText w:val="o"/>
      <w:lvlJc w:val="left"/>
      <w:pPr>
        <w:ind w:left="3542" w:hanging="360"/>
      </w:pPr>
      <w:rPr>
        <w:rFonts w:ascii="Courier New" w:hAnsi="Courier New" w:hint="default"/>
      </w:rPr>
    </w:lvl>
    <w:lvl w:ilvl="5" w:tplc="04150005" w:tentative="1">
      <w:start w:val="1"/>
      <w:numFmt w:val="bullet"/>
      <w:lvlText w:val=""/>
      <w:lvlJc w:val="left"/>
      <w:pPr>
        <w:ind w:left="4262" w:hanging="360"/>
      </w:pPr>
      <w:rPr>
        <w:rFonts w:ascii="Wingdings" w:hAnsi="Wingdings" w:hint="default"/>
      </w:rPr>
    </w:lvl>
    <w:lvl w:ilvl="6" w:tplc="04150001" w:tentative="1">
      <w:start w:val="1"/>
      <w:numFmt w:val="bullet"/>
      <w:lvlText w:val=""/>
      <w:lvlJc w:val="left"/>
      <w:pPr>
        <w:ind w:left="4982" w:hanging="360"/>
      </w:pPr>
      <w:rPr>
        <w:rFonts w:ascii="Symbol" w:hAnsi="Symbol" w:hint="default"/>
      </w:rPr>
    </w:lvl>
    <w:lvl w:ilvl="7" w:tplc="04150003" w:tentative="1">
      <w:start w:val="1"/>
      <w:numFmt w:val="bullet"/>
      <w:lvlText w:val="o"/>
      <w:lvlJc w:val="left"/>
      <w:pPr>
        <w:ind w:left="5702" w:hanging="360"/>
      </w:pPr>
      <w:rPr>
        <w:rFonts w:ascii="Courier New" w:hAnsi="Courier New" w:hint="default"/>
      </w:rPr>
    </w:lvl>
    <w:lvl w:ilvl="8" w:tplc="04150005" w:tentative="1">
      <w:start w:val="1"/>
      <w:numFmt w:val="bullet"/>
      <w:lvlText w:val=""/>
      <w:lvlJc w:val="left"/>
      <w:pPr>
        <w:ind w:left="6422" w:hanging="360"/>
      </w:pPr>
      <w:rPr>
        <w:rFonts w:ascii="Wingdings" w:hAnsi="Wingdings" w:hint="default"/>
      </w:rPr>
    </w:lvl>
  </w:abstractNum>
  <w:abstractNum w:abstractNumId="5">
    <w:nsid w:val="0C122F11"/>
    <w:multiLevelType w:val="hybridMultilevel"/>
    <w:tmpl w:val="95C40150"/>
    <w:lvl w:ilvl="0" w:tplc="04150017">
      <w:start w:val="1"/>
      <w:numFmt w:val="lowerLetter"/>
      <w:lvlText w:val="%1)"/>
      <w:lvlJc w:val="left"/>
      <w:pPr>
        <w:ind w:left="720" w:hanging="360"/>
      </w:pPr>
      <w:rPr>
        <w:rFonts w:hint="default"/>
      </w:rPr>
    </w:lvl>
    <w:lvl w:ilvl="1" w:tplc="A120E462">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D5470C5"/>
    <w:multiLevelType w:val="hybridMultilevel"/>
    <w:tmpl w:val="07546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4443557"/>
    <w:multiLevelType w:val="hybridMultilevel"/>
    <w:tmpl w:val="F2A66FB8"/>
    <w:lvl w:ilvl="0" w:tplc="7070E38A">
      <w:start w:val="1"/>
      <w:numFmt w:val="decimal"/>
      <w:lvlText w:val="%1."/>
      <w:lvlJc w:val="left"/>
      <w:pPr>
        <w:ind w:left="927" w:hanging="360"/>
      </w:pPr>
      <w:rPr>
        <w:rFonts w:hint="default"/>
      </w:rPr>
    </w:lvl>
    <w:lvl w:ilvl="1" w:tplc="04150001">
      <w:start w:val="1"/>
      <w:numFmt w:val="bullet"/>
      <w:lvlText w:val=""/>
      <w:lvlJc w:val="left"/>
      <w:pPr>
        <w:ind w:left="1647" w:hanging="360"/>
      </w:pPr>
      <w:rPr>
        <w:rFonts w:ascii="Symbol" w:hAnsi="Symbol"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CE534A5"/>
    <w:multiLevelType w:val="hybridMultilevel"/>
    <w:tmpl w:val="A0184574"/>
    <w:lvl w:ilvl="0" w:tplc="BC5472F2">
      <w:start w:val="1"/>
      <w:numFmt w:val="decimal"/>
      <w:lvlText w:val="%1."/>
      <w:lvlJc w:val="left"/>
      <w:pPr>
        <w:ind w:left="720" w:hanging="360"/>
      </w:pPr>
      <w:rPr>
        <w:rFonts w:ascii="Calibri" w:hAnsi="Calibri" w:hint="default"/>
        <w:sz w:val="24"/>
      </w:rPr>
    </w:lvl>
    <w:lvl w:ilvl="1" w:tplc="0352D24C">
      <w:start w:val="1"/>
      <w:numFmt w:val="bullet"/>
      <w:lvlText w:val="-"/>
      <w:lvlJc w:val="left"/>
      <w:pPr>
        <w:ind w:left="1440" w:hanging="360"/>
      </w:pPr>
      <w:rPr>
        <w:rFonts w:ascii="Calibri" w:eastAsia="Times New Roman" w:hAnsi="Calibri" w:cs="Calibri"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F8C5717"/>
    <w:multiLevelType w:val="hybridMultilevel"/>
    <w:tmpl w:val="A33A8A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31833E6D"/>
    <w:multiLevelType w:val="hybridMultilevel"/>
    <w:tmpl w:val="4B9E3E9A"/>
    <w:lvl w:ilvl="0" w:tplc="005E76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5FB0ED5"/>
    <w:multiLevelType w:val="hybridMultilevel"/>
    <w:tmpl w:val="560ECAC8"/>
    <w:lvl w:ilvl="0" w:tplc="D604EC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6AF157B"/>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1007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9F4167B"/>
    <w:multiLevelType w:val="hybridMultilevel"/>
    <w:tmpl w:val="43BE2B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BBC539E"/>
    <w:multiLevelType w:val="hybridMultilevel"/>
    <w:tmpl w:val="3AF4EE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CB06818"/>
    <w:multiLevelType w:val="hybridMultilevel"/>
    <w:tmpl w:val="558E93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08E391E"/>
    <w:multiLevelType w:val="hybridMultilevel"/>
    <w:tmpl w:val="D206E00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nsid w:val="46CF2666"/>
    <w:multiLevelType w:val="hybridMultilevel"/>
    <w:tmpl w:val="A1D4EB14"/>
    <w:lvl w:ilvl="0" w:tplc="D0D05182">
      <w:start w:val="1"/>
      <w:numFmt w:val="bullet"/>
      <w:lvlText w:val=""/>
      <w:lvlJc w:val="left"/>
      <w:pPr>
        <w:ind w:left="1287" w:hanging="360"/>
      </w:pPr>
      <w:rPr>
        <w:rFonts w:ascii="Symbol" w:hAnsi="Symbol" w:hint="default"/>
      </w:rPr>
    </w:lvl>
    <w:lvl w:ilvl="1" w:tplc="D0D05182">
      <w:start w:val="1"/>
      <w:numFmt w:val="bullet"/>
      <w:lvlText w:val=""/>
      <w:lvlJc w:val="left"/>
      <w:pPr>
        <w:ind w:left="2007" w:hanging="360"/>
      </w:pPr>
      <w:rPr>
        <w:rFonts w:ascii="Symbol" w:hAnsi="Symbol"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nsid w:val="4BB2420E"/>
    <w:multiLevelType w:val="hybridMultilevel"/>
    <w:tmpl w:val="9F9CA6BC"/>
    <w:lvl w:ilvl="0" w:tplc="D0D05182">
      <w:start w:val="1"/>
      <w:numFmt w:val="bullet"/>
      <w:lvlText w:val=""/>
      <w:lvlJc w:val="left"/>
      <w:pPr>
        <w:ind w:left="662" w:hanging="360"/>
      </w:pPr>
      <w:rPr>
        <w:rFonts w:ascii="Symbol" w:hAnsi="Symbol" w:hint="default"/>
      </w:rPr>
    </w:lvl>
    <w:lvl w:ilvl="1" w:tplc="04150003" w:tentative="1">
      <w:start w:val="1"/>
      <w:numFmt w:val="bullet"/>
      <w:lvlText w:val="o"/>
      <w:lvlJc w:val="left"/>
      <w:pPr>
        <w:ind w:left="1382" w:hanging="360"/>
      </w:pPr>
      <w:rPr>
        <w:rFonts w:ascii="Courier New" w:hAnsi="Courier New" w:hint="default"/>
      </w:rPr>
    </w:lvl>
    <w:lvl w:ilvl="2" w:tplc="04150005" w:tentative="1">
      <w:start w:val="1"/>
      <w:numFmt w:val="bullet"/>
      <w:lvlText w:val=""/>
      <w:lvlJc w:val="left"/>
      <w:pPr>
        <w:ind w:left="2102" w:hanging="360"/>
      </w:pPr>
      <w:rPr>
        <w:rFonts w:ascii="Wingdings" w:hAnsi="Wingdings" w:hint="default"/>
      </w:rPr>
    </w:lvl>
    <w:lvl w:ilvl="3" w:tplc="04150001" w:tentative="1">
      <w:start w:val="1"/>
      <w:numFmt w:val="bullet"/>
      <w:lvlText w:val=""/>
      <w:lvlJc w:val="left"/>
      <w:pPr>
        <w:ind w:left="2822" w:hanging="360"/>
      </w:pPr>
      <w:rPr>
        <w:rFonts w:ascii="Symbol" w:hAnsi="Symbol" w:hint="default"/>
      </w:rPr>
    </w:lvl>
    <w:lvl w:ilvl="4" w:tplc="04150003" w:tentative="1">
      <w:start w:val="1"/>
      <w:numFmt w:val="bullet"/>
      <w:lvlText w:val="o"/>
      <w:lvlJc w:val="left"/>
      <w:pPr>
        <w:ind w:left="3542" w:hanging="360"/>
      </w:pPr>
      <w:rPr>
        <w:rFonts w:ascii="Courier New" w:hAnsi="Courier New" w:hint="default"/>
      </w:rPr>
    </w:lvl>
    <w:lvl w:ilvl="5" w:tplc="04150005" w:tentative="1">
      <w:start w:val="1"/>
      <w:numFmt w:val="bullet"/>
      <w:lvlText w:val=""/>
      <w:lvlJc w:val="left"/>
      <w:pPr>
        <w:ind w:left="4262" w:hanging="360"/>
      </w:pPr>
      <w:rPr>
        <w:rFonts w:ascii="Wingdings" w:hAnsi="Wingdings" w:hint="default"/>
      </w:rPr>
    </w:lvl>
    <w:lvl w:ilvl="6" w:tplc="04150001" w:tentative="1">
      <w:start w:val="1"/>
      <w:numFmt w:val="bullet"/>
      <w:lvlText w:val=""/>
      <w:lvlJc w:val="left"/>
      <w:pPr>
        <w:ind w:left="4982" w:hanging="360"/>
      </w:pPr>
      <w:rPr>
        <w:rFonts w:ascii="Symbol" w:hAnsi="Symbol" w:hint="default"/>
      </w:rPr>
    </w:lvl>
    <w:lvl w:ilvl="7" w:tplc="04150003" w:tentative="1">
      <w:start w:val="1"/>
      <w:numFmt w:val="bullet"/>
      <w:lvlText w:val="o"/>
      <w:lvlJc w:val="left"/>
      <w:pPr>
        <w:ind w:left="5702" w:hanging="360"/>
      </w:pPr>
      <w:rPr>
        <w:rFonts w:ascii="Courier New" w:hAnsi="Courier New" w:hint="default"/>
      </w:rPr>
    </w:lvl>
    <w:lvl w:ilvl="8" w:tplc="04150005" w:tentative="1">
      <w:start w:val="1"/>
      <w:numFmt w:val="bullet"/>
      <w:lvlText w:val=""/>
      <w:lvlJc w:val="left"/>
      <w:pPr>
        <w:ind w:left="6422" w:hanging="360"/>
      </w:pPr>
      <w:rPr>
        <w:rFonts w:ascii="Wingdings" w:hAnsi="Wingdings" w:hint="default"/>
      </w:rPr>
    </w:lvl>
  </w:abstractNum>
  <w:abstractNum w:abstractNumId="19">
    <w:nsid w:val="55590362"/>
    <w:multiLevelType w:val="hybridMultilevel"/>
    <w:tmpl w:val="F89AEA7C"/>
    <w:lvl w:ilvl="0" w:tplc="D0D0518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555E3CE1"/>
    <w:multiLevelType w:val="hybridMultilevel"/>
    <w:tmpl w:val="714601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67353C1"/>
    <w:multiLevelType w:val="hybridMultilevel"/>
    <w:tmpl w:val="AE14BF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D0E3F2E"/>
    <w:multiLevelType w:val="hybridMultilevel"/>
    <w:tmpl w:val="2EF83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F476ECE"/>
    <w:multiLevelType w:val="hybridMultilevel"/>
    <w:tmpl w:val="38C8A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FE656D8"/>
    <w:multiLevelType w:val="hybridMultilevel"/>
    <w:tmpl w:val="1F382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60DB0782"/>
    <w:multiLevelType w:val="hybridMultilevel"/>
    <w:tmpl w:val="96525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8567970"/>
    <w:multiLevelType w:val="hybridMultilevel"/>
    <w:tmpl w:val="C5969A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B6B3D62"/>
    <w:multiLevelType w:val="hybridMultilevel"/>
    <w:tmpl w:val="1242CC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7413415D"/>
    <w:multiLevelType w:val="hybridMultilevel"/>
    <w:tmpl w:val="8D404F58"/>
    <w:lvl w:ilvl="0" w:tplc="8DC67E3A">
      <w:start w:val="1"/>
      <w:numFmt w:val="bullet"/>
      <w:lvlText w:val=""/>
      <w:lvlJc w:val="left"/>
      <w:pPr>
        <w:tabs>
          <w:tab w:val="num" w:pos="720"/>
        </w:tabs>
        <w:ind w:left="720" w:hanging="360"/>
      </w:pPr>
      <w:rPr>
        <w:rFonts w:ascii="Symbol" w:hAnsi="Symbol" w:hint="default"/>
      </w:rPr>
    </w:lvl>
    <w:lvl w:ilvl="1" w:tplc="04150019" w:tentative="1">
      <w:start w:val="1"/>
      <w:numFmt w:val="bullet"/>
      <w:lvlText w:val=""/>
      <w:lvlJc w:val="left"/>
      <w:pPr>
        <w:tabs>
          <w:tab w:val="num" w:pos="1440"/>
        </w:tabs>
        <w:ind w:left="1440" w:hanging="360"/>
      </w:pPr>
      <w:rPr>
        <w:rFonts w:ascii="Wingdings" w:hAnsi="Wingdings"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Wingdings" w:hAnsi="Wingdings" w:hint="default"/>
      </w:rPr>
    </w:lvl>
    <w:lvl w:ilvl="4" w:tplc="04150019" w:tentative="1">
      <w:start w:val="1"/>
      <w:numFmt w:val="bullet"/>
      <w:lvlText w:val=""/>
      <w:lvlJc w:val="left"/>
      <w:pPr>
        <w:tabs>
          <w:tab w:val="num" w:pos="3600"/>
        </w:tabs>
        <w:ind w:left="3600" w:hanging="360"/>
      </w:pPr>
      <w:rPr>
        <w:rFonts w:ascii="Wingdings" w:hAnsi="Wingdings"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Wingdings" w:hAnsi="Wingdings" w:hint="default"/>
      </w:rPr>
    </w:lvl>
    <w:lvl w:ilvl="7" w:tplc="04150019" w:tentative="1">
      <w:start w:val="1"/>
      <w:numFmt w:val="bullet"/>
      <w:lvlText w:val=""/>
      <w:lvlJc w:val="left"/>
      <w:pPr>
        <w:tabs>
          <w:tab w:val="num" w:pos="5760"/>
        </w:tabs>
        <w:ind w:left="5760" w:hanging="360"/>
      </w:pPr>
      <w:rPr>
        <w:rFonts w:ascii="Wingdings" w:hAnsi="Wingdings" w:hint="default"/>
      </w:rPr>
    </w:lvl>
    <w:lvl w:ilvl="8" w:tplc="0415001B"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2"/>
    <w:lvlOverride w:ilvl="0">
      <w:startOverride w:val="1"/>
    </w:lvlOverride>
  </w:num>
  <w:num w:numId="3">
    <w:abstractNumId w:val="2"/>
  </w:num>
  <w:num w:numId="4">
    <w:abstractNumId w:val="11"/>
  </w:num>
  <w:num w:numId="5">
    <w:abstractNumId w:val="24"/>
  </w:num>
  <w:num w:numId="6">
    <w:abstractNumId w:val="6"/>
  </w:num>
  <w:num w:numId="7">
    <w:abstractNumId w:val="23"/>
  </w:num>
  <w:num w:numId="8">
    <w:abstractNumId w:val="1"/>
  </w:num>
  <w:num w:numId="9">
    <w:abstractNumId w:val="15"/>
  </w:num>
  <w:num w:numId="10">
    <w:abstractNumId w:val="27"/>
  </w:num>
  <w:num w:numId="11">
    <w:abstractNumId w:val="10"/>
  </w:num>
  <w:num w:numId="12">
    <w:abstractNumId w:val="0"/>
  </w:num>
  <w:num w:numId="13">
    <w:abstractNumId w:val="28"/>
  </w:num>
  <w:num w:numId="14">
    <w:abstractNumId w:val="5"/>
  </w:num>
  <w:num w:numId="15">
    <w:abstractNumId w:val="13"/>
  </w:num>
  <w:num w:numId="16">
    <w:abstractNumId w:val="7"/>
  </w:num>
  <w:num w:numId="17">
    <w:abstractNumId w:val="8"/>
  </w:num>
  <w:num w:numId="18">
    <w:abstractNumId w:val="17"/>
  </w:num>
  <w:num w:numId="19">
    <w:abstractNumId w:val="20"/>
  </w:num>
  <w:num w:numId="20">
    <w:abstractNumId w:val="22"/>
  </w:num>
  <w:num w:numId="21">
    <w:abstractNumId w:val="26"/>
  </w:num>
  <w:num w:numId="22">
    <w:abstractNumId w:val="4"/>
  </w:num>
  <w:num w:numId="23">
    <w:abstractNumId w:val="18"/>
  </w:num>
  <w:num w:numId="24">
    <w:abstractNumId w:val="21"/>
  </w:num>
  <w:num w:numId="25">
    <w:abstractNumId w:val="25"/>
  </w:num>
  <w:num w:numId="26">
    <w:abstractNumId w:val="16"/>
  </w:num>
  <w:num w:numId="27">
    <w:abstractNumId w:val="3"/>
  </w:num>
  <w:num w:numId="28">
    <w:abstractNumId w:val="19"/>
  </w:num>
  <w:num w:numId="29">
    <w:abstractNumId w:val="14"/>
  </w:num>
  <w:num w:numId="30">
    <w:abstractNumId w:val="9"/>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efaultTabStop w:val="720"/>
  <w:hyphenationZone w:val="425"/>
  <w:drawingGridHorizontalSpacing w:val="110"/>
  <w:displayHorizontalDrawingGridEvery w:val="2"/>
  <w:characterSpacingControl w:val="doNotCompress"/>
  <w:hdrShapeDefaults>
    <o:shapedefaults v:ext="edit" spidmax="16385"/>
  </w:hdrShapeDefaults>
  <w:footnotePr>
    <w:footnote w:id="0"/>
    <w:footnote w:id="1"/>
  </w:footnotePr>
  <w:endnotePr>
    <w:endnote w:id="0"/>
    <w:endnote w:id="1"/>
  </w:endnotePr>
  <w:compat/>
  <w:rsids>
    <w:rsidRoot w:val="00E47F6F"/>
    <w:rsid w:val="00000263"/>
    <w:rsid w:val="00001200"/>
    <w:rsid w:val="00001582"/>
    <w:rsid w:val="00003A66"/>
    <w:rsid w:val="00004AED"/>
    <w:rsid w:val="00004E69"/>
    <w:rsid w:val="00005D75"/>
    <w:rsid w:val="0000676B"/>
    <w:rsid w:val="00006F84"/>
    <w:rsid w:val="00007E9A"/>
    <w:rsid w:val="00007F12"/>
    <w:rsid w:val="00007F88"/>
    <w:rsid w:val="00010DA6"/>
    <w:rsid w:val="00010F74"/>
    <w:rsid w:val="00011029"/>
    <w:rsid w:val="0001142F"/>
    <w:rsid w:val="00011AB2"/>
    <w:rsid w:val="0001222C"/>
    <w:rsid w:val="00014AEA"/>
    <w:rsid w:val="00014D90"/>
    <w:rsid w:val="00014F1A"/>
    <w:rsid w:val="0001500E"/>
    <w:rsid w:val="000154CC"/>
    <w:rsid w:val="00017D42"/>
    <w:rsid w:val="00021518"/>
    <w:rsid w:val="0002256B"/>
    <w:rsid w:val="00022656"/>
    <w:rsid w:val="0002439E"/>
    <w:rsid w:val="00024CCC"/>
    <w:rsid w:val="000258ED"/>
    <w:rsid w:val="00027A45"/>
    <w:rsid w:val="000304B1"/>
    <w:rsid w:val="00031951"/>
    <w:rsid w:val="000334C1"/>
    <w:rsid w:val="00036515"/>
    <w:rsid w:val="000377DD"/>
    <w:rsid w:val="000379C9"/>
    <w:rsid w:val="00037FE3"/>
    <w:rsid w:val="00040967"/>
    <w:rsid w:val="00041C64"/>
    <w:rsid w:val="0004312D"/>
    <w:rsid w:val="0004360F"/>
    <w:rsid w:val="000452E3"/>
    <w:rsid w:val="000467FA"/>
    <w:rsid w:val="00047520"/>
    <w:rsid w:val="00052629"/>
    <w:rsid w:val="00054A40"/>
    <w:rsid w:val="00054BEB"/>
    <w:rsid w:val="00055639"/>
    <w:rsid w:val="000610D4"/>
    <w:rsid w:val="000611F9"/>
    <w:rsid w:val="000614F8"/>
    <w:rsid w:val="00061871"/>
    <w:rsid w:val="000622F7"/>
    <w:rsid w:val="0006235B"/>
    <w:rsid w:val="00064D4F"/>
    <w:rsid w:val="0006654D"/>
    <w:rsid w:val="00066659"/>
    <w:rsid w:val="000752B2"/>
    <w:rsid w:val="00075E79"/>
    <w:rsid w:val="00077356"/>
    <w:rsid w:val="00081D9F"/>
    <w:rsid w:val="00085D86"/>
    <w:rsid w:val="00085D92"/>
    <w:rsid w:val="0008796A"/>
    <w:rsid w:val="000910FD"/>
    <w:rsid w:val="0009162D"/>
    <w:rsid w:val="0009182D"/>
    <w:rsid w:val="00092115"/>
    <w:rsid w:val="00092E37"/>
    <w:rsid w:val="0009441B"/>
    <w:rsid w:val="000949B8"/>
    <w:rsid w:val="000950F7"/>
    <w:rsid w:val="0009549E"/>
    <w:rsid w:val="0009574C"/>
    <w:rsid w:val="00095840"/>
    <w:rsid w:val="00096E9C"/>
    <w:rsid w:val="00097592"/>
    <w:rsid w:val="00097A2B"/>
    <w:rsid w:val="000A0876"/>
    <w:rsid w:val="000A0A11"/>
    <w:rsid w:val="000A1837"/>
    <w:rsid w:val="000A23A9"/>
    <w:rsid w:val="000A2666"/>
    <w:rsid w:val="000A297F"/>
    <w:rsid w:val="000A299C"/>
    <w:rsid w:val="000A5750"/>
    <w:rsid w:val="000A65CC"/>
    <w:rsid w:val="000B02D2"/>
    <w:rsid w:val="000B07EF"/>
    <w:rsid w:val="000B3309"/>
    <w:rsid w:val="000B3954"/>
    <w:rsid w:val="000B3C45"/>
    <w:rsid w:val="000B487C"/>
    <w:rsid w:val="000B48C7"/>
    <w:rsid w:val="000B61A7"/>
    <w:rsid w:val="000B7343"/>
    <w:rsid w:val="000C1BB9"/>
    <w:rsid w:val="000C2CD8"/>
    <w:rsid w:val="000C40E3"/>
    <w:rsid w:val="000C455F"/>
    <w:rsid w:val="000C4B0F"/>
    <w:rsid w:val="000C71AE"/>
    <w:rsid w:val="000D0BE5"/>
    <w:rsid w:val="000D1966"/>
    <w:rsid w:val="000D1DC5"/>
    <w:rsid w:val="000D20F6"/>
    <w:rsid w:val="000D261F"/>
    <w:rsid w:val="000D336A"/>
    <w:rsid w:val="000D33C5"/>
    <w:rsid w:val="000D360A"/>
    <w:rsid w:val="000D5C57"/>
    <w:rsid w:val="000D6AE2"/>
    <w:rsid w:val="000E1526"/>
    <w:rsid w:val="000E1D74"/>
    <w:rsid w:val="000E205E"/>
    <w:rsid w:val="000E39BA"/>
    <w:rsid w:val="000E58E4"/>
    <w:rsid w:val="000E5928"/>
    <w:rsid w:val="000F0506"/>
    <w:rsid w:val="000F0D77"/>
    <w:rsid w:val="000F11BD"/>
    <w:rsid w:val="000F25A3"/>
    <w:rsid w:val="000F25A6"/>
    <w:rsid w:val="000F318E"/>
    <w:rsid w:val="000F3D48"/>
    <w:rsid w:val="000F5775"/>
    <w:rsid w:val="000F5795"/>
    <w:rsid w:val="000F7D3D"/>
    <w:rsid w:val="00100D8C"/>
    <w:rsid w:val="00102993"/>
    <w:rsid w:val="001039C5"/>
    <w:rsid w:val="00106B48"/>
    <w:rsid w:val="00106E7C"/>
    <w:rsid w:val="001074D3"/>
    <w:rsid w:val="00112902"/>
    <w:rsid w:val="001129D5"/>
    <w:rsid w:val="00112A08"/>
    <w:rsid w:val="00113710"/>
    <w:rsid w:val="0011475B"/>
    <w:rsid w:val="001148E7"/>
    <w:rsid w:val="00115870"/>
    <w:rsid w:val="00120757"/>
    <w:rsid w:val="00121ECD"/>
    <w:rsid w:val="00123C34"/>
    <w:rsid w:val="00123FAC"/>
    <w:rsid w:val="00123FD9"/>
    <w:rsid w:val="00126163"/>
    <w:rsid w:val="001268C2"/>
    <w:rsid w:val="00127CD4"/>
    <w:rsid w:val="001311AA"/>
    <w:rsid w:val="00131921"/>
    <w:rsid w:val="0013194B"/>
    <w:rsid w:val="00131BBC"/>
    <w:rsid w:val="00132308"/>
    <w:rsid w:val="00134228"/>
    <w:rsid w:val="0013492A"/>
    <w:rsid w:val="001353DC"/>
    <w:rsid w:val="00136CE5"/>
    <w:rsid w:val="00137515"/>
    <w:rsid w:val="001377AE"/>
    <w:rsid w:val="00140926"/>
    <w:rsid w:val="00140B85"/>
    <w:rsid w:val="00141325"/>
    <w:rsid w:val="00141A75"/>
    <w:rsid w:val="00142239"/>
    <w:rsid w:val="00144D00"/>
    <w:rsid w:val="00145181"/>
    <w:rsid w:val="0014612D"/>
    <w:rsid w:val="00146A23"/>
    <w:rsid w:val="0014792F"/>
    <w:rsid w:val="00147AFE"/>
    <w:rsid w:val="0015157F"/>
    <w:rsid w:val="00151FDD"/>
    <w:rsid w:val="00152134"/>
    <w:rsid w:val="0015245B"/>
    <w:rsid w:val="00152517"/>
    <w:rsid w:val="00152F0F"/>
    <w:rsid w:val="00153301"/>
    <w:rsid w:val="00153761"/>
    <w:rsid w:val="001549D4"/>
    <w:rsid w:val="001549DF"/>
    <w:rsid w:val="001549E8"/>
    <w:rsid w:val="0015580F"/>
    <w:rsid w:val="001560BF"/>
    <w:rsid w:val="00157D0F"/>
    <w:rsid w:val="00162591"/>
    <w:rsid w:val="001631EF"/>
    <w:rsid w:val="001636D8"/>
    <w:rsid w:val="00163757"/>
    <w:rsid w:val="00164F3A"/>
    <w:rsid w:val="00165DF1"/>
    <w:rsid w:val="00167910"/>
    <w:rsid w:val="0017049E"/>
    <w:rsid w:val="001708A6"/>
    <w:rsid w:val="00170F6A"/>
    <w:rsid w:val="00171AD8"/>
    <w:rsid w:val="00171F4F"/>
    <w:rsid w:val="00172032"/>
    <w:rsid w:val="00172B9C"/>
    <w:rsid w:val="00173B3B"/>
    <w:rsid w:val="00175689"/>
    <w:rsid w:val="00175759"/>
    <w:rsid w:val="00175F57"/>
    <w:rsid w:val="00180E3B"/>
    <w:rsid w:val="00180EE3"/>
    <w:rsid w:val="00180FF3"/>
    <w:rsid w:val="00181450"/>
    <w:rsid w:val="001822BC"/>
    <w:rsid w:val="00183386"/>
    <w:rsid w:val="0018404E"/>
    <w:rsid w:val="00185594"/>
    <w:rsid w:val="00185B06"/>
    <w:rsid w:val="00186089"/>
    <w:rsid w:val="00187A0C"/>
    <w:rsid w:val="0019009E"/>
    <w:rsid w:val="0019036E"/>
    <w:rsid w:val="001905E7"/>
    <w:rsid w:val="001919E4"/>
    <w:rsid w:val="00192600"/>
    <w:rsid w:val="0019298B"/>
    <w:rsid w:val="00192DC3"/>
    <w:rsid w:val="00193FC0"/>
    <w:rsid w:val="0019427A"/>
    <w:rsid w:val="00194457"/>
    <w:rsid w:val="00194972"/>
    <w:rsid w:val="00195D46"/>
    <w:rsid w:val="001965C1"/>
    <w:rsid w:val="00196DA0"/>
    <w:rsid w:val="00197BCA"/>
    <w:rsid w:val="00197F5A"/>
    <w:rsid w:val="001A0461"/>
    <w:rsid w:val="001A0B91"/>
    <w:rsid w:val="001A1938"/>
    <w:rsid w:val="001A301B"/>
    <w:rsid w:val="001A5620"/>
    <w:rsid w:val="001A5AD3"/>
    <w:rsid w:val="001A5B10"/>
    <w:rsid w:val="001A7052"/>
    <w:rsid w:val="001A7F3B"/>
    <w:rsid w:val="001B081C"/>
    <w:rsid w:val="001B18C4"/>
    <w:rsid w:val="001B1957"/>
    <w:rsid w:val="001B2496"/>
    <w:rsid w:val="001B3F07"/>
    <w:rsid w:val="001B4468"/>
    <w:rsid w:val="001B6877"/>
    <w:rsid w:val="001C2984"/>
    <w:rsid w:val="001C341E"/>
    <w:rsid w:val="001C5904"/>
    <w:rsid w:val="001C77D4"/>
    <w:rsid w:val="001D2DD3"/>
    <w:rsid w:val="001D3911"/>
    <w:rsid w:val="001D39A5"/>
    <w:rsid w:val="001D3AF0"/>
    <w:rsid w:val="001D3CBE"/>
    <w:rsid w:val="001D5E30"/>
    <w:rsid w:val="001D6841"/>
    <w:rsid w:val="001D6A72"/>
    <w:rsid w:val="001D6F0B"/>
    <w:rsid w:val="001D70AC"/>
    <w:rsid w:val="001E0F4C"/>
    <w:rsid w:val="001E12F3"/>
    <w:rsid w:val="001E2B6E"/>
    <w:rsid w:val="001E3182"/>
    <w:rsid w:val="001E3422"/>
    <w:rsid w:val="001E3AF7"/>
    <w:rsid w:val="001E52B3"/>
    <w:rsid w:val="001E6144"/>
    <w:rsid w:val="001E6A39"/>
    <w:rsid w:val="001E6D2B"/>
    <w:rsid w:val="001E6F84"/>
    <w:rsid w:val="001E70E9"/>
    <w:rsid w:val="001F03B3"/>
    <w:rsid w:val="001F071C"/>
    <w:rsid w:val="001F12FF"/>
    <w:rsid w:val="001F22DA"/>
    <w:rsid w:val="001F2F8F"/>
    <w:rsid w:val="001F49C2"/>
    <w:rsid w:val="001F5D6F"/>
    <w:rsid w:val="001F6C50"/>
    <w:rsid w:val="001F710D"/>
    <w:rsid w:val="002014BB"/>
    <w:rsid w:val="00202D97"/>
    <w:rsid w:val="0020331A"/>
    <w:rsid w:val="002039D6"/>
    <w:rsid w:val="00204207"/>
    <w:rsid w:val="002047C0"/>
    <w:rsid w:val="00205094"/>
    <w:rsid w:val="00205ECF"/>
    <w:rsid w:val="00206427"/>
    <w:rsid w:val="002064D2"/>
    <w:rsid w:val="002106C1"/>
    <w:rsid w:val="002115D7"/>
    <w:rsid w:val="0021175A"/>
    <w:rsid w:val="00212475"/>
    <w:rsid w:val="00212928"/>
    <w:rsid w:val="0021322A"/>
    <w:rsid w:val="002145B5"/>
    <w:rsid w:val="00214EC4"/>
    <w:rsid w:val="002155EE"/>
    <w:rsid w:val="00216B65"/>
    <w:rsid w:val="002203CC"/>
    <w:rsid w:val="00220A1B"/>
    <w:rsid w:val="00221F66"/>
    <w:rsid w:val="00222D5F"/>
    <w:rsid w:val="00224FFE"/>
    <w:rsid w:val="00226E2D"/>
    <w:rsid w:val="0022774B"/>
    <w:rsid w:val="0023016B"/>
    <w:rsid w:val="002303B4"/>
    <w:rsid w:val="00230985"/>
    <w:rsid w:val="00231EEC"/>
    <w:rsid w:val="0023286C"/>
    <w:rsid w:val="00234563"/>
    <w:rsid w:val="0023759E"/>
    <w:rsid w:val="00242DAF"/>
    <w:rsid w:val="00243275"/>
    <w:rsid w:val="0024336E"/>
    <w:rsid w:val="002436C7"/>
    <w:rsid w:val="00244DC1"/>
    <w:rsid w:val="00245924"/>
    <w:rsid w:val="00245944"/>
    <w:rsid w:val="0024679C"/>
    <w:rsid w:val="002511E0"/>
    <w:rsid w:val="00252603"/>
    <w:rsid w:val="0025359B"/>
    <w:rsid w:val="0025448E"/>
    <w:rsid w:val="00254EDC"/>
    <w:rsid w:val="00255EE3"/>
    <w:rsid w:val="00261003"/>
    <w:rsid w:val="00261D16"/>
    <w:rsid w:val="0026209C"/>
    <w:rsid w:val="002620E5"/>
    <w:rsid w:val="00262E2B"/>
    <w:rsid w:val="00263A5E"/>
    <w:rsid w:val="00264A89"/>
    <w:rsid w:val="00264E8D"/>
    <w:rsid w:val="0026567A"/>
    <w:rsid w:val="00267080"/>
    <w:rsid w:val="00267D5F"/>
    <w:rsid w:val="00271182"/>
    <w:rsid w:val="00272E07"/>
    <w:rsid w:val="00273527"/>
    <w:rsid w:val="00273CA5"/>
    <w:rsid w:val="00275507"/>
    <w:rsid w:val="00281875"/>
    <w:rsid w:val="00281EBA"/>
    <w:rsid w:val="00283063"/>
    <w:rsid w:val="0028378E"/>
    <w:rsid w:val="00284650"/>
    <w:rsid w:val="00284931"/>
    <w:rsid w:val="00285AA2"/>
    <w:rsid w:val="00287FA7"/>
    <w:rsid w:val="00290C3D"/>
    <w:rsid w:val="002944C0"/>
    <w:rsid w:val="0029549F"/>
    <w:rsid w:val="002956B4"/>
    <w:rsid w:val="002960B5"/>
    <w:rsid w:val="002A0671"/>
    <w:rsid w:val="002A0DB1"/>
    <w:rsid w:val="002A0EE4"/>
    <w:rsid w:val="002A3408"/>
    <w:rsid w:val="002A44F7"/>
    <w:rsid w:val="002A49B7"/>
    <w:rsid w:val="002A519A"/>
    <w:rsid w:val="002A5207"/>
    <w:rsid w:val="002A6F57"/>
    <w:rsid w:val="002B050B"/>
    <w:rsid w:val="002B08CF"/>
    <w:rsid w:val="002B0A66"/>
    <w:rsid w:val="002B1143"/>
    <w:rsid w:val="002B5032"/>
    <w:rsid w:val="002B57B9"/>
    <w:rsid w:val="002C1962"/>
    <w:rsid w:val="002C3F30"/>
    <w:rsid w:val="002C4546"/>
    <w:rsid w:val="002C48DF"/>
    <w:rsid w:val="002C67AB"/>
    <w:rsid w:val="002D0925"/>
    <w:rsid w:val="002D131E"/>
    <w:rsid w:val="002D1668"/>
    <w:rsid w:val="002D26E7"/>
    <w:rsid w:val="002D2B7F"/>
    <w:rsid w:val="002D6D30"/>
    <w:rsid w:val="002E04A8"/>
    <w:rsid w:val="002E39E1"/>
    <w:rsid w:val="002E3DCC"/>
    <w:rsid w:val="002E663C"/>
    <w:rsid w:val="002F02EC"/>
    <w:rsid w:val="002F0CC2"/>
    <w:rsid w:val="002F0DB8"/>
    <w:rsid w:val="002F1600"/>
    <w:rsid w:val="002F2230"/>
    <w:rsid w:val="002F24D2"/>
    <w:rsid w:val="002F61CE"/>
    <w:rsid w:val="002F7541"/>
    <w:rsid w:val="002F7FF2"/>
    <w:rsid w:val="003001E9"/>
    <w:rsid w:val="00300328"/>
    <w:rsid w:val="0030130A"/>
    <w:rsid w:val="00302343"/>
    <w:rsid w:val="003047E3"/>
    <w:rsid w:val="00306986"/>
    <w:rsid w:val="003108C9"/>
    <w:rsid w:val="00310AB3"/>
    <w:rsid w:val="003112A3"/>
    <w:rsid w:val="00312FCE"/>
    <w:rsid w:val="003145C1"/>
    <w:rsid w:val="00314A7C"/>
    <w:rsid w:val="00315333"/>
    <w:rsid w:val="0031558A"/>
    <w:rsid w:val="003160A4"/>
    <w:rsid w:val="003163E6"/>
    <w:rsid w:val="00317169"/>
    <w:rsid w:val="00317208"/>
    <w:rsid w:val="003177E6"/>
    <w:rsid w:val="003222EF"/>
    <w:rsid w:val="00322D25"/>
    <w:rsid w:val="003230D6"/>
    <w:rsid w:val="00323F6E"/>
    <w:rsid w:val="0032533B"/>
    <w:rsid w:val="003262AA"/>
    <w:rsid w:val="00326384"/>
    <w:rsid w:val="003263E9"/>
    <w:rsid w:val="00326453"/>
    <w:rsid w:val="00326E38"/>
    <w:rsid w:val="003275A2"/>
    <w:rsid w:val="003308F3"/>
    <w:rsid w:val="00331764"/>
    <w:rsid w:val="003320DF"/>
    <w:rsid w:val="0033317B"/>
    <w:rsid w:val="00334C79"/>
    <w:rsid w:val="00335794"/>
    <w:rsid w:val="00336327"/>
    <w:rsid w:val="00337C1B"/>
    <w:rsid w:val="00340216"/>
    <w:rsid w:val="00340455"/>
    <w:rsid w:val="00340C9D"/>
    <w:rsid w:val="003413AD"/>
    <w:rsid w:val="00341BAE"/>
    <w:rsid w:val="00342118"/>
    <w:rsid w:val="003422CB"/>
    <w:rsid w:val="003422E5"/>
    <w:rsid w:val="00342832"/>
    <w:rsid w:val="003433EC"/>
    <w:rsid w:val="003438A8"/>
    <w:rsid w:val="003445CC"/>
    <w:rsid w:val="00344E51"/>
    <w:rsid w:val="0034531F"/>
    <w:rsid w:val="00345FD4"/>
    <w:rsid w:val="003460E3"/>
    <w:rsid w:val="00352522"/>
    <w:rsid w:val="003527F6"/>
    <w:rsid w:val="00352A76"/>
    <w:rsid w:val="003531FB"/>
    <w:rsid w:val="00353740"/>
    <w:rsid w:val="00353B5B"/>
    <w:rsid w:val="00354069"/>
    <w:rsid w:val="00354D19"/>
    <w:rsid w:val="00354F5F"/>
    <w:rsid w:val="00356C97"/>
    <w:rsid w:val="003571B2"/>
    <w:rsid w:val="0035732C"/>
    <w:rsid w:val="00357E7A"/>
    <w:rsid w:val="0036041E"/>
    <w:rsid w:val="00361575"/>
    <w:rsid w:val="00361986"/>
    <w:rsid w:val="00362DF7"/>
    <w:rsid w:val="00363240"/>
    <w:rsid w:val="00363703"/>
    <w:rsid w:val="00366357"/>
    <w:rsid w:val="00366D51"/>
    <w:rsid w:val="0036785F"/>
    <w:rsid w:val="003678D7"/>
    <w:rsid w:val="00370336"/>
    <w:rsid w:val="00373164"/>
    <w:rsid w:val="00373B83"/>
    <w:rsid w:val="0037412D"/>
    <w:rsid w:val="00374609"/>
    <w:rsid w:val="0037580B"/>
    <w:rsid w:val="00375A9F"/>
    <w:rsid w:val="00377B77"/>
    <w:rsid w:val="00377DD1"/>
    <w:rsid w:val="0038197E"/>
    <w:rsid w:val="003829E6"/>
    <w:rsid w:val="003831F2"/>
    <w:rsid w:val="003840F1"/>
    <w:rsid w:val="0038413B"/>
    <w:rsid w:val="00384A86"/>
    <w:rsid w:val="00385529"/>
    <w:rsid w:val="00385697"/>
    <w:rsid w:val="0038583E"/>
    <w:rsid w:val="003862E8"/>
    <w:rsid w:val="00386917"/>
    <w:rsid w:val="00390B9E"/>
    <w:rsid w:val="00390EB7"/>
    <w:rsid w:val="003934EF"/>
    <w:rsid w:val="003940E0"/>
    <w:rsid w:val="003967F7"/>
    <w:rsid w:val="0039729C"/>
    <w:rsid w:val="003977F8"/>
    <w:rsid w:val="00397A80"/>
    <w:rsid w:val="00397BA0"/>
    <w:rsid w:val="003A0C9B"/>
    <w:rsid w:val="003A276A"/>
    <w:rsid w:val="003A3762"/>
    <w:rsid w:val="003A3A08"/>
    <w:rsid w:val="003A4687"/>
    <w:rsid w:val="003A4C09"/>
    <w:rsid w:val="003A5101"/>
    <w:rsid w:val="003A5F4B"/>
    <w:rsid w:val="003A7632"/>
    <w:rsid w:val="003B04BD"/>
    <w:rsid w:val="003B2CFA"/>
    <w:rsid w:val="003B3E15"/>
    <w:rsid w:val="003B4C15"/>
    <w:rsid w:val="003B5A57"/>
    <w:rsid w:val="003B632A"/>
    <w:rsid w:val="003B6597"/>
    <w:rsid w:val="003B694F"/>
    <w:rsid w:val="003B7563"/>
    <w:rsid w:val="003C0CD4"/>
    <w:rsid w:val="003C1197"/>
    <w:rsid w:val="003C1640"/>
    <w:rsid w:val="003C1DC3"/>
    <w:rsid w:val="003C3E6C"/>
    <w:rsid w:val="003C5513"/>
    <w:rsid w:val="003C6CD9"/>
    <w:rsid w:val="003C7D5E"/>
    <w:rsid w:val="003D0A4B"/>
    <w:rsid w:val="003D1E9E"/>
    <w:rsid w:val="003D1F03"/>
    <w:rsid w:val="003D2BF1"/>
    <w:rsid w:val="003D3697"/>
    <w:rsid w:val="003D430F"/>
    <w:rsid w:val="003D5C5D"/>
    <w:rsid w:val="003D5D25"/>
    <w:rsid w:val="003D627D"/>
    <w:rsid w:val="003D6679"/>
    <w:rsid w:val="003D6E32"/>
    <w:rsid w:val="003D77AE"/>
    <w:rsid w:val="003E040A"/>
    <w:rsid w:val="003E0DFB"/>
    <w:rsid w:val="003E101A"/>
    <w:rsid w:val="003E1D3A"/>
    <w:rsid w:val="003E3738"/>
    <w:rsid w:val="003E39E6"/>
    <w:rsid w:val="003E4201"/>
    <w:rsid w:val="003E4EED"/>
    <w:rsid w:val="003E504C"/>
    <w:rsid w:val="003E5D1F"/>
    <w:rsid w:val="003E6034"/>
    <w:rsid w:val="003E6932"/>
    <w:rsid w:val="003E6C35"/>
    <w:rsid w:val="003E7224"/>
    <w:rsid w:val="003F020E"/>
    <w:rsid w:val="003F109F"/>
    <w:rsid w:val="003F293C"/>
    <w:rsid w:val="003F32B1"/>
    <w:rsid w:val="003F34B6"/>
    <w:rsid w:val="003F36CD"/>
    <w:rsid w:val="003F58E5"/>
    <w:rsid w:val="003F73A1"/>
    <w:rsid w:val="003F763B"/>
    <w:rsid w:val="003F7AE6"/>
    <w:rsid w:val="00400ED1"/>
    <w:rsid w:val="00401125"/>
    <w:rsid w:val="004011E9"/>
    <w:rsid w:val="00401BA6"/>
    <w:rsid w:val="00402182"/>
    <w:rsid w:val="00402B18"/>
    <w:rsid w:val="00402C40"/>
    <w:rsid w:val="00402DB9"/>
    <w:rsid w:val="00403629"/>
    <w:rsid w:val="00403A82"/>
    <w:rsid w:val="00404388"/>
    <w:rsid w:val="00405D93"/>
    <w:rsid w:val="00405E41"/>
    <w:rsid w:val="0041027D"/>
    <w:rsid w:val="00411403"/>
    <w:rsid w:val="004114FB"/>
    <w:rsid w:val="004116B1"/>
    <w:rsid w:val="00411B8D"/>
    <w:rsid w:val="0041244A"/>
    <w:rsid w:val="00412463"/>
    <w:rsid w:val="00413E3C"/>
    <w:rsid w:val="004141B3"/>
    <w:rsid w:val="00414A7C"/>
    <w:rsid w:val="0041570D"/>
    <w:rsid w:val="00420D60"/>
    <w:rsid w:val="004214F3"/>
    <w:rsid w:val="00422050"/>
    <w:rsid w:val="00422964"/>
    <w:rsid w:val="00423002"/>
    <w:rsid w:val="00423F4F"/>
    <w:rsid w:val="00424690"/>
    <w:rsid w:val="0042516D"/>
    <w:rsid w:val="004261C7"/>
    <w:rsid w:val="00426BB5"/>
    <w:rsid w:val="004276C7"/>
    <w:rsid w:val="004276DC"/>
    <w:rsid w:val="00430DFD"/>
    <w:rsid w:val="00431D64"/>
    <w:rsid w:val="00431ECF"/>
    <w:rsid w:val="00431FC6"/>
    <w:rsid w:val="004350C1"/>
    <w:rsid w:val="00435610"/>
    <w:rsid w:val="0043675A"/>
    <w:rsid w:val="00436F03"/>
    <w:rsid w:val="004376E5"/>
    <w:rsid w:val="00437FD7"/>
    <w:rsid w:val="00440CCB"/>
    <w:rsid w:val="004428C9"/>
    <w:rsid w:val="004428F4"/>
    <w:rsid w:val="0044384D"/>
    <w:rsid w:val="004453A3"/>
    <w:rsid w:val="004454AB"/>
    <w:rsid w:val="004456F2"/>
    <w:rsid w:val="004463CA"/>
    <w:rsid w:val="004471FD"/>
    <w:rsid w:val="00450047"/>
    <w:rsid w:val="0045074E"/>
    <w:rsid w:val="00450A2F"/>
    <w:rsid w:val="00451E10"/>
    <w:rsid w:val="00451F51"/>
    <w:rsid w:val="00452868"/>
    <w:rsid w:val="004529ED"/>
    <w:rsid w:val="00452B43"/>
    <w:rsid w:val="0045437C"/>
    <w:rsid w:val="00454466"/>
    <w:rsid w:val="00456197"/>
    <w:rsid w:val="00456F32"/>
    <w:rsid w:val="004573C1"/>
    <w:rsid w:val="00457B65"/>
    <w:rsid w:val="004602CF"/>
    <w:rsid w:val="00460895"/>
    <w:rsid w:val="004618B2"/>
    <w:rsid w:val="00461E7A"/>
    <w:rsid w:val="004625CE"/>
    <w:rsid w:val="0046265D"/>
    <w:rsid w:val="00463A0B"/>
    <w:rsid w:val="00464D56"/>
    <w:rsid w:val="00465025"/>
    <w:rsid w:val="00465537"/>
    <w:rsid w:val="00466295"/>
    <w:rsid w:val="00466B6E"/>
    <w:rsid w:val="00466BD4"/>
    <w:rsid w:val="00466E78"/>
    <w:rsid w:val="004713D7"/>
    <w:rsid w:val="004721FA"/>
    <w:rsid w:val="00472E41"/>
    <w:rsid w:val="00472F1C"/>
    <w:rsid w:val="00472FC0"/>
    <w:rsid w:val="00473969"/>
    <w:rsid w:val="00476F17"/>
    <w:rsid w:val="00477448"/>
    <w:rsid w:val="0047771A"/>
    <w:rsid w:val="004801C0"/>
    <w:rsid w:val="004806B2"/>
    <w:rsid w:val="00480F79"/>
    <w:rsid w:val="004816BB"/>
    <w:rsid w:val="00481E8A"/>
    <w:rsid w:val="00483BA0"/>
    <w:rsid w:val="00484292"/>
    <w:rsid w:val="00484C53"/>
    <w:rsid w:val="00486016"/>
    <w:rsid w:val="004873A6"/>
    <w:rsid w:val="00487B0F"/>
    <w:rsid w:val="004914E3"/>
    <w:rsid w:val="004917DE"/>
    <w:rsid w:val="00491B5D"/>
    <w:rsid w:val="0049274A"/>
    <w:rsid w:val="00493451"/>
    <w:rsid w:val="00493CB9"/>
    <w:rsid w:val="0049402D"/>
    <w:rsid w:val="00494F42"/>
    <w:rsid w:val="00495542"/>
    <w:rsid w:val="004961E2"/>
    <w:rsid w:val="00496798"/>
    <w:rsid w:val="0049685E"/>
    <w:rsid w:val="004A0331"/>
    <w:rsid w:val="004A0DB3"/>
    <w:rsid w:val="004A152F"/>
    <w:rsid w:val="004A1D50"/>
    <w:rsid w:val="004A3862"/>
    <w:rsid w:val="004A492A"/>
    <w:rsid w:val="004A6A95"/>
    <w:rsid w:val="004A6AE3"/>
    <w:rsid w:val="004A7330"/>
    <w:rsid w:val="004A7785"/>
    <w:rsid w:val="004B1949"/>
    <w:rsid w:val="004B2157"/>
    <w:rsid w:val="004B2716"/>
    <w:rsid w:val="004B31D5"/>
    <w:rsid w:val="004B3CEF"/>
    <w:rsid w:val="004B41BE"/>
    <w:rsid w:val="004B433B"/>
    <w:rsid w:val="004B4661"/>
    <w:rsid w:val="004B664E"/>
    <w:rsid w:val="004C00D1"/>
    <w:rsid w:val="004C042B"/>
    <w:rsid w:val="004C0DCF"/>
    <w:rsid w:val="004C0F46"/>
    <w:rsid w:val="004C1857"/>
    <w:rsid w:val="004C2659"/>
    <w:rsid w:val="004C2842"/>
    <w:rsid w:val="004C312E"/>
    <w:rsid w:val="004C3B8C"/>
    <w:rsid w:val="004C5A69"/>
    <w:rsid w:val="004C5B53"/>
    <w:rsid w:val="004C6751"/>
    <w:rsid w:val="004C6865"/>
    <w:rsid w:val="004D0E07"/>
    <w:rsid w:val="004D166F"/>
    <w:rsid w:val="004D3045"/>
    <w:rsid w:val="004D41A7"/>
    <w:rsid w:val="004D4E60"/>
    <w:rsid w:val="004D5126"/>
    <w:rsid w:val="004D6195"/>
    <w:rsid w:val="004D7BB6"/>
    <w:rsid w:val="004E0136"/>
    <w:rsid w:val="004E0179"/>
    <w:rsid w:val="004E06DF"/>
    <w:rsid w:val="004E2DD4"/>
    <w:rsid w:val="004E2ED8"/>
    <w:rsid w:val="004E3A08"/>
    <w:rsid w:val="004E5999"/>
    <w:rsid w:val="004E5CB4"/>
    <w:rsid w:val="004E7C13"/>
    <w:rsid w:val="004F0B61"/>
    <w:rsid w:val="004F1967"/>
    <w:rsid w:val="004F5414"/>
    <w:rsid w:val="004F54A8"/>
    <w:rsid w:val="004F62B0"/>
    <w:rsid w:val="004F74C1"/>
    <w:rsid w:val="004F7AC0"/>
    <w:rsid w:val="004F7C4E"/>
    <w:rsid w:val="00500087"/>
    <w:rsid w:val="005019B7"/>
    <w:rsid w:val="00501E8B"/>
    <w:rsid w:val="00502884"/>
    <w:rsid w:val="00502C26"/>
    <w:rsid w:val="0050378B"/>
    <w:rsid w:val="0050397E"/>
    <w:rsid w:val="00504FE4"/>
    <w:rsid w:val="005056DC"/>
    <w:rsid w:val="00507309"/>
    <w:rsid w:val="00507370"/>
    <w:rsid w:val="005126BB"/>
    <w:rsid w:val="00512FCE"/>
    <w:rsid w:val="00513F7B"/>
    <w:rsid w:val="0051480E"/>
    <w:rsid w:val="00514EDF"/>
    <w:rsid w:val="00514EFA"/>
    <w:rsid w:val="005163AF"/>
    <w:rsid w:val="005164DF"/>
    <w:rsid w:val="00517A7C"/>
    <w:rsid w:val="005208B8"/>
    <w:rsid w:val="005208D1"/>
    <w:rsid w:val="005213C8"/>
    <w:rsid w:val="0052173D"/>
    <w:rsid w:val="005220E5"/>
    <w:rsid w:val="0052321B"/>
    <w:rsid w:val="00523790"/>
    <w:rsid w:val="00524255"/>
    <w:rsid w:val="0052565E"/>
    <w:rsid w:val="00526068"/>
    <w:rsid w:val="00527C95"/>
    <w:rsid w:val="00531E3A"/>
    <w:rsid w:val="005321BD"/>
    <w:rsid w:val="005321ED"/>
    <w:rsid w:val="0053337E"/>
    <w:rsid w:val="005344D1"/>
    <w:rsid w:val="00534865"/>
    <w:rsid w:val="0053635F"/>
    <w:rsid w:val="0053653D"/>
    <w:rsid w:val="0053692B"/>
    <w:rsid w:val="005378F8"/>
    <w:rsid w:val="005418CE"/>
    <w:rsid w:val="005436B9"/>
    <w:rsid w:val="00544782"/>
    <w:rsid w:val="00545E67"/>
    <w:rsid w:val="00546131"/>
    <w:rsid w:val="0054664B"/>
    <w:rsid w:val="0054689B"/>
    <w:rsid w:val="00546C8C"/>
    <w:rsid w:val="00550EA5"/>
    <w:rsid w:val="0055123E"/>
    <w:rsid w:val="005515D4"/>
    <w:rsid w:val="00551C31"/>
    <w:rsid w:val="00552D49"/>
    <w:rsid w:val="00555129"/>
    <w:rsid w:val="00555503"/>
    <w:rsid w:val="005568A4"/>
    <w:rsid w:val="00557C55"/>
    <w:rsid w:val="00561DBB"/>
    <w:rsid w:val="0056217C"/>
    <w:rsid w:val="005630CC"/>
    <w:rsid w:val="00565088"/>
    <w:rsid w:val="0056642E"/>
    <w:rsid w:val="00566B42"/>
    <w:rsid w:val="00567965"/>
    <w:rsid w:val="00567E89"/>
    <w:rsid w:val="00570199"/>
    <w:rsid w:val="00570A22"/>
    <w:rsid w:val="005717C4"/>
    <w:rsid w:val="00572242"/>
    <w:rsid w:val="00572444"/>
    <w:rsid w:val="00573AEC"/>
    <w:rsid w:val="00574507"/>
    <w:rsid w:val="00574F52"/>
    <w:rsid w:val="00575ABD"/>
    <w:rsid w:val="00575B3F"/>
    <w:rsid w:val="005761B5"/>
    <w:rsid w:val="00576BDC"/>
    <w:rsid w:val="00576F0A"/>
    <w:rsid w:val="00576F3A"/>
    <w:rsid w:val="00577A13"/>
    <w:rsid w:val="0058098D"/>
    <w:rsid w:val="00580EF1"/>
    <w:rsid w:val="00581031"/>
    <w:rsid w:val="005812AF"/>
    <w:rsid w:val="00581318"/>
    <w:rsid w:val="00581752"/>
    <w:rsid w:val="00582EC4"/>
    <w:rsid w:val="005832B4"/>
    <w:rsid w:val="00583806"/>
    <w:rsid w:val="00583B4C"/>
    <w:rsid w:val="00584CD5"/>
    <w:rsid w:val="00585864"/>
    <w:rsid w:val="00585C54"/>
    <w:rsid w:val="0059046A"/>
    <w:rsid w:val="0059107E"/>
    <w:rsid w:val="005921FE"/>
    <w:rsid w:val="005928C4"/>
    <w:rsid w:val="00594135"/>
    <w:rsid w:val="00595451"/>
    <w:rsid w:val="0059611C"/>
    <w:rsid w:val="00597BCE"/>
    <w:rsid w:val="005A04EC"/>
    <w:rsid w:val="005A17E9"/>
    <w:rsid w:val="005A197D"/>
    <w:rsid w:val="005A450D"/>
    <w:rsid w:val="005A47DB"/>
    <w:rsid w:val="005A5F00"/>
    <w:rsid w:val="005B0C60"/>
    <w:rsid w:val="005B13D2"/>
    <w:rsid w:val="005B1AEE"/>
    <w:rsid w:val="005B2154"/>
    <w:rsid w:val="005B2AAB"/>
    <w:rsid w:val="005B2BAF"/>
    <w:rsid w:val="005B3015"/>
    <w:rsid w:val="005B3C9A"/>
    <w:rsid w:val="005B3F3A"/>
    <w:rsid w:val="005B5B90"/>
    <w:rsid w:val="005B64C6"/>
    <w:rsid w:val="005B776E"/>
    <w:rsid w:val="005C008A"/>
    <w:rsid w:val="005C0B19"/>
    <w:rsid w:val="005C0CD5"/>
    <w:rsid w:val="005C160B"/>
    <w:rsid w:val="005C1B51"/>
    <w:rsid w:val="005C2CAE"/>
    <w:rsid w:val="005C3D14"/>
    <w:rsid w:val="005C3F29"/>
    <w:rsid w:val="005C4240"/>
    <w:rsid w:val="005C50FC"/>
    <w:rsid w:val="005C6141"/>
    <w:rsid w:val="005C7014"/>
    <w:rsid w:val="005D1742"/>
    <w:rsid w:val="005D3673"/>
    <w:rsid w:val="005D3F51"/>
    <w:rsid w:val="005D499D"/>
    <w:rsid w:val="005D579C"/>
    <w:rsid w:val="005E1E0D"/>
    <w:rsid w:val="005E258D"/>
    <w:rsid w:val="005E29D3"/>
    <w:rsid w:val="005E4C53"/>
    <w:rsid w:val="005E6AA6"/>
    <w:rsid w:val="005F05A5"/>
    <w:rsid w:val="005F1F45"/>
    <w:rsid w:val="005F2BC6"/>
    <w:rsid w:val="005F2BCE"/>
    <w:rsid w:val="005F2DA4"/>
    <w:rsid w:val="005F2ECE"/>
    <w:rsid w:val="005F37E1"/>
    <w:rsid w:val="005F5E7E"/>
    <w:rsid w:val="005F5FD3"/>
    <w:rsid w:val="005F7F52"/>
    <w:rsid w:val="006019E5"/>
    <w:rsid w:val="0060232F"/>
    <w:rsid w:val="006037E7"/>
    <w:rsid w:val="00604054"/>
    <w:rsid w:val="00604BBE"/>
    <w:rsid w:val="0060623F"/>
    <w:rsid w:val="00607554"/>
    <w:rsid w:val="00607AE7"/>
    <w:rsid w:val="00607DCA"/>
    <w:rsid w:val="00610F1A"/>
    <w:rsid w:val="00611B38"/>
    <w:rsid w:val="00611F0C"/>
    <w:rsid w:val="00612DD8"/>
    <w:rsid w:val="00612DD9"/>
    <w:rsid w:val="00612EFF"/>
    <w:rsid w:val="0061352E"/>
    <w:rsid w:val="00613DAD"/>
    <w:rsid w:val="00614460"/>
    <w:rsid w:val="00614C2D"/>
    <w:rsid w:val="00615025"/>
    <w:rsid w:val="00615B81"/>
    <w:rsid w:val="006170DF"/>
    <w:rsid w:val="006201AA"/>
    <w:rsid w:val="006208D9"/>
    <w:rsid w:val="00620BCD"/>
    <w:rsid w:val="0062105D"/>
    <w:rsid w:val="0062126A"/>
    <w:rsid w:val="00624853"/>
    <w:rsid w:val="00625286"/>
    <w:rsid w:val="006257DF"/>
    <w:rsid w:val="0062694B"/>
    <w:rsid w:val="00626E7B"/>
    <w:rsid w:val="00627DEF"/>
    <w:rsid w:val="00630143"/>
    <w:rsid w:val="006306A4"/>
    <w:rsid w:val="006313BE"/>
    <w:rsid w:val="0063193B"/>
    <w:rsid w:val="00631E7C"/>
    <w:rsid w:val="0063200C"/>
    <w:rsid w:val="0063217C"/>
    <w:rsid w:val="006325D1"/>
    <w:rsid w:val="006334C0"/>
    <w:rsid w:val="006347B2"/>
    <w:rsid w:val="00635627"/>
    <w:rsid w:val="00636496"/>
    <w:rsid w:val="006364EE"/>
    <w:rsid w:val="00637419"/>
    <w:rsid w:val="00637420"/>
    <w:rsid w:val="00637885"/>
    <w:rsid w:val="006409D2"/>
    <w:rsid w:val="00640B2F"/>
    <w:rsid w:val="00641D59"/>
    <w:rsid w:val="00641E90"/>
    <w:rsid w:val="00642D00"/>
    <w:rsid w:val="006445B1"/>
    <w:rsid w:val="00644A71"/>
    <w:rsid w:val="00645035"/>
    <w:rsid w:val="00645775"/>
    <w:rsid w:val="0064716F"/>
    <w:rsid w:val="00647607"/>
    <w:rsid w:val="0064760D"/>
    <w:rsid w:val="00650705"/>
    <w:rsid w:val="0065139D"/>
    <w:rsid w:val="00651732"/>
    <w:rsid w:val="00651992"/>
    <w:rsid w:val="00651D02"/>
    <w:rsid w:val="00652EB5"/>
    <w:rsid w:val="00653A1F"/>
    <w:rsid w:val="00655617"/>
    <w:rsid w:val="0065568F"/>
    <w:rsid w:val="006559F8"/>
    <w:rsid w:val="00657364"/>
    <w:rsid w:val="006605A5"/>
    <w:rsid w:val="006623B1"/>
    <w:rsid w:val="00662865"/>
    <w:rsid w:val="00663C59"/>
    <w:rsid w:val="006668B9"/>
    <w:rsid w:val="006678A8"/>
    <w:rsid w:val="006702ED"/>
    <w:rsid w:val="00670F5B"/>
    <w:rsid w:val="00671A99"/>
    <w:rsid w:val="00672C25"/>
    <w:rsid w:val="00673487"/>
    <w:rsid w:val="00673BB4"/>
    <w:rsid w:val="00675DA6"/>
    <w:rsid w:val="0067667F"/>
    <w:rsid w:val="00676746"/>
    <w:rsid w:val="006818A2"/>
    <w:rsid w:val="00681A08"/>
    <w:rsid w:val="006822A9"/>
    <w:rsid w:val="006829CF"/>
    <w:rsid w:val="00683965"/>
    <w:rsid w:val="00685490"/>
    <w:rsid w:val="006858BA"/>
    <w:rsid w:val="006875CE"/>
    <w:rsid w:val="00687971"/>
    <w:rsid w:val="00691580"/>
    <w:rsid w:val="00691A4F"/>
    <w:rsid w:val="00691EC0"/>
    <w:rsid w:val="0069582B"/>
    <w:rsid w:val="00695C88"/>
    <w:rsid w:val="006960D3"/>
    <w:rsid w:val="00696891"/>
    <w:rsid w:val="006968B2"/>
    <w:rsid w:val="00697ED6"/>
    <w:rsid w:val="006A0459"/>
    <w:rsid w:val="006A04DC"/>
    <w:rsid w:val="006A1005"/>
    <w:rsid w:val="006A271C"/>
    <w:rsid w:val="006A3144"/>
    <w:rsid w:val="006A3751"/>
    <w:rsid w:val="006A52A0"/>
    <w:rsid w:val="006A5467"/>
    <w:rsid w:val="006A6F7B"/>
    <w:rsid w:val="006B0290"/>
    <w:rsid w:val="006B0FA4"/>
    <w:rsid w:val="006B1AC0"/>
    <w:rsid w:val="006B2537"/>
    <w:rsid w:val="006B2620"/>
    <w:rsid w:val="006B2A97"/>
    <w:rsid w:val="006B2FB8"/>
    <w:rsid w:val="006B3267"/>
    <w:rsid w:val="006B4476"/>
    <w:rsid w:val="006B4CEA"/>
    <w:rsid w:val="006B50C3"/>
    <w:rsid w:val="006B6107"/>
    <w:rsid w:val="006B6EA9"/>
    <w:rsid w:val="006B737E"/>
    <w:rsid w:val="006C06A4"/>
    <w:rsid w:val="006C17BC"/>
    <w:rsid w:val="006C37D8"/>
    <w:rsid w:val="006C61A3"/>
    <w:rsid w:val="006C63A4"/>
    <w:rsid w:val="006C7535"/>
    <w:rsid w:val="006C797B"/>
    <w:rsid w:val="006D1B89"/>
    <w:rsid w:val="006D281F"/>
    <w:rsid w:val="006D30CB"/>
    <w:rsid w:val="006D37C3"/>
    <w:rsid w:val="006D48A3"/>
    <w:rsid w:val="006D4C4A"/>
    <w:rsid w:val="006D5143"/>
    <w:rsid w:val="006D5D01"/>
    <w:rsid w:val="006D5E0E"/>
    <w:rsid w:val="006D7F0E"/>
    <w:rsid w:val="006E0760"/>
    <w:rsid w:val="006E38B7"/>
    <w:rsid w:val="006E496C"/>
    <w:rsid w:val="006E53EF"/>
    <w:rsid w:val="006E5AC4"/>
    <w:rsid w:val="006F26CD"/>
    <w:rsid w:val="006F3834"/>
    <w:rsid w:val="006F461B"/>
    <w:rsid w:val="006F4D9B"/>
    <w:rsid w:val="006F5747"/>
    <w:rsid w:val="006F7906"/>
    <w:rsid w:val="007008C5"/>
    <w:rsid w:val="00700F7F"/>
    <w:rsid w:val="00701440"/>
    <w:rsid w:val="00701AF2"/>
    <w:rsid w:val="00702803"/>
    <w:rsid w:val="00702E3E"/>
    <w:rsid w:val="00703DED"/>
    <w:rsid w:val="007044E9"/>
    <w:rsid w:val="0070461F"/>
    <w:rsid w:val="0070567F"/>
    <w:rsid w:val="007062E6"/>
    <w:rsid w:val="00706ECC"/>
    <w:rsid w:val="00707AB1"/>
    <w:rsid w:val="00707C7A"/>
    <w:rsid w:val="007111AB"/>
    <w:rsid w:val="00714CDC"/>
    <w:rsid w:val="00717445"/>
    <w:rsid w:val="0072139F"/>
    <w:rsid w:val="007213B7"/>
    <w:rsid w:val="007220F2"/>
    <w:rsid w:val="0072369B"/>
    <w:rsid w:val="00723978"/>
    <w:rsid w:val="00724674"/>
    <w:rsid w:val="00724F1E"/>
    <w:rsid w:val="00724FA9"/>
    <w:rsid w:val="00725352"/>
    <w:rsid w:val="007265C3"/>
    <w:rsid w:val="007271E9"/>
    <w:rsid w:val="00732476"/>
    <w:rsid w:val="007336F8"/>
    <w:rsid w:val="00734326"/>
    <w:rsid w:val="00735A1F"/>
    <w:rsid w:val="00736234"/>
    <w:rsid w:val="00740F3B"/>
    <w:rsid w:val="00741E69"/>
    <w:rsid w:val="007429B2"/>
    <w:rsid w:val="007429CB"/>
    <w:rsid w:val="00742A2B"/>
    <w:rsid w:val="00742A44"/>
    <w:rsid w:val="00743ABE"/>
    <w:rsid w:val="00743C96"/>
    <w:rsid w:val="00744014"/>
    <w:rsid w:val="00745247"/>
    <w:rsid w:val="007455A3"/>
    <w:rsid w:val="0074697A"/>
    <w:rsid w:val="00746AA8"/>
    <w:rsid w:val="00746B4B"/>
    <w:rsid w:val="00747EAF"/>
    <w:rsid w:val="00751300"/>
    <w:rsid w:val="00751794"/>
    <w:rsid w:val="00753F80"/>
    <w:rsid w:val="00754FF5"/>
    <w:rsid w:val="00755F5B"/>
    <w:rsid w:val="00757B48"/>
    <w:rsid w:val="007602EC"/>
    <w:rsid w:val="007604EC"/>
    <w:rsid w:val="00760D7B"/>
    <w:rsid w:val="00762211"/>
    <w:rsid w:val="00762335"/>
    <w:rsid w:val="0076362D"/>
    <w:rsid w:val="00763AD1"/>
    <w:rsid w:val="00764EF3"/>
    <w:rsid w:val="007658F0"/>
    <w:rsid w:val="007660C3"/>
    <w:rsid w:val="0076613B"/>
    <w:rsid w:val="00767DA8"/>
    <w:rsid w:val="00767E6A"/>
    <w:rsid w:val="00770020"/>
    <w:rsid w:val="00772753"/>
    <w:rsid w:val="007752FC"/>
    <w:rsid w:val="007755B8"/>
    <w:rsid w:val="0077772E"/>
    <w:rsid w:val="0077779C"/>
    <w:rsid w:val="007802C6"/>
    <w:rsid w:val="00781207"/>
    <w:rsid w:val="00782FE0"/>
    <w:rsid w:val="007836E7"/>
    <w:rsid w:val="00784356"/>
    <w:rsid w:val="00784ED7"/>
    <w:rsid w:val="0078630A"/>
    <w:rsid w:val="007900B9"/>
    <w:rsid w:val="007917DD"/>
    <w:rsid w:val="00791DFC"/>
    <w:rsid w:val="0079287C"/>
    <w:rsid w:val="00792D26"/>
    <w:rsid w:val="00794A3D"/>
    <w:rsid w:val="00794E32"/>
    <w:rsid w:val="00796122"/>
    <w:rsid w:val="00796BD9"/>
    <w:rsid w:val="007970E0"/>
    <w:rsid w:val="007976F6"/>
    <w:rsid w:val="00797D9D"/>
    <w:rsid w:val="007A05C0"/>
    <w:rsid w:val="007A068C"/>
    <w:rsid w:val="007A15C3"/>
    <w:rsid w:val="007A1D97"/>
    <w:rsid w:val="007A2DD9"/>
    <w:rsid w:val="007A386E"/>
    <w:rsid w:val="007A46EA"/>
    <w:rsid w:val="007A6167"/>
    <w:rsid w:val="007A7B04"/>
    <w:rsid w:val="007B1206"/>
    <w:rsid w:val="007B1890"/>
    <w:rsid w:val="007B2DF9"/>
    <w:rsid w:val="007B3933"/>
    <w:rsid w:val="007B3970"/>
    <w:rsid w:val="007B48C7"/>
    <w:rsid w:val="007B4AE9"/>
    <w:rsid w:val="007B54EB"/>
    <w:rsid w:val="007B5CA1"/>
    <w:rsid w:val="007B5F59"/>
    <w:rsid w:val="007B6A11"/>
    <w:rsid w:val="007B73D9"/>
    <w:rsid w:val="007B7702"/>
    <w:rsid w:val="007C08AD"/>
    <w:rsid w:val="007C205B"/>
    <w:rsid w:val="007C2472"/>
    <w:rsid w:val="007C3865"/>
    <w:rsid w:val="007C427E"/>
    <w:rsid w:val="007C428E"/>
    <w:rsid w:val="007C431E"/>
    <w:rsid w:val="007C6854"/>
    <w:rsid w:val="007C6EE1"/>
    <w:rsid w:val="007C750D"/>
    <w:rsid w:val="007C7634"/>
    <w:rsid w:val="007C7C40"/>
    <w:rsid w:val="007D200E"/>
    <w:rsid w:val="007D25C8"/>
    <w:rsid w:val="007D3A48"/>
    <w:rsid w:val="007D3C27"/>
    <w:rsid w:val="007D4C31"/>
    <w:rsid w:val="007D5F32"/>
    <w:rsid w:val="007D6462"/>
    <w:rsid w:val="007E01AD"/>
    <w:rsid w:val="007E0A4B"/>
    <w:rsid w:val="007E0BE8"/>
    <w:rsid w:val="007E2AA8"/>
    <w:rsid w:val="007E2E3F"/>
    <w:rsid w:val="007E3177"/>
    <w:rsid w:val="007E48BF"/>
    <w:rsid w:val="007E68D5"/>
    <w:rsid w:val="007E6C13"/>
    <w:rsid w:val="007E73DD"/>
    <w:rsid w:val="007E7D06"/>
    <w:rsid w:val="007F0277"/>
    <w:rsid w:val="007F3665"/>
    <w:rsid w:val="007F3B15"/>
    <w:rsid w:val="007F4C4F"/>
    <w:rsid w:val="007F5223"/>
    <w:rsid w:val="007F5B16"/>
    <w:rsid w:val="007F64EA"/>
    <w:rsid w:val="007F67B6"/>
    <w:rsid w:val="007F6A1B"/>
    <w:rsid w:val="007F6EAA"/>
    <w:rsid w:val="007F727B"/>
    <w:rsid w:val="007F7A14"/>
    <w:rsid w:val="008006CC"/>
    <w:rsid w:val="008010ED"/>
    <w:rsid w:val="00801A37"/>
    <w:rsid w:val="00802CEA"/>
    <w:rsid w:val="00803B1F"/>
    <w:rsid w:val="0080407F"/>
    <w:rsid w:val="0080436E"/>
    <w:rsid w:val="008046CA"/>
    <w:rsid w:val="00805064"/>
    <w:rsid w:val="0080636E"/>
    <w:rsid w:val="00806720"/>
    <w:rsid w:val="00806D36"/>
    <w:rsid w:val="0080763A"/>
    <w:rsid w:val="0081042F"/>
    <w:rsid w:val="00814444"/>
    <w:rsid w:val="00814AC3"/>
    <w:rsid w:val="00814F8D"/>
    <w:rsid w:val="0081680F"/>
    <w:rsid w:val="0081685F"/>
    <w:rsid w:val="008177C7"/>
    <w:rsid w:val="00817C74"/>
    <w:rsid w:val="00825F8C"/>
    <w:rsid w:val="008267EC"/>
    <w:rsid w:val="00826B04"/>
    <w:rsid w:val="00826DD1"/>
    <w:rsid w:val="00827297"/>
    <w:rsid w:val="00830360"/>
    <w:rsid w:val="008307EB"/>
    <w:rsid w:val="00830C26"/>
    <w:rsid w:val="0083127E"/>
    <w:rsid w:val="00832555"/>
    <w:rsid w:val="0083564E"/>
    <w:rsid w:val="00836073"/>
    <w:rsid w:val="0083670D"/>
    <w:rsid w:val="00840A7A"/>
    <w:rsid w:val="00842154"/>
    <w:rsid w:val="008427C9"/>
    <w:rsid w:val="00844A84"/>
    <w:rsid w:val="00844C64"/>
    <w:rsid w:val="00844CC9"/>
    <w:rsid w:val="00844DC2"/>
    <w:rsid w:val="00845443"/>
    <w:rsid w:val="00845899"/>
    <w:rsid w:val="00845C8C"/>
    <w:rsid w:val="00845DD8"/>
    <w:rsid w:val="008500DF"/>
    <w:rsid w:val="00850739"/>
    <w:rsid w:val="00851914"/>
    <w:rsid w:val="008526BF"/>
    <w:rsid w:val="00852981"/>
    <w:rsid w:val="008544D6"/>
    <w:rsid w:val="008566EE"/>
    <w:rsid w:val="008575BB"/>
    <w:rsid w:val="008608D4"/>
    <w:rsid w:val="00861729"/>
    <w:rsid w:val="00861B18"/>
    <w:rsid w:val="00862994"/>
    <w:rsid w:val="00862B27"/>
    <w:rsid w:val="008644AC"/>
    <w:rsid w:val="0086499D"/>
    <w:rsid w:val="00864A00"/>
    <w:rsid w:val="00864FD7"/>
    <w:rsid w:val="008653F8"/>
    <w:rsid w:val="00866776"/>
    <w:rsid w:val="00866E16"/>
    <w:rsid w:val="00867BB2"/>
    <w:rsid w:val="00867D30"/>
    <w:rsid w:val="00871660"/>
    <w:rsid w:val="008725A8"/>
    <w:rsid w:val="0087270B"/>
    <w:rsid w:val="008731B2"/>
    <w:rsid w:val="008741DB"/>
    <w:rsid w:val="00874FB0"/>
    <w:rsid w:val="00875197"/>
    <w:rsid w:val="008757B0"/>
    <w:rsid w:val="008762F3"/>
    <w:rsid w:val="008767E8"/>
    <w:rsid w:val="00876D52"/>
    <w:rsid w:val="008778C1"/>
    <w:rsid w:val="00881EA4"/>
    <w:rsid w:val="00882200"/>
    <w:rsid w:val="0088382D"/>
    <w:rsid w:val="008848F5"/>
    <w:rsid w:val="00884AA4"/>
    <w:rsid w:val="0088545E"/>
    <w:rsid w:val="0088632C"/>
    <w:rsid w:val="00886D45"/>
    <w:rsid w:val="00887A58"/>
    <w:rsid w:val="00887FE7"/>
    <w:rsid w:val="00890201"/>
    <w:rsid w:val="00890816"/>
    <w:rsid w:val="008936C5"/>
    <w:rsid w:val="00893F76"/>
    <w:rsid w:val="00894D57"/>
    <w:rsid w:val="008952B4"/>
    <w:rsid w:val="0089585F"/>
    <w:rsid w:val="00895B71"/>
    <w:rsid w:val="00895C60"/>
    <w:rsid w:val="008961C9"/>
    <w:rsid w:val="00897235"/>
    <w:rsid w:val="00897675"/>
    <w:rsid w:val="00897F8B"/>
    <w:rsid w:val="008A2022"/>
    <w:rsid w:val="008A270A"/>
    <w:rsid w:val="008A4958"/>
    <w:rsid w:val="008A7BEC"/>
    <w:rsid w:val="008B085F"/>
    <w:rsid w:val="008B0A8F"/>
    <w:rsid w:val="008B1A73"/>
    <w:rsid w:val="008B1AF8"/>
    <w:rsid w:val="008B2598"/>
    <w:rsid w:val="008B2DC5"/>
    <w:rsid w:val="008B30AC"/>
    <w:rsid w:val="008B398A"/>
    <w:rsid w:val="008B4DDE"/>
    <w:rsid w:val="008B5C5E"/>
    <w:rsid w:val="008B5CF9"/>
    <w:rsid w:val="008B64DB"/>
    <w:rsid w:val="008B6655"/>
    <w:rsid w:val="008B70C1"/>
    <w:rsid w:val="008B774B"/>
    <w:rsid w:val="008B794E"/>
    <w:rsid w:val="008C0ED2"/>
    <w:rsid w:val="008C3CB0"/>
    <w:rsid w:val="008C5309"/>
    <w:rsid w:val="008C55CC"/>
    <w:rsid w:val="008C5F05"/>
    <w:rsid w:val="008C7A33"/>
    <w:rsid w:val="008D0E0E"/>
    <w:rsid w:val="008D2619"/>
    <w:rsid w:val="008D37C2"/>
    <w:rsid w:val="008D4229"/>
    <w:rsid w:val="008D4B8E"/>
    <w:rsid w:val="008D5A23"/>
    <w:rsid w:val="008D5FF5"/>
    <w:rsid w:val="008D6B38"/>
    <w:rsid w:val="008D7007"/>
    <w:rsid w:val="008D73B7"/>
    <w:rsid w:val="008D794D"/>
    <w:rsid w:val="008E01E3"/>
    <w:rsid w:val="008E049C"/>
    <w:rsid w:val="008E16BC"/>
    <w:rsid w:val="008E2752"/>
    <w:rsid w:val="008E673A"/>
    <w:rsid w:val="008E69A1"/>
    <w:rsid w:val="008F0009"/>
    <w:rsid w:val="008F1475"/>
    <w:rsid w:val="008F3E28"/>
    <w:rsid w:val="008F55DB"/>
    <w:rsid w:val="008F5F1B"/>
    <w:rsid w:val="008F62EA"/>
    <w:rsid w:val="008F6B14"/>
    <w:rsid w:val="00900FF7"/>
    <w:rsid w:val="00902BF6"/>
    <w:rsid w:val="0090394F"/>
    <w:rsid w:val="00903A4F"/>
    <w:rsid w:val="00903EA0"/>
    <w:rsid w:val="0090414F"/>
    <w:rsid w:val="00904D5B"/>
    <w:rsid w:val="009056B9"/>
    <w:rsid w:val="0090595C"/>
    <w:rsid w:val="00905B98"/>
    <w:rsid w:val="009064E7"/>
    <w:rsid w:val="009067F1"/>
    <w:rsid w:val="00906AFB"/>
    <w:rsid w:val="00906E3E"/>
    <w:rsid w:val="0090738E"/>
    <w:rsid w:val="009075A5"/>
    <w:rsid w:val="00907D32"/>
    <w:rsid w:val="0091016C"/>
    <w:rsid w:val="00910575"/>
    <w:rsid w:val="00911EC3"/>
    <w:rsid w:val="00912073"/>
    <w:rsid w:val="00912664"/>
    <w:rsid w:val="00913434"/>
    <w:rsid w:val="00913C3E"/>
    <w:rsid w:val="00913EAB"/>
    <w:rsid w:val="009147D8"/>
    <w:rsid w:val="0091490D"/>
    <w:rsid w:val="00914B0D"/>
    <w:rsid w:val="00914BE5"/>
    <w:rsid w:val="00916001"/>
    <w:rsid w:val="00916481"/>
    <w:rsid w:val="00917D39"/>
    <w:rsid w:val="00917FEA"/>
    <w:rsid w:val="0092208D"/>
    <w:rsid w:val="00923185"/>
    <w:rsid w:val="00924AD6"/>
    <w:rsid w:val="009250B1"/>
    <w:rsid w:val="00925268"/>
    <w:rsid w:val="00925CE5"/>
    <w:rsid w:val="00925F92"/>
    <w:rsid w:val="009301B9"/>
    <w:rsid w:val="00930987"/>
    <w:rsid w:val="00930E45"/>
    <w:rsid w:val="009331C7"/>
    <w:rsid w:val="00933793"/>
    <w:rsid w:val="00934079"/>
    <w:rsid w:val="009347BF"/>
    <w:rsid w:val="00934DEF"/>
    <w:rsid w:val="00936504"/>
    <w:rsid w:val="00936801"/>
    <w:rsid w:val="00936D3A"/>
    <w:rsid w:val="009406B1"/>
    <w:rsid w:val="00940FC1"/>
    <w:rsid w:val="00942221"/>
    <w:rsid w:val="00942EB6"/>
    <w:rsid w:val="00943E01"/>
    <w:rsid w:val="00944AC0"/>
    <w:rsid w:val="009450E1"/>
    <w:rsid w:val="009473EC"/>
    <w:rsid w:val="00947E74"/>
    <w:rsid w:val="0095060E"/>
    <w:rsid w:val="009538FC"/>
    <w:rsid w:val="00954223"/>
    <w:rsid w:val="0095457C"/>
    <w:rsid w:val="00954DB3"/>
    <w:rsid w:val="009553E4"/>
    <w:rsid w:val="00955A20"/>
    <w:rsid w:val="009569FD"/>
    <w:rsid w:val="009609A2"/>
    <w:rsid w:val="0096155B"/>
    <w:rsid w:val="009619E7"/>
    <w:rsid w:val="00961BFB"/>
    <w:rsid w:val="00961D9E"/>
    <w:rsid w:val="00963895"/>
    <w:rsid w:val="00964461"/>
    <w:rsid w:val="0096469C"/>
    <w:rsid w:val="00966149"/>
    <w:rsid w:val="00966632"/>
    <w:rsid w:val="0097187B"/>
    <w:rsid w:val="009724B9"/>
    <w:rsid w:val="009750F7"/>
    <w:rsid w:val="00975BB0"/>
    <w:rsid w:val="009774D3"/>
    <w:rsid w:val="0098141B"/>
    <w:rsid w:val="009817FB"/>
    <w:rsid w:val="00981BA9"/>
    <w:rsid w:val="0098283A"/>
    <w:rsid w:val="00982F50"/>
    <w:rsid w:val="009837FD"/>
    <w:rsid w:val="0098498E"/>
    <w:rsid w:val="00984A0C"/>
    <w:rsid w:val="009860AB"/>
    <w:rsid w:val="0098663D"/>
    <w:rsid w:val="00986E35"/>
    <w:rsid w:val="009879E4"/>
    <w:rsid w:val="00990800"/>
    <w:rsid w:val="009916F5"/>
    <w:rsid w:val="00991953"/>
    <w:rsid w:val="00991AC7"/>
    <w:rsid w:val="009927AA"/>
    <w:rsid w:val="009928CB"/>
    <w:rsid w:val="00993970"/>
    <w:rsid w:val="00995702"/>
    <w:rsid w:val="00995778"/>
    <w:rsid w:val="00995F55"/>
    <w:rsid w:val="00997074"/>
    <w:rsid w:val="00997357"/>
    <w:rsid w:val="00997AD3"/>
    <w:rsid w:val="00997FD4"/>
    <w:rsid w:val="009A0C52"/>
    <w:rsid w:val="009A1116"/>
    <w:rsid w:val="009A1177"/>
    <w:rsid w:val="009A137C"/>
    <w:rsid w:val="009A15BE"/>
    <w:rsid w:val="009A3A1F"/>
    <w:rsid w:val="009A3EDD"/>
    <w:rsid w:val="009A4256"/>
    <w:rsid w:val="009A49FC"/>
    <w:rsid w:val="009A4CF2"/>
    <w:rsid w:val="009A4EAB"/>
    <w:rsid w:val="009A5854"/>
    <w:rsid w:val="009A5B3E"/>
    <w:rsid w:val="009A6C13"/>
    <w:rsid w:val="009B0428"/>
    <w:rsid w:val="009B0B7C"/>
    <w:rsid w:val="009B115E"/>
    <w:rsid w:val="009B153D"/>
    <w:rsid w:val="009B1FA1"/>
    <w:rsid w:val="009B20C6"/>
    <w:rsid w:val="009B24F1"/>
    <w:rsid w:val="009B268F"/>
    <w:rsid w:val="009B30A9"/>
    <w:rsid w:val="009B32CF"/>
    <w:rsid w:val="009B42DD"/>
    <w:rsid w:val="009B59DF"/>
    <w:rsid w:val="009B604D"/>
    <w:rsid w:val="009B6417"/>
    <w:rsid w:val="009B7B34"/>
    <w:rsid w:val="009B7F24"/>
    <w:rsid w:val="009C33A6"/>
    <w:rsid w:val="009C6886"/>
    <w:rsid w:val="009C79C9"/>
    <w:rsid w:val="009C7ABF"/>
    <w:rsid w:val="009C7CCD"/>
    <w:rsid w:val="009D0B0B"/>
    <w:rsid w:val="009D0BA2"/>
    <w:rsid w:val="009D1E09"/>
    <w:rsid w:val="009D1FA5"/>
    <w:rsid w:val="009D49BF"/>
    <w:rsid w:val="009D5438"/>
    <w:rsid w:val="009D7847"/>
    <w:rsid w:val="009D7AE0"/>
    <w:rsid w:val="009D7C9B"/>
    <w:rsid w:val="009E2AF6"/>
    <w:rsid w:val="009E2B01"/>
    <w:rsid w:val="009E3F6E"/>
    <w:rsid w:val="009E556F"/>
    <w:rsid w:val="009E7387"/>
    <w:rsid w:val="009F1439"/>
    <w:rsid w:val="009F220A"/>
    <w:rsid w:val="009F2CBD"/>
    <w:rsid w:val="009F2F17"/>
    <w:rsid w:val="009F45A3"/>
    <w:rsid w:val="009F6B0C"/>
    <w:rsid w:val="00A00F5A"/>
    <w:rsid w:val="00A017B9"/>
    <w:rsid w:val="00A019F5"/>
    <w:rsid w:val="00A026A1"/>
    <w:rsid w:val="00A0307D"/>
    <w:rsid w:val="00A03774"/>
    <w:rsid w:val="00A03E9F"/>
    <w:rsid w:val="00A06F0B"/>
    <w:rsid w:val="00A07096"/>
    <w:rsid w:val="00A07401"/>
    <w:rsid w:val="00A07A09"/>
    <w:rsid w:val="00A07E47"/>
    <w:rsid w:val="00A13508"/>
    <w:rsid w:val="00A13FE5"/>
    <w:rsid w:val="00A14314"/>
    <w:rsid w:val="00A14ABF"/>
    <w:rsid w:val="00A16422"/>
    <w:rsid w:val="00A17C2F"/>
    <w:rsid w:val="00A212AC"/>
    <w:rsid w:val="00A21428"/>
    <w:rsid w:val="00A222E3"/>
    <w:rsid w:val="00A22ED5"/>
    <w:rsid w:val="00A254C8"/>
    <w:rsid w:val="00A25798"/>
    <w:rsid w:val="00A269A1"/>
    <w:rsid w:val="00A30409"/>
    <w:rsid w:val="00A32548"/>
    <w:rsid w:val="00A33774"/>
    <w:rsid w:val="00A346FD"/>
    <w:rsid w:val="00A346FE"/>
    <w:rsid w:val="00A35311"/>
    <w:rsid w:val="00A36850"/>
    <w:rsid w:val="00A36EC9"/>
    <w:rsid w:val="00A36F04"/>
    <w:rsid w:val="00A413DF"/>
    <w:rsid w:val="00A439BB"/>
    <w:rsid w:val="00A43BE0"/>
    <w:rsid w:val="00A44662"/>
    <w:rsid w:val="00A44A95"/>
    <w:rsid w:val="00A45C84"/>
    <w:rsid w:val="00A46240"/>
    <w:rsid w:val="00A479BC"/>
    <w:rsid w:val="00A504D5"/>
    <w:rsid w:val="00A51662"/>
    <w:rsid w:val="00A51A6A"/>
    <w:rsid w:val="00A52733"/>
    <w:rsid w:val="00A5359D"/>
    <w:rsid w:val="00A5405E"/>
    <w:rsid w:val="00A54F9A"/>
    <w:rsid w:val="00A55899"/>
    <w:rsid w:val="00A55D07"/>
    <w:rsid w:val="00A563A8"/>
    <w:rsid w:val="00A56EEA"/>
    <w:rsid w:val="00A609C6"/>
    <w:rsid w:val="00A6162C"/>
    <w:rsid w:val="00A6166C"/>
    <w:rsid w:val="00A61A1E"/>
    <w:rsid w:val="00A63524"/>
    <w:rsid w:val="00A6359F"/>
    <w:rsid w:val="00A653E7"/>
    <w:rsid w:val="00A65820"/>
    <w:rsid w:val="00A65E25"/>
    <w:rsid w:val="00A66312"/>
    <w:rsid w:val="00A66698"/>
    <w:rsid w:val="00A66D37"/>
    <w:rsid w:val="00A670A0"/>
    <w:rsid w:val="00A67FB7"/>
    <w:rsid w:val="00A711B5"/>
    <w:rsid w:val="00A71495"/>
    <w:rsid w:val="00A72477"/>
    <w:rsid w:val="00A729C1"/>
    <w:rsid w:val="00A741DF"/>
    <w:rsid w:val="00A74669"/>
    <w:rsid w:val="00A77388"/>
    <w:rsid w:val="00A775E3"/>
    <w:rsid w:val="00A778BB"/>
    <w:rsid w:val="00A817C9"/>
    <w:rsid w:val="00A81A78"/>
    <w:rsid w:val="00A83DEB"/>
    <w:rsid w:val="00A84132"/>
    <w:rsid w:val="00A84552"/>
    <w:rsid w:val="00A8487D"/>
    <w:rsid w:val="00A84BDA"/>
    <w:rsid w:val="00A85C0E"/>
    <w:rsid w:val="00A915DC"/>
    <w:rsid w:val="00A9287B"/>
    <w:rsid w:val="00A92F8D"/>
    <w:rsid w:val="00A93477"/>
    <w:rsid w:val="00A93593"/>
    <w:rsid w:val="00A938F4"/>
    <w:rsid w:val="00A94F68"/>
    <w:rsid w:val="00A95AB7"/>
    <w:rsid w:val="00A95D5B"/>
    <w:rsid w:val="00A961A4"/>
    <w:rsid w:val="00A968DA"/>
    <w:rsid w:val="00A97EFA"/>
    <w:rsid w:val="00AA0819"/>
    <w:rsid w:val="00AA0F29"/>
    <w:rsid w:val="00AA1161"/>
    <w:rsid w:val="00AA162F"/>
    <w:rsid w:val="00AA1B2C"/>
    <w:rsid w:val="00AA1DCA"/>
    <w:rsid w:val="00AA1FD3"/>
    <w:rsid w:val="00AA22AE"/>
    <w:rsid w:val="00AA249B"/>
    <w:rsid w:val="00AA27D1"/>
    <w:rsid w:val="00AA305C"/>
    <w:rsid w:val="00AA4674"/>
    <w:rsid w:val="00AA56ED"/>
    <w:rsid w:val="00AA6143"/>
    <w:rsid w:val="00AA61C2"/>
    <w:rsid w:val="00AA64A4"/>
    <w:rsid w:val="00AA66BD"/>
    <w:rsid w:val="00AA698B"/>
    <w:rsid w:val="00AA70C7"/>
    <w:rsid w:val="00AB0AF4"/>
    <w:rsid w:val="00AB113B"/>
    <w:rsid w:val="00AB1512"/>
    <w:rsid w:val="00AB23CD"/>
    <w:rsid w:val="00AB2698"/>
    <w:rsid w:val="00AB2F00"/>
    <w:rsid w:val="00AB2F7B"/>
    <w:rsid w:val="00AB3DB1"/>
    <w:rsid w:val="00AB3F39"/>
    <w:rsid w:val="00AB486A"/>
    <w:rsid w:val="00AB546F"/>
    <w:rsid w:val="00AB5599"/>
    <w:rsid w:val="00AB5673"/>
    <w:rsid w:val="00AB7108"/>
    <w:rsid w:val="00AB7AA6"/>
    <w:rsid w:val="00AC0540"/>
    <w:rsid w:val="00AC1742"/>
    <w:rsid w:val="00AC1FDA"/>
    <w:rsid w:val="00AC32D6"/>
    <w:rsid w:val="00AC35C9"/>
    <w:rsid w:val="00AC35D1"/>
    <w:rsid w:val="00AC3AC6"/>
    <w:rsid w:val="00AC4B26"/>
    <w:rsid w:val="00AC5600"/>
    <w:rsid w:val="00AC5C5B"/>
    <w:rsid w:val="00AC6C73"/>
    <w:rsid w:val="00AC73AE"/>
    <w:rsid w:val="00AC799B"/>
    <w:rsid w:val="00AD0461"/>
    <w:rsid w:val="00AD178E"/>
    <w:rsid w:val="00AD27AD"/>
    <w:rsid w:val="00AD3E71"/>
    <w:rsid w:val="00AD569F"/>
    <w:rsid w:val="00AD72DE"/>
    <w:rsid w:val="00AD74FB"/>
    <w:rsid w:val="00AE002A"/>
    <w:rsid w:val="00AE0263"/>
    <w:rsid w:val="00AE0A5E"/>
    <w:rsid w:val="00AE0E84"/>
    <w:rsid w:val="00AE184E"/>
    <w:rsid w:val="00AE2254"/>
    <w:rsid w:val="00AE4F5F"/>
    <w:rsid w:val="00AE51AC"/>
    <w:rsid w:val="00AE5299"/>
    <w:rsid w:val="00AE7208"/>
    <w:rsid w:val="00AE7D48"/>
    <w:rsid w:val="00AF02CE"/>
    <w:rsid w:val="00AF0CEF"/>
    <w:rsid w:val="00AF16ED"/>
    <w:rsid w:val="00AF1A2C"/>
    <w:rsid w:val="00AF2EC7"/>
    <w:rsid w:val="00AF4282"/>
    <w:rsid w:val="00AF47F9"/>
    <w:rsid w:val="00AF5AAA"/>
    <w:rsid w:val="00AF5AAD"/>
    <w:rsid w:val="00AF643E"/>
    <w:rsid w:val="00AF6508"/>
    <w:rsid w:val="00AF6F5A"/>
    <w:rsid w:val="00AF740F"/>
    <w:rsid w:val="00B000F4"/>
    <w:rsid w:val="00B00734"/>
    <w:rsid w:val="00B00CED"/>
    <w:rsid w:val="00B00EBA"/>
    <w:rsid w:val="00B02438"/>
    <w:rsid w:val="00B02E53"/>
    <w:rsid w:val="00B03915"/>
    <w:rsid w:val="00B03A13"/>
    <w:rsid w:val="00B03A47"/>
    <w:rsid w:val="00B03FE8"/>
    <w:rsid w:val="00B04047"/>
    <w:rsid w:val="00B04684"/>
    <w:rsid w:val="00B05121"/>
    <w:rsid w:val="00B05723"/>
    <w:rsid w:val="00B06EF2"/>
    <w:rsid w:val="00B07A53"/>
    <w:rsid w:val="00B10A78"/>
    <w:rsid w:val="00B13C8A"/>
    <w:rsid w:val="00B14684"/>
    <w:rsid w:val="00B15AFB"/>
    <w:rsid w:val="00B15D73"/>
    <w:rsid w:val="00B15F18"/>
    <w:rsid w:val="00B17901"/>
    <w:rsid w:val="00B21656"/>
    <w:rsid w:val="00B221DA"/>
    <w:rsid w:val="00B229A6"/>
    <w:rsid w:val="00B235CC"/>
    <w:rsid w:val="00B235E1"/>
    <w:rsid w:val="00B243E8"/>
    <w:rsid w:val="00B24814"/>
    <w:rsid w:val="00B24AE8"/>
    <w:rsid w:val="00B321C7"/>
    <w:rsid w:val="00B33B5C"/>
    <w:rsid w:val="00B33E88"/>
    <w:rsid w:val="00B34A24"/>
    <w:rsid w:val="00B35084"/>
    <w:rsid w:val="00B35612"/>
    <w:rsid w:val="00B37D89"/>
    <w:rsid w:val="00B4048D"/>
    <w:rsid w:val="00B42B1C"/>
    <w:rsid w:val="00B43317"/>
    <w:rsid w:val="00B43965"/>
    <w:rsid w:val="00B43A5C"/>
    <w:rsid w:val="00B457EB"/>
    <w:rsid w:val="00B469B3"/>
    <w:rsid w:val="00B46CD0"/>
    <w:rsid w:val="00B51CA7"/>
    <w:rsid w:val="00B51EAF"/>
    <w:rsid w:val="00B5207C"/>
    <w:rsid w:val="00B52BB8"/>
    <w:rsid w:val="00B55D81"/>
    <w:rsid w:val="00B56047"/>
    <w:rsid w:val="00B564EF"/>
    <w:rsid w:val="00B571D8"/>
    <w:rsid w:val="00B60928"/>
    <w:rsid w:val="00B60D81"/>
    <w:rsid w:val="00B61DAE"/>
    <w:rsid w:val="00B61E1D"/>
    <w:rsid w:val="00B63012"/>
    <w:rsid w:val="00B63350"/>
    <w:rsid w:val="00B63FCB"/>
    <w:rsid w:val="00B64416"/>
    <w:rsid w:val="00B64469"/>
    <w:rsid w:val="00B65F24"/>
    <w:rsid w:val="00B65F50"/>
    <w:rsid w:val="00B660FB"/>
    <w:rsid w:val="00B7008B"/>
    <w:rsid w:val="00B70C14"/>
    <w:rsid w:val="00B71E49"/>
    <w:rsid w:val="00B724AF"/>
    <w:rsid w:val="00B72CE3"/>
    <w:rsid w:val="00B72EA3"/>
    <w:rsid w:val="00B742DB"/>
    <w:rsid w:val="00B74877"/>
    <w:rsid w:val="00B75BDC"/>
    <w:rsid w:val="00B75E3B"/>
    <w:rsid w:val="00B76097"/>
    <w:rsid w:val="00B76E28"/>
    <w:rsid w:val="00B77D7A"/>
    <w:rsid w:val="00B84C93"/>
    <w:rsid w:val="00B8551A"/>
    <w:rsid w:val="00B86610"/>
    <w:rsid w:val="00B868D2"/>
    <w:rsid w:val="00B87505"/>
    <w:rsid w:val="00B87D6F"/>
    <w:rsid w:val="00B907D9"/>
    <w:rsid w:val="00B920F5"/>
    <w:rsid w:val="00B92324"/>
    <w:rsid w:val="00B92740"/>
    <w:rsid w:val="00B93843"/>
    <w:rsid w:val="00B93A78"/>
    <w:rsid w:val="00B96FFD"/>
    <w:rsid w:val="00B97F4A"/>
    <w:rsid w:val="00BA1064"/>
    <w:rsid w:val="00BA1C28"/>
    <w:rsid w:val="00BA3F48"/>
    <w:rsid w:val="00BA5892"/>
    <w:rsid w:val="00BA757A"/>
    <w:rsid w:val="00BA76A2"/>
    <w:rsid w:val="00BA7EBC"/>
    <w:rsid w:val="00BB0847"/>
    <w:rsid w:val="00BB0F2E"/>
    <w:rsid w:val="00BB0F96"/>
    <w:rsid w:val="00BB1660"/>
    <w:rsid w:val="00BB1861"/>
    <w:rsid w:val="00BB19EB"/>
    <w:rsid w:val="00BB2754"/>
    <w:rsid w:val="00BB376C"/>
    <w:rsid w:val="00BB3DF7"/>
    <w:rsid w:val="00BB4DAF"/>
    <w:rsid w:val="00BB6607"/>
    <w:rsid w:val="00BB70A3"/>
    <w:rsid w:val="00BB7400"/>
    <w:rsid w:val="00BC08A0"/>
    <w:rsid w:val="00BC1BE8"/>
    <w:rsid w:val="00BC25DF"/>
    <w:rsid w:val="00BC4BFC"/>
    <w:rsid w:val="00BD03CB"/>
    <w:rsid w:val="00BD0B3F"/>
    <w:rsid w:val="00BD1318"/>
    <w:rsid w:val="00BD198F"/>
    <w:rsid w:val="00BD4351"/>
    <w:rsid w:val="00BD6C6F"/>
    <w:rsid w:val="00BE1640"/>
    <w:rsid w:val="00BE1822"/>
    <w:rsid w:val="00BE18E3"/>
    <w:rsid w:val="00BE29F1"/>
    <w:rsid w:val="00BE366D"/>
    <w:rsid w:val="00BE3ABB"/>
    <w:rsid w:val="00BE3AE2"/>
    <w:rsid w:val="00BE3E07"/>
    <w:rsid w:val="00BE555B"/>
    <w:rsid w:val="00BE5CC5"/>
    <w:rsid w:val="00BE65C4"/>
    <w:rsid w:val="00BE66E9"/>
    <w:rsid w:val="00BE6D1C"/>
    <w:rsid w:val="00BF0B19"/>
    <w:rsid w:val="00BF0F47"/>
    <w:rsid w:val="00BF29A5"/>
    <w:rsid w:val="00BF29D4"/>
    <w:rsid w:val="00BF2C2C"/>
    <w:rsid w:val="00BF2D74"/>
    <w:rsid w:val="00BF2E8A"/>
    <w:rsid w:val="00BF3576"/>
    <w:rsid w:val="00BF3C0E"/>
    <w:rsid w:val="00BF4189"/>
    <w:rsid w:val="00BF5C8B"/>
    <w:rsid w:val="00BF6493"/>
    <w:rsid w:val="00BF6663"/>
    <w:rsid w:val="00BF7CE5"/>
    <w:rsid w:val="00C00074"/>
    <w:rsid w:val="00C00577"/>
    <w:rsid w:val="00C0073A"/>
    <w:rsid w:val="00C01246"/>
    <w:rsid w:val="00C0344C"/>
    <w:rsid w:val="00C0366B"/>
    <w:rsid w:val="00C03F16"/>
    <w:rsid w:val="00C0403B"/>
    <w:rsid w:val="00C04D43"/>
    <w:rsid w:val="00C05272"/>
    <w:rsid w:val="00C061A7"/>
    <w:rsid w:val="00C109CD"/>
    <w:rsid w:val="00C10CA1"/>
    <w:rsid w:val="00C11126"/>
    <w:rsid w:val="00C11ED5"/>
    <w:rsid w:val="00C126B0"/>
    <w:rsid w:val="00C12B41"/>
    <w:rsid w:val="00C12F67"/>
    <w:rsid w:val="00C14075"/>
    <w:rsid w:val="00C147C8"/>
    <w:rsid w:val="00C14FEF"/>
    <w:rsid w:val="00C1500C"/>
    <w:rsid w:val="00C150D5"/>
    <w:rsid w:val="00C159EE"/>
    <w:rsid w:val="00C17111"/>
    <w:rsid w:val="00C20022"/>
    <w:rsid w:val="00C20065"/>
    <w:rsid w:val="00C200DE"/>
    <w:rsid w:val="00C200EC"/>
    <w:rsid w:val="00C21117"/>
    <w:rsid w:val="00C21701"/>
    <w:rsid w:val="00C21FB8"/>
    <w:rsid w:val="00C22F3E"/>
    <w:rsid w:val="00C235FB"/>
    <w:rsid w:val="00C2384C"/>
    <w:rsid w:val="00C23AA7"/>
    <w:rsid w:val="00C23C1E"/>
    <w:rsid w:val="00C254A1"/>
    <w:rsid w:val="00C25BBB"/>
    <w:rsid w:val="00C25BBD"/>
    <w:rsid w:val="00C26940"/>
    <w:rsid w:val="00C302B2"/>
    <w:rsid w:val="00C307CE"/>
    <w:rsid w:val="00C30DFA"/>
    <w:rsid w:val="00C313DC"/>
    <w:rsid w:val="00C31E2D"/>
    <w:rsid w:val="00C339E2"/>
    <w:rsid w:val="00C33AB6"/>
    <w:rsid w:val="00C33AD8"/>
    <w:rsid w:val="00C341FE"/>
    <w:rsid w:val="00C3454B"/>
    <w:rsid w:val="00C352C2"/>
    <w:rsid w:val="00C352CF"/>
    <w:rsid w:val="00C353DA"/>
    <w:rsid w:val="00C37262"/>
    <w:rsid w:val="00C37A40"/>
    <w:rsid w:val="00C412CF"/>
    <w:rsid w:val="00C4154A"/>
    <w:rsid w:val="00C41DDE"/>
    <w:rsid w:val="00C4217B"/>
    <w:rsid w:val="00C4253D"/>
    <w:rsid w:val="00C43241"/>
    <w:rsid w:val="00C43490"/>
    <w:rsid w:val="00C449B0"/>
    <w:rsid w:val="00C44D2A"/>
    <w:rsid w:val="00C45059"/>
    <w:rsid w:val="00C4536E"/>
    <w:rsid w:val="00C45A3C"/>
    <w:rsid w:val="00C46316"/>
    <w:rsid w:val="00C50B92"/>
    <w:rsid w:val="00C527C6"/>
    <w:rsid w:val="00C53273"/>
    <w:rsid w:val="00C5341B"/>
    <w:rsid w:val="00C539ED"/>
    <w:rsid w:val="00C5450D"/>
    <w:rsid w:val="00C54AAE"/>
    <w:rsid w:val="00C5551B"/>
    <w:rsid w:val="00C55A31"/>
    <w:rsid w:val="00C56A19"/>
    <w:rsid w:val="00C57904"/>
    <w:rsid w:val="00C57D09"/>
    <w:rsid w:val="00C60614"/>
    <w:rsid w:val="00C60967"/>
    <w:rsid w:val="00C61823"/>
    <w:rsid w:val="00C62B96"/>
    <w:rsid w:val="00C63387"/>
    <w:rsid w:val="00C64523"/>
    <w:rsid w:val="00C648B3"/>
    <w:rsid w:val="00C67AE9"/>
    <w:rsid w:val="00C70064"/>
    <w:rsid w:val="00C71026"/>
    <w:rsid w:val="00C7262B"/>
    <w:rsid w:val="00C7474E"/>
    <w:rsid w:val="00C75122"/>
    <w:rsid w:val="00C75E6C"/>
    <w:rsid w:val="00C75F65"/>
    <w:rsid w:val="00C76F56"/>
    <w:rsid w:val="00C7703C"/>
    <w:rsid w:val="00C7770C"/>
    <w:rsid w:val="00C807F9"/>
    <w:rsid w:val="00C81CB1"/>
    <w:rsid w:val="00C82F79"/>
    <w:rsid w:val="00C86C3C"/>
    <w:rsid w:val="00C870CE"/>
    <w:rsid w:val="00C87B3A"/>
    <w:rsid w:val="00C9040F"/>
    <w:rsid w:val="00C90E25"/>
    <w:rsid w:val="00C91056"/>
    <w:rsid w:val="00C9112F"/>
    <w:rsid w:val="00C91693"/>
    <w:rsid w:val="00C916F5"/>
    <w:rsid w:val="00C92B47"/>
    <w:rsid w:val="00C92E2E"/>
    <w:rsid w:val="00C92EB6"/>
    <w:rsid w:val="00C933E9"/>
    <w:rsid w:val="00C93F44"/>
    <w:rsid w:val="00C9624B"/>
    <w:rsid w:val="00C96741"/>
    <w:rsid w:val="00C970EC"/>
    <w:rsid w:val="00C974FC"/>
    <w:rsid w:val="00C97894"/>
    <w:rsid w:val="00CA0513"/>
    <w:rsid w:val="00CA0733"/>
    <w:rsid w:val="00CA135B"/>
    <w:rsid w:val="00CA2A5B"/>
    <w:rsid w:val="00CA2FA9"/>
    <w:rsid w:val="00CA3EFF"/>
    <w:rsid w:val="00CA635B"/>
    <w:rsid w:val="00CA659E"/>
    <w:rsid w:val="00CA7B8B"/>
    <w:rsid w:val="00CB10DA"/>
    <w:rsid w:val="00CB1189"/>
    <w:rsid w:val="00CB1518"/>
    <w:rsid w:val="00CB18B9"/>
    <w:rsid w:val="00CB1DF8"/>
    <w:rsid w:val="00CB39E2"/>
    <w:rsid w:val="00CB4637"/>
    <w:rsid w:val="00CB4E4F"/>
    <w:rsid w:val="00CB538B"/>
    <w:rsid w:val="00CB5B6F"/>
    <w:rsid w:val="00CB5CA5"/>
    <w:rsid w:val="00CB611F"/>
    <w:rsid w:val="00CB7075"/>
    <w:rsid w:val="00CC0431"/>
    <w:rsid w:val="00CC23BD"/>
    <w:rsid w:val="00CC29C5"/>
    <w:rsid w:val="00CC3471"/>
    <w:rsid w:val="00CD0D62"/>
    <w:rsid w:val="00CD175A"/>
    <w:rsid w:val="00CD2471"/>
    <w:rsid w:val="00CD25A1"/>
    <w:rsid w:val="00CD31A2"/>
    <w:rsid w:val="00CD3504"/>
    <w:rsid w:val="00CD3A49"/>
    <w:rsid w:val="00CD546E"/>
    <w:rsid w:val="00CD57D3"/>
    <w:rsid w:val="00CD6BD5"/>
    <w:rsid w:val="00CD7776"/>
    <w:rsid w:val="00CD786A"/>
    <w:rsid w:val="00CD788F"/>
    <w:rsid w:val="00CD7981"/>
    <w:rsid w:val="00CE103D"/>
    <w:rsid w:val="00CE2915"/>
    <w:rsid w:val="00CE3A40"/>
    <w:rsid w:val="00CE3B03"/>
    <w:rsid w:val="00CE3E6E"/>
    <w:rsid w:val="00CE4336"/>
    <w:rsid w:val="00CE54F9"/>
    <w:rsid w:val="00CE5D99"/>
    <w:rsid w:val="00CE5F0F"/>
    <w:rsid w:val="00CE7596"/>
    <w:rsid w:val="00CF1748"/>
    <w:rsid w:val="00CF48F2"/>
    <w:rsid w:val="00CF538E"/>
    <w:rsid w:val="00CF543D"/>
    <w:rsid w:val="00CF5990"/>
    <w:rsid w:val="00CF7C2F"/>
    <w:rsid w:val="00D01288"/>
    <w:rsid w:val="00D01774"/>
    <w:rsid w:val="00D02A1E"/>
    <w:rsid w:val="00D02B4C"/>
    <w:rsid w:val="00D033A3"/>
    <w:rsid w:val="00D04F1C"/>
    <w:rsid w:val="00D05116"/>
    <w:rsid w:val="00D05190"/>
    <w:rsid w:val="00D0536C"/>
    <w:rsid w:val="00D05AB6"/>
    <w:rsid w:val="00D0666B"/>
    <w:rsid w:val="00D07623"/>
    <w:rsid w:val="00D078E6"/>
    <w:rsid w:val="00D07B8D"/>
    <w:rsid w:val="00D07CE7"/>
    <w:rsid w:val="00D1049C"/>
    <w:rsid w:val="00D1080C"/>
    <w:rsid w:val="00D10DC0"/>
    <w:rsid w:val="00D1105F"/>
    <w:rsid w:val="00D13C58"/>
    <w:rsid w:val="00D14505"/>
    <w:rsid w:val="00D15802"/>
    <w:rsid w:val="00D15945"/>
    <w:rsid w:val="00D16380"/>
    <w:rsid w:val="00D16813"/>
    <w:rsid w:val="00D16F25"/>
    <w:rsid w:val="00D21A40"/>
    <w:rsid w:val="00D21C99"/>
    <w:rsid w:val="00D239FE"/>
    <w:rsid w:val="00D24D3A"/>
    <w:rsid w:val="00D25D57"/>
    <w:rsid w:val="00D277E7"/>
    <w:rsid w:val="00D30ADF"/>
    <w:rsid w:val="00D34086"/>
    <w:rsid w:val="00D347EF"/>
    <w:rsid w:val="00D34DCA"/>
    <w:rsid w:val="00D3582C"/>
    <w:rsid w:val="00D36066"/>
    <w:rsid w:val="00D3687F"/>
    <w:rsid w:val="00D371C1"/>
    <w:rsid w:val="00D407A3"/>
    <w:rsid w:val="00D408A5"/>
    <w:rsid w:val="00D40A54"/>
    <w:rsid w:val="00D410D4"/>
    <w:rsid w:val="00D43802"/>
    <w:rsid w:val="00D442FA"/>
    <w:rsid w:val="00D451BF"/>
    <w:rsid w:val="00D45E70"/>
    <w:rsid w:val="00D45F79"/>
    <w:rsid w:val="00D46062"/>
    <w:rsid w:val="00D461E3"/>
    <w:rsid w:val="00D463E7"/>
    <w:rsid w:val="00D467CB"/>
    <w:rsid w:val="00D46EE1"/>
    <w:rsid w:val="00D4731F"/>
    <w:rsid w:val="00D47CA6"/>
    <w:rsid w:val="00D513E9"/>
    <w:rsid w:val="00D527FD"/>
    <w:rsid w:val="00D52F97"/>
    <w:rsid w:val="00D530C2"/>
    <w:rsid w:val="00D53617"/>
    <w:rsid w:val="00D539E6"/>
    <w:rsid w:val="00D54571"/>
    <w:rsid w:val="00D55D6F"/>
    <w:rsid w:val="00D55F81"/>
    <w:rsid w:val="00D56D03"/>
    <w:rsid w:val="00D56E72"/>
    <w:rsid w:val="00D60D39"/>
    <w:rsid w:val="00D613B8"/>
    <w:rsid w:val="00D62316"/>
    <w:rsid w:val="00D631BE"/>
    <w:rsid w:val="00D6379D"/>
    <w:rsid w:val="00D64FF1"/>
    <w:rsid w:val="00D65097"/>
    <w:rsid w:val="00D65CA0"/>
    <w:rsid w:val="00D70D8D"/>
    <w:rsid w:val="00D71E12"/>
    <w:rsid w:val="00D71FCD"/>
    <w:rsid w:val="00D72366"/>
    <w:rsid w:val="00D72392"/>
    <w:rsid w:val="00D7283D"/>
    <w:rsid w:val="00D72D83"/>
    <w:rsid w:val="00D75922"/>
    <w:rsid w:val="00D76C11"/>
    <w:rsid w:val="00D80749"/>
    <w:rsid w:val="00D813A4"/>
    <w:rsid w:val="00D819AF"/>
    <w:rsid w:val="00D81D0C"/>
    <w:rsid w:val="00D81DF4"/>
    <w:rsid w:val="00D84350"/>
    <w:rsid w:val="00D8644F"/>
    <w:rsid w:val="00D90DD2"/>
    <w:rsid w:val="00D9126A"/>
    <w:rsid w:val="00D92100"/>
    <w:rsid w:val="00D928C6"/>
    <w:rsid w:val="00D93852"/>
    <w:rsid w:val="00D952A2"/>
    <w:rsid w:val="00D9534F"/>
    <w:rsid w:val="00D953B0"/>
    <w:rsid w:val="00D96601"/>
    <w:rsid w:val="00DA06A7"/>
    <w:rsid w:val="00DA11E6"/>
    <w:rsid w:val="00DA1271"/>
    <w:rsid w:val="00DA1B41"/>
    <w:rsid w:val="00DA2032"/>
    <w:rsid w:val="00DA35C1"/>
    <w:rsid w:val="00DA37C3"/>
    <w:rsid w:val="00DA73B1"/>
    <w:rsid w:val="00DA769B"/>
    <w:rsid w:val="00DA7746"/>
    <w:rsid w:val="00DB1973"/>
    <w:rsid w:val="00DB2249"/>
    <w:rsid w:val="00DB3018"/>
    <w:rsid w:val="00DB3F7F"/>
    <w:rsid w:val="00DB5B61"/>
    <w:rsid w:val="00DB5FDC"/>
    <w:rsid w:val="00DB600B"/>
    <w:rsid w:val="00DB6683"/>
    <w:rsid w:val="00DB7016"/>
    <w:rsid w:val="00DB7A42"/>
    <w:rsid w:val="00DC04CB"/>
    <w:rsid w:val="00DC30D1"/>
    <w:rsid w:val="00DC4290"/>
    <w:rsid w:val="00DC5064"/>
    <w:rsid w:val="00DC514A"/>
    <w:rsid w:val="00DC57E0"/>
    <w:rsid w:val="00DC63BB"/>
    <w:rsid w:val="00DC6459"/>
    <w:rsid w:val="00DD1220"/>
    <w:rsid w:val="00DD2B4B"/>
    <w:rsid w:val="00DD34BA"/>
    <w:rsid w:val="00DD3E18"/>
    <w:rsid w:val="00DD4ADB"/>
    <w:rsid w:val="00DD4B7C"/>
    <w:rsid w:val="00DD5E3C"/>
    <w:rsid w:val="00DD6BA6"/>
    <w:rsid w:val="00DD74C2"/>
    <w:rsid w:val="00DE03E5"/>
    <w:rsid w:val="00DE06F6"/>
    <w:rsid w:val="00DE30CD"/>
    <w:rsid w:val="00DE34A0"/>
    <w:rsid w:val="00DE3E27"/>
    <w:rsid w:val="00DE4962"/>
    <w:rsid w:val="00DE4CEB"/>
    <w:rsid w:val="00DE5254"/>
    <w:rsid w:val="00DE5862"/>
    <w:rsid w:val="00DE6C49"/>
    <w:rsid w:val="00DE7669"/>
    <w:rsid w:val="00DE7D13"/>
    <w:rsid w:val="00DE7E2B"/>
    <w:rsid w:val="00DF03E6"/>
    <w:rsid w:val="00DF0AC3"/>
    <w:rsid w:val="00DF2FB0"/>
    <w:rsid w:val="00DF3CAD"/>
    <w:rsid w:val="00DF4060"/>
    <w:rsid w:val="00DF4997"/>
    <w:rsid w:val="00DF4B17"/>
    <w:rsid w:val="00DF582B"/>
    <w:rsid w:val="00DF6839"/>
    <w:rsid w:val="00DF6C9C"/>
    <w:rsid w:val="00DF6F42"/>
    <w:rsid w:val="00DF7790"/>
    <w:rsid w:val="00DF7828"/>
    <w:rsid w:val="00E00487"/>
    <w:rsid w:val="00E00854"/>
    <w:rsid w:val="00E00E0F"/>
    <w:rsid w:val="00E0155D"/>
    <w:rsid w:val="00E026B7"/>
    <w:rsid w:val="00E032EC"/>
    <w:rsid w:val="00E052C7"/>
    <w:rsid w:val="00E057D2"/>
    <w:rsid w:val="00E05FCE"/>
    <w:rsid w:val="00E06565"/>
    <w:rsid w:val="00E071B5"/>
    <w:rsid w:val="00E13F6B"/>
    <w:rsid w:val="00E146FC"/>
    <w:rsid w:val="00E148AF"/>
    <w:rsid w:val="00E14BE4"/>
    <w:rsid w:val="00E16036"/>
    <w:rsid w:val="00E16D15"/>
    <w:rsid w:val="00E16FFA"/>
    <w:rsid w:val="00E17757"/>
    <w:rsid w:val="00E2070C"/>
    <w:rsid w:val="00E21A5C"/>
    <w:rsid w:val="00E21A7F"/>
    <w:rsid w:val="00E21D8A"/>
    <w:rsid w:val="00E22C7A"/>
    <w:rsid w:val="00E231C3"/>
    <w:rsid w:val="00E247D2"/>
    <w:rsid w:val="00E25C76"/>
    <w:rsid w:val="00E26D0B"/>
    <w:rsid w:val="00E27458"/>
    <w:rsid w:val="00E274C7"/>
    <w:rsid w:val="00E27E12"/>
    <w:rsid w:val="00E27E9E"/>
    <w:rsid w:val="00E27EBC"/>
    <w:rsid w:val="00E303CB"/>
    <w:rsid w:val="00E30477"/>
    <w:rsid w:val="00E31F7C"/>
    <w:rsid w:val="00E3293C"/>
    <w:rsid w:val="00E3334B"/>
    <w:rsid w:val="00E335BB"/>
    <w:rsid w:val="00E34166"/>
    <w:rsid w:val="00E34795"/>
    <w:rsid w:val="00E414AD"/>
    <w:rsid w:val="00E43FB2"/>
    <w:rsid w:val="00E455C5"/>
    <w:rsid w:val="00E45EC5"/>
    <w:rsid w:val="00E479E0"/>
    <w:rsid w:val="00E47F6F"/>
    <w:rsid w:val="00E53B69"/>
    <w:rsid w:val="00E53CD2"/>
    <w:rsid w:val="00E54088"/>
    <w:rsid w:val="00E540FA"/>
    <w:rsid w:val="00E55612"/>
    <w:rsid w:val="00E55A40"/>
    <w:rsid w:val="00E56425"/>
    <w:rsid w:val="00E56EB0"/>
    <w:rsid w:val="00E6078A"/>
    <w:rsid w:val="00E61F15"/>
    <w:rsid w:val="00E620C9"/>
    <w:rsid w:val="00E625EB"/>
    <w:rsid w:val="00E63143"/>
    <w:rsid w:val="00E6424A"/>
    <w:rsid w:val="00E647D6"/>
    <w:rsid w:val="00E6529D"/>
    <w:rsid w:val="00E6575D"/>
    <w:rsid w:val="00E65CC3"/>
    <w:rsid w:val="00E663B6"/>
    <w:rsid w:val="00E667D8"/>
    <w:rsid w:val="00E679C2"/>
    <w:rsid w:val="00E71ADE"/>
    <w:rsid w:val="00E71CB2"/>
    <w:rsid w:val="00E71E2B"/>
    <w:rsid w:val="00E723E6"/>
    <w:rsid w:val="00E73D18"/>
    <w:rsid w:val="00E74042"/>
    <w:rsid w:val="00E7606D"/>
    <w:rsid w:val="00E765D7"/>
    <w:rsid w:val="00E7675B"/>
    <w:rsid w:val="00E805EF"/>
    <w:rsid w:val="00E80737"/>
    <w:rsid w:val="00E822D2"/>
    <w:rsid w:val="00E82B17"/>
    <w:rsid w:val="00E82E34"/>
    <w:rsid w:val="00E82F14"/>
    <w:rsid w:val="00E83578"/>
    <w:rsid w:val="00E84701"/>
    <w:rsid w:val="00E84E1C"/>
    <w:rsid w:val="00E859D9"/>
    <w:rsid w:val="00E85E0C"/>
    <w:rsid w:val="00E86B49"/>
    <w:rsid w:val="00E87C5F"/>
    <w:rsid w:val="00E901A2"/>
    <w:rsid w:val="00E92EF6"/>
    <w:rsid w:val="00E951EB"/>
    <w:rsid w:val="00EA0563"/>
    <w:rsid w:val="00EA3467"/>
    <w:rsid w:val="00EA38F7"/>
    <w:rsid w:val="00EA4F80"/>
    <w:rsid w:val="00EA511A"/>
    <w:rsid w:val="00EA5A7C"/>
    <w:rsid w:val="00EA748C"/>
    <w:rsid w:val="00EA7729"/>
    <w:rsid w:val="00EA77C7"/>
    <w:rsid w:val="00EB0B44"/>
    <w:rsid w:val="00EB0EF7"/>
    <w:rsid w:val="00EB1F5F"/>
    <w:rsid w:val="00EB297D"/>
    <w:rsid w:val="00EB3D5F"/>
    <w:rsid w:val="00EB41EC"/>
    <w:rsid w:val="00EB4FB1"/>
    <w:rsid w:val="00EB5037"/>
    <w:rsid w:val="00EB6249"/>
    <w:rsid w:val="00EB63F9"/>
    <w:rsid w:val="00EB6522"/>
    <w:rsid w:val="00EB6F79"/>
    <w:rsid w:val="00EB76A9"/>
    <w:rsid w:val="00EB7838"/>
    <w:rsid w:val="00EC0B99"/>
    <w:rsid w:val="00EC0DDA"/>
    <w:rsid w:val="00EC1290"/>
    <w:rsid w:val="00EC2FD1"/>
    <w:rsid w:val="00EC3630"/>
    <w:rsid w:val="00EC4587"/>
    <w:rsid w:val="00EC6BC0"/>
    <w:rsid w:val="00EC7433"/>
    <w:rsid w:val="00ED0EF8"/>
    <w:rsid w:val="00ED16EB"/>
    <w:rsid w:val="00ED2BC6"/>
    <w:rsid w:val="00ED2D97"/>
    <w:rsid w:val="00ED3B53"/>
    <w:rsid w:val="00ED3D6E"/>
    <w:rsid w:val="00ED6CD4"/>
    <w:rsid w:val="00ED73BD"/>
    <w:rsid w:val="00EE00B2"/>
    <w:rsid w:val="00EE02CC"/>
    <w:rsid w:val="00EE08C4"/>
    <w:rsid w:val="00EE0CAD"/>
    <w:rsid w:val="00EE0E89"/>
    <w:rsid w:val="00EE17BF"/>
    <w:rsid w:val="00EE2D42"/>
    <w:rsid w:val="00EE3F85"/>
    <w:rsid w:val="00EE4204"/>
    <w:rsid w:val="00EE5AEC"/>
    <w:rsid w:val="00EE63A2"/>
    <w:rsid w:val="00EE6A72"/>
    <w:rsid w:val="00EE712C"/>
    <w:rsid w:val="00EF07F8"/>
    <w:rsid w:val="00EF22FC"/>
    <w:rsid w:val="00EF2B68"/>
    <w:rsid w:val="00EF2EBC"/>
    <w:rsid w:val="00EF389E"/>
    <w:rsid w:val="00EF4875"/>
    <w:rsid w:val="00EF538D"/>
    <w:rsid w:val="00EF5FDD"/>
    <w:rsid w:val="00EF623C"/>
    <w:rsid w:val="00EF67C5"/>
    <w:rsid w:val="00F016E2"/>
    <w:rsid w:val="00F02E76"/>
    <w:rsid w:val="00F049E6"/>
    <w:rsid w:val="00F04EEB"/>
    <w:rsid w:val="00F055D6"/>
    <w:rsid w:val="00F059CB"/>
    <w:rsid w:val="00F0764D"/>
    <w:rsid w:val="00F07D14"/>
    <w:rsid w:val="00F13596"/>
    <w:rsid w:val="00F138C5"/>
    <w:rsid w:val="00F216B4"/>
    <w:rsid w:val="00F2194B"/>
    <w:rsid w:val="00F21D6A"/>
    <w:rsid w:val="00F229F5"/>
    <w:rsid w:val="00F22E30"/>
    <w:rsid w:val="00F2338C"/>
    <w:rsid w:val="00F2385F"/>
    <w:rsid w:val="00F24FD8"/>
    <w:rsid w:val="00F25B9E"/>
    <w:rsid w:val="00F25F63"/>
    <w:rsid w:val="00F2650A"/>
    <w:rsid w:val="00F27B98"/>
    <w:rsid w:val="00F309EB"/>
    <w:rsid w:val="00F31C6F"/>
    <w:rsid w:val="00F33564"/>
    <w:rsid w:val="00F34D41"/>
    <w:rsid w:val="00F36070"/>
    <w:rsid w:val="00F410E3"/>
    <w:rsid w:val="00F45658"/>
    <w:rsid w:val="00F4710F"/>
    <w:rsid w:val="00F477D0"/>
    <w:rsid w:val="00F4782D"/>
    <w:rsid w:val="00F47D41"/>
    <w:rsid w:val="00F50A8B"/>
    <w:rsid w:val="00F51440"/>
    <w:rsid w:val="00F51C6F"/>
    <w:rsid w:val="00F51F44"/>
    <w:rsid w:val="00F5377F"/>
    <w:rsid w:val="00F549B2"/>
    <w:rsid w:val="00F54F66"/>
    <w:rsid w:val="00F55059"/>
    <w:rsid w:val="00F55E17"/>
    <w:rsid w:val="00F578AA"/>
    <w:rsid w:val="00F60107"/>
    <w:rsid w:val="00F6186D"/>
    <w:rsid w:val="00F619E2"/>
    <w:rsid w:val="00F61B7D"/>
    <w:rsid w:val="00F630BF"/>
    <w:rsid w:val="00F63175"/>
    <w:rsid w:val="00F643B4"/>
    <w:rsid w:val="00F65464"/>
    <w:rsid w:val="00F65565"/>
    <w:rsid w:val="00F66BFF"/>
    <w:rsid w:val="00F66FDF"/>
    <w:rsid w:val="00F6740A"/>
    <w:rsid w:val="00F67B37"/>
    <w:rsid w:val="00F739C4"/>
    <w:rsid w:val="00F74F7A"/>
    <w:rsid w:val="00F75159"/>
    <w:rsid w:val="00F7649B"/>
    <w:rsid w:val="00F7664A"/>
    <w:rsid w:val="00F76FA2"/>
    <w:rsid w:val="00F774E4"/>
    <w:rsid w:val="00F80259"/>
    <w:rsid w:val="00F80787"/>
    <w:rsid w:val="00F8096B"/>
    <w:rsid w:val="00F80C39"/>
    <w:rsid w:val="00F813C8"/>
    <w:rsid w:val="00F82E99"/>
    <w:rsid w:val="00F8763A"/>
    <w:rsid w:val="00F9214D"/>
    <w:rsid w:val="00F9451E"/>
    <w:rsid w:val="00F94963"/>
    <w:rsid w:val="00F9568D"/>
    <w:rsid w:val="00F95D59"/>
    <w:rsid w:val="00F975F5"/>
    <w:rsid w:val="00F97A21"/>
    <w:rsid w:val="00FA0C92"/>
    <w:rsid w:val="00FA223D"/>
    <w:rsid w:val="00FA253C"/>
    <w:rsid w:val="00FA3D9F"/>
    <w:rsid w:val="00FA3F71"/>
    <w:rsid w:val="00FA50A7"/>
    <w:rsid w:val="00FA5A77"/>
    <w:rsid w:val="00FA5C3C"/>
    <w:rsid w:val="00FA661F"/>
    <w:rsid w:val="00FB11AB"/>
    <w:rsid w:val="00FB2B56"/>
    <w:rsid w:val="00FB36B1"/>
    <w:rsid w:val="00FB4563"/>
    <w:rsid w:val="00FB514A"/>
    <w:rsid w:val="00FB5542"/>
    <w:rsid w:val="00FB588E"/>
    <w:rsid w:val="00FB6F05"/>
    <w:rsid w:val="00FB7879"/>
    <w:rsid w:val="00FB7FF6"/>
    <w:rsid w:val="00FC0237"/>
    <w:rsid w:val="00FC03B9"/>
    <w:rsid w:val="00FC0714"/>
    <w:rsid w:val="00FC0EDC"/>
    <w:rsid w:val="00FC1F15"/>
    <w:rsid w:val="00FC20DE"/>
    <w:rsid w:val="00FC271E"/>
    <w:rsid w:val="00FC4C13"/>
    <w:rsid w:val="00FC5145"/>
    <w:rsid w:val="00FC744F"/>
    <w:rsid w:val="00FD1871"/>
    <w:rsid w:val="00FD1D00"/>
    <w:rsid w:val="00FD29DF"/>
    <w:rsid w:val="00FD2A37"/>
    <w:rsid w:val="00FD36D5"/>
    <w:rsid w:val="00FD3FA7"/>
    <w:rsid w:val="00FD4D7E"/>
    <w:rsid w:val="00FD5513"/>
    <w:rsid w:val="00FD5CC9"/>
    <w:rsid w:val="00FD5FF2"/>
    <w:rsid w:val="00FD6E3C"/>
    <w:rsid w:val="00FD711B"/>
    <w:rsid w:val="00FE2545"/>
    <w:rsid w:val="00FE304F"/>
    <w:rsid w:val="00FE3A7F"/>
    <w:rsid w:val="00FE4316"/>
    <w:rsid w:val="00FE52AA"/>
    <w:rsid w:val="00FE5E8D"/>
    <w:rsid w:val="00FE678E"/>
    <w:rsid w:val="00FE7609"/>
    <w:rsid w:val="00FF20C2"/>
    <w:rsid w:val="00FF2807"/>
    <w:rsid w:val="00FF3269"/>
    <w:rsid w:val="00FF39EB"/>
    <w:rsid w:val="00FF4142"/>
    <w:rsid w:val="00FF46DF"/>
    <w:rsid w:val="00FF5EF8"/>
    <w:rsid w:val="00FF76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1B38"/>
    <w:pPr>
      <w:spacing w:after="160" w:line="259" w:lineRule="auto"/>
    </w:pPr>
    <w:rPr>
      <w:sz w:val="22"/>
      <w:szCs w:val="22"/>
      <w:lang w:eastAsia="en-US"/>
    </w:rPr>
  </w:style>
  <w:style w:type="paragraph" w:styleId="1">
    <w:name w:val="heading 1"/>
    <w:basedOn w:val="a"/>
    <w:next w:val="a"/>
    <w:link w:val="10"/>
    <w:uiPriority w:val="9"/>
    <w:qFormat/>
    <w:rsid w:val="00E47F6F"/>
    <w:pPr>
      <w:keepNext/>
      <w:keepLines/>
      <w:spacing w:before="240" w:after="0"/>
      <w:outlineLvl w:val="0"/>
    </w:pPr>
    <w:rPr>
      <w:rFonts w:ascii="Calibri Light" w:eastAsia="Times New Roman" w:hAnsi="Calibri Light"/>
      <w:color w:val="2E74B5"/>
      <w:sz w:val="32"/>
      <w:szCs w:val="32"/>
    </w:rPr>
  </w:style>
  <w:style w:type="paragraph" w:styleId="2">
    <w:name w:val="heading 2"/>
    <w:basedOn w:val="a"/>
    <w:next w:val="a"/>
    <w:link w:val="20"/>
    <w:uiPriority w:val="9"/>
    <w:unhideWhenUsed/>
    <w:qFormat/>
    <w:rsid w:val="00E47F6F"/>
    <w:pPr>
      <w:keepNext/>
      <w:keepLines/>
      <w:spacing w:before="40" w:after="0"/>
      <w:outlineLvl w:val="1"/>
    </w:pPr>
    <w:rPr>
      <w:rFonts w:ascii="Calibri Light" w:eastAsia="Times New Roman" w:hAnsi="Calibri Light"/>
      <w:color w:val="2E74B5"/>
      <w:sz w:val="26"/>
      <w:szCs w:val="26"/>
    </w:rPr>
  </w:style>
  <w:style w:type="paragraph" w:styleId="3">
    <w:name w:val="heading 3"/>
    <w:basedOn w:val="a"/>
    <w:next w:val="a"/>
    <w:link w:val="30"/>
    <w:uiPriority w:val="9"/>
    <w:semiHidden/>
    <w:unhideWhenUsed/>
    <w:qFormat/>
    <w:rsid w:val="00B03A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47F6F"/>
    <w:rPr>
      <w:rFonts w:ascii="Calibri Light" w:eastAsia="Times New Roman" w:hAnsi="Calibri Light" w:cs="Times New Roman"/>
      <w:color w:val="2E74B5"/>
      <w:sz w:val="32"/>
      <w:szCs w:val="32"/>
    </w:rPr>
  </w:style>
  <w:style w:type="character" w:customStyle="1" w:styleId="20">
    <w:name w:val="Заголовок 2 Знак"/>
    <w:link w:val="2"/>
    <w:uiPriority w:val="9"/>
    <w:rsid w:val="00E47F6F"/>
    <w:rPr>
      <w:rFonts w:ascii="Calibri Light" w:eastAsia="Times New Roman" w:hAnsi="Calibri Light" w:cs="Times New Roman"/>
      <w:color w:val="2E74B5"/>
      <w:sz w:val="26"/>
      <w:szCs w:val="26"/>
    </w:rPr>
  </w:style>
  <w:style w:type="paragraph" w:styleId="a3">
    <w:name w:val="endnote text"/>
    <w:basedOn w:val="a"/>
    <w:link w:val="a4"/>
    <w:uiPriority w:val="99"/>
    <w:semiHidden/>
    <w:unhideWhenUsed/>
    <w:rsid w:val="007455A3"/>
    <w:pPr>
      <w:spacing w:after="0" w:line="240" w:lineRule="auto"/>
    </w:pPr>
    <w:rPr>
      <w:sz w:val="20"/>
      <w:szCs w:val="20"/>
    </w:rPr>
  </w:style>
  <w:style w:type="character" w:customStyle="1" w:styleId="a4">
    <w:name w:val="Текст концевой сноски Знак"/>
    <w:link w:val="a3"/>
    <w:uiPriority w:val="99"/>
    <w:semiHidden/>
    <w:rsid w:val="007455A3"/>
    <w:rPr>
      <w:sz w:val="20"/>
      <w:szCs w:val="20"/>
    </w:rPr>
  </w:style>
  <w:style w:type="character" w:styleId="a5">
    <w:name w:val="endnote reference"/>
    <w:uiPriority w:val="99"/>
    <w:semiHidden/>
    <w:unhideWhenUsed/>
    <w:rsid w:val="007455A3"/>
    <w:rPr>
      <w:vertAlign w:val="superscript"/>
    </w:rPr>
  </w:style>
  <w:style w:type="paragraph" w:styleId="a6">
    <w:name w:val="List Paragraph"/>
    <w:aliases w:val="Resume Title,List Paragraph - bullets"/>
    <w:basedOn w:val="a"/>
    <w:link w:val="a7"/>
    <w:uiPriority w:val="99"/>
    <w:qFormat/>
    <w:rsid w:val="00796122"/>
    <w:pPr>
      <w:ind w:left="720"/>
      <w:contextualSpacing/>
    </w:pPr>
  </w:style>
  <w:style w:type="paragraph" w:styleId="a8">
    <w:name w:val="TOC Heading"/>
    <w:basedOn w:val="1"/>
    <w:next w:val="a"/>
    <w:uiPriority w:val="39"/>
    <w:unhideWhenUsed/>
    <w:qFormat/>
    <w:rsid w:val="00796122"/>
    <w:pPr>
      <w:spacing w:line="276" w:lineRule="auto"/>
      <w:ind w:left="360" w:hanging="360"/>
      <w:outlineLvl w:val="9"/>
    </w:pPr>
    <w:rPr>
      <w:rFonts w:ascii="Calibri" w:hAnsi="Calibri"/>
      <w:b/>
      <w:bCs/>
      <w:sz w:val="24"/>
      <w:szCs w:val="28"/>
    </w:rPr>
  </w:style>
  <w:style w:type="paragraph" w:styleId="11">
    <w:name w:val="toc 1"/>
    <w:basedOn w:val="a"/>
    <w:next w:val="a"/>
    <w:autoRedefine/>
    <w:uiPriority w:val="39"/>
    <w:unhideWhenUsed/>
    <w:rsid w:val="00D75922"/>
    <w:pPr>
      <w:tabs>
        <w:tab w:val="left" w:pos="440"/>
        <w:tab w:val="right" w:leader="dot" w:pos="9639"/>
      </w:tabs>
      <w:spacing w:after="100" w:line="276" w:lineRule="auto"/>
      <w:ind w:left="567" w:hanging="567"/>
    </w:pPr>
    <w:rPr>
      <w:rFonts w:eastAsia="Times New Roman"/>
    </w:rPr>
  </w:style>
  <w:style w:type="character" w:styleId="a9">
    <w:name w:val="Hyperlink"/>
    <w:uiPriority w:val="99"/>
    <w:unhideWhenUsed/>
    <w:rsid w:val="00796122"/>
    <w:rPr>
      <w:color w:val="0563C1"/>
      <w:u w:val="single"/>
    </w:rPr>
  </w:style>
  <w:style w:type="paragraph" w:styleId="aa">
    <w:name w:val="footer"/>
    <w:basedOn w:val="a"/>
    <w:link w:val="ab"/>
    <w:uiPriority w:val="99"/>
    <w:unhideWhenUsed/>
    <w:rsid w:val="00C10CA1"/>
    <w:pPr>
      <w:tabs>
        <w:tab w:val="center" w:pos="4536"/>
        <w:tab w:val="right" w:pos="9072"/>
      </w:tabs>
      <w:spacing w:after="0" w:line="240" w:lineRule="auto"/>
    </w:pPr>
  </w:style>
  <w:style w:type="character" w:customStyle="1" w:styleId="ab">
    <w:name w:val="Нижний колонтитул Знак"/>
    <w:basedOn w:val="a0"/>
    <w:link w:val="aa"/>
    <w:uiPriority w:val="99"/>
    <w:rsid w:val="00C10CA1"/>
  </w:style>
  <w:style w:type="character" w:styleId="ac">
    <w:name w:val="page number"/>
    <w:basedOn w:val="a0"/>
    <w:uiPriority w:val="99"/>
    <w:semiHidden/>
    <w:unhideWhenUsed/>
    <w:rsid w:val="00C10CA1"/>
  </w:style>
  <w:style w:type="paragraph" w:styleId="ad">
    <w:name w:val="Balloon Text"/>
    <w:basedOn w:val="a"/>
    <w:link w:val="ae"/>
    <w:uiPriority w:val="99"/>
    <w:semiHidden/>
    <w:unhideWhenUsed/>
    <w:rsid w:val="009D7AE0"/>
    <w:pPr>
      <w:spacing w:after="0" w:line="240" w:lineRule="auto"/>
    </w:pPr>
    <w:rPr>
      <w:rFonts w:ascii="Tahoma" w:hAnsi="Tahoma" w:cs="Tahoma"/>
      <w:sz w:val="16"/>
      <w:szCs w:val="16"/>
    </w:rPr>
  </w:style>
  <w:style w:type="character" w:customStyle="1" w:styleId="ae">
    <w:name w:val="Текст выноски Знак"/>
    <w:link w:val="ad"/>
    <w:uiPriority w:val="99"/>
    <w:semiHidden/>
    <w:rsid w:val="009D7AE0"/>
    <w:rPr>
      <w:rFonts w:ascii="Tahoma" w:hAnsi="Tahoma" w:cs="Tahoma"/>
      <w:sz w:val="16"/>
      <w:szCs w:val="16"/>
    </w:rPr>
  </w:style>
  <w:style w:type="paragraph" w:styleId="af">
    <w:name w:val="header"/>
    <w:basedOn w:val="a"/>
    <w:link w:val="af0"/>
    <w:uiPriority w:val="99"/>
    <w:unhideWhenUsed/>
    <w:rsid w:val="00D467CB"/>
    <w:pPr>
      <w:tabs>
        <w:tab w:val="center" w:pos="4536"/>
        <w:tab w:val="right" w:pos="9072"/>
      </w:tabs>
      <w:spacing w:after="0" w:line="240" w:lineRule="auto"/>
    </w:pPr>
  </w:style>
  <w:style w:type="character" w:customStyle="1" w:styleId="af0">
    <w:name w:val="Верхний колонтитул Знак"/>
    <w:basedOn w:val="a0"/>
    <w:link w:val="af"/>
    <w:uiPriority w:val="99"/>
    <w:rsid w:val="00D467CB"/>
  </w:style>
  <w:style w:type="table" w:styleId="af1">
    <w:name w:val="Table Grid"/>
    <w:basedOn w:val="a1"/>
    <w:uiPriority w:val="99"/>
    <w:rsid w:val="00D467C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next w:val="a"/>
    <w:autoRedefine/>
    <w:uiPriority w:val="39"/>
    <w:unhideWhenUsed/>
    <w:rsid w:val="00F7664A"/>
    <w:pPr>
      <w:spacing w:after="100"/>
      <w:ind w:left="220"/>
    </w:pPr>
  </w:style>
  <w:style w:type="paragraph" w:styleId="af2">
    <w:name w:val="footnote text"/>
    <w:aliases w:val="Tekst przypisu,Podrozdział,single space,footnote text,FOOTNOTES,fn,Fußnote,Footnote,Podrozdzia3,przypis"/>
    <w:basedOn w:val="a"/>
    <w:link w:val="af3"/>
    <w:unhideWhenUsed/>
    <w:rsid w:val="00772753"/>
    <w:pPr>
      <w:spacing w:after="0" w:line="240" w:lineRule="auto"/>
    </w:pPr>
    <w:rPr>
      <w:sz w:val="20"/>
      <w:szCs w:val="20"/>
    </w:rPr>
  </w:style>
  <w:style w:type="character" w:customStyle="1" w:styleId="af3">
    <w:name w:val="Текст сноски Знак"/>
    <w:aliases w:val="Tekst przypisu Знак,Podrozdział Знак,single space Знак,footnote text Знак,FOOTNOTES Знак,fn Знак,Fußnote Знак,Footnote Знак,Podrozdzia3 Знак,przypis Знак"/>
    <w:link w:val="af2"/>
    <w:rsid w:val="00772753"/>
    <w:rPr>
      <w:sz w:val="20"/>
      <w:szCs w:val="20"/>
    </w:rPr>
  </w:style>
  <w:style w:type="character" w:styleId="af4">
    <w:name w:val="footnote reference"/>
    <w:semiHidden/>
    <w:unhideWhenUsed/>
    <w:rsid w:val="00772753"/>
    <w:rPr>
      <w:vertAlign w:val="superscript"/>
    </w:rPr>
  </w:style>
  <w:style w:type="character" w:customStyle="1" w:styleId="apple-converted-space">
    <w:name w:val="apple-converted-space"/>
    <w:basedOn w:val="a0"/>
    <w:rsid w:val="0090414F"/>
  </w:style>
  <w:style w:type="character" w:styleId="af5">
    <w:name w:val="Placeholder Text"/>
    <w:uiPriority w:val="99"/>
    <w:semiHidden/>
    <w:rsid w:val="00685490"/>
    <w:rPr>
      <w:color w:val="808080"/>
    </w:rPr>
  </w:style>
  <w:style w:type="paragraph" w:styleId="af6">
    <w:name w:val="caption"/>
    <w:basedOn w:val="a"/>
    <w:next w:val="a"/>
    <w:uiPriority w:val="99"/>
    <w:qFormat/>
    <w:rsid w:val="00961D9E"/>
    <w:pPr>
      <w:spacing w:after="0" w:line="240" w:lineRule="auto"/>
    </w:pPr>
    <w:rPr>
      <w:rFonts w:ascii="Times New Roman" w:eastAsia="Times New Roman" w:hAnsi="Times New Roman"/>
      <w:b/>
      <w:bCs/>
      <w:color w:val="4F81BD"/>
      <w:sz w:val="18"/>
      <w:szCs w:val="18"/>
      <w:lang w:eastAsia="pl-PL"/>
    </w:rPr>
  </w:style>
  <w:style w:type="paragraph" w:styleId="af7">
    <w:name w:val="Normal (Web)"/>
    <w:basedOn w:val="a"/>
    <w:uiPriority w:val="99"/>
    <w:unhideWhenUsed/>
    <w:rsid w:val="00961D9E"/>
    <w:pPr>
      <w:spacing w:after="0" w:line="240" w:lineRule="auto"/>
    </w:pPr>
    <w:rPr>
      <w:rFonts w:ascii="Times New Roman" w:eastAsia="Times New Roman" w:hAnsi="Times New Roman"/>
      <w:sz w:val="24"/>
      <w:szCs w:val="24"/>
      <w:lang w:eastAsia="pl-PL"/>
    </w:rPr>
  </w:style>
  <w:style w:type="paragraph" w:customStyle="1" w:styleId="Styl2">
    <w:name w:val="Styl2"/>
    <w:basedOn w:val="a"/>
    <w:link w:val="Styl2Znak"/>
    <w:qFormat/>
    <w:rsid w:val="00961D9E"/>
    <w:pPr>
      <w:pBdr>
        <w:top w:val="single" w:sz="18" w:space="1" w:color="403152"/>
        <w:bottom w:val="single" w:sz="18" w:space="1" w:color="403152"/>
      </w:pBdr>
      <w:spacing w:after="0" w:line="240" w:lineRule="auto"/>
    </w:pPr>
    <w:rPr>
      <w:rFonts w:ascii="Cambria" w:eastAsia="Times New Roman" w:hAnsi="Cambria"/>
      <w:b/>
      <w:sz w:val="24"/>
      <w:szCs w:val="24"/>
      <w:lang w:eastAsia="pl-PL"/>
    </w:rPr>
  </w:style>
  <w:style w:type="character" w:customStyle="1" w:styleId="Styl2Znak">
    <w:name w:val="Styl2 Znak"/>
    <w:link w:val="Styl2"/>
    <w:rsid w:val="00961D9E"/>
    <w:rPr>
      <w:rFonts w:ascii="Cambria" w:eastAsia="Times New Roman" w:hAnsi="Cambria"/>
      <w:b/>
      <w:sz w:val="24"/>
      <w:szCs w:val="24"/>
    </w:rPr>
  </w:style>
  <w:style w:type="paragraph" w:styleId="af8">
    <w:name w:val="Body Text"/>
    <w:basedOn w:val="a"/>
    <w:link w:val="af9"/>
    <w:rsid w:val="00961D9E"/>
    <w:pPr>
      <w:spacing w:after="0" w:line="240" w:lineRule="auto"/>
      <w:jc w:val="both"/>
    </w:pPr>
    <w:rPr>
      <w:rFonts w:ascii="TimesEE" w:eastAsia="Times New Roman" w:hAnsi="TimesEE"/>
      <w:color w:val="000000"/>
      <w:sz w:val="24"/>
      <w:szCs w:val="20"/>
      <w:lang w:val="cs-CZ" w:eastAsia="pl-PL"/>
    </w:rPr>
  </w:style>
  <w:style w:type="character" w:customStyle="1" w:styleId="af9">
    <w:name w:val="Основной текст Знак"/>
    <w:basedOn w:val="a0"/>
    <w:link w:val="af8"/>
    <w:rsid w:val="00961D9E"/>
    <w:rPr>
      <w:rFonts w:ascii="TimesEE" w:eastAsia="Times New Roman" w:hAnsi="TimesEE"/>
      <w:color w:val="000000"/>
      <w:sz w:val="24"/>
      <w:lang w:val="cs-CZ"/>
    </w:rPr>
  </w:style>
  <w:style w:type="paragraph" w:styleId="22">
    <w:name w:val="Body Text Indent 2"/>
    <w:basedOn w:val="a"/>
    <w:link w:val="23"/>
    <w:uiPriority w:val="99"/>
    <w:semiHidden/>
    <w:unhideWhenUsed/>
    <w:rsid w:val="00961D9E"/>
    <w:pPr>
      <w:spacing w:after="120" w:line="480" w:lineRule="auto"/>
      <w:ind w:left="283"/>
    </w:pPr>
    <w:rPr>
      <w:rFonts w:ascii="Times New Roman" w:eastAsia="Times New Roman" w:hAnsi="Times New Roman"/>
      <w:sz w:val="24"/>
      <w:szCs w:val="24"/>
      <w:lang w:eastAsia="pl-PL"/>
    </w:rPr>
  </w:style>
  <w:style w:type="character" w:customStyle="1" w:styleId="23">
    <w:name w:val="Основной текст с отступом 2 Знак"/>
    <w:basedOn w:val="a0"/>
    <w:link w:val="22"/>
    <w:uiPriority w:val="99"/>
    <w:semiHidden/>
    <w:rsid w:val="00961D9E"/>
    <w:rPr>
      <w:rFonts w:ascii="Times New Roman" w:eastAsia="Times New Roman" w:hAnsi="Times New Roman"/>
      <w:sz w:val="24"/>
      <w:szCs w:val="24"/>
    </w:rPr>
  </w:style>
  <w:style w:type="paragraph" w:styleId="31">
    <w:name w:val="Body Text Indent 3"/>
    <w:basedOn w:val="a"/>
    <w:link w:val="32"/>
    <w:uiPriority w:val="99"/>
    <w:semiHidden/>
    <w:unhideWhenUsed/>
    <w:rsid w:val="00961D9E"/>
    <w:pPr>
      <w:spacing w:after="120" w:line="240" w:lineRule="auto"/>
      <w:ind w:left="283"/>
    </w:pPr>
    <w:rPr>
      <w:rFonts w:ascii="Times New Roman" w:eastAsia="Times New Roman" w:hAnsi="Times New Roman"/>
      <w:sz w:val="16"/>
      <w:szCs w:val="16"/>
      <w:lang w:eastAsia="pl-PL"/>
    </w:rPr>
  </w:style>
  <w:style w:type="character" w:customStyle="1" w:styleId="32">
    <w:name w:val="Основной текст с отступом 3 Знак"/>
    <w:basedOn w:val="a0"/>
    <w:link w:val="31"/>
    <w:uiPriority w:val="99"/>
    <w:semiHidden/>
    <w:rsid w:val="00961D9E"/>
    <w:rPr>
      <w:rFonts w:ascii="Times New Roman" w:eastAsia="Times New Roman" w:hAnsi="Times New Roman"/>
      <w:sz w:val="16"/>
      <w:szCs w:val="16"/>
    </w:rPr>
  </w:style>
  <w:style w:type="paragraph" w:styleId="afa">
    <w:name w:val="Body Text Indent"/>
    <w:basedOn w:val="a"/>
    <w:link w:val="afb"/>
    <w:uiPriority w:val="99"/>
    <w:semiHidden/>
    <w:unhideWhenUsed/>
    <w:rsid w:val="005A04EC"/>
    <w:pPr>
      <w:spacing w:after="120"/>
      <w:ind w:left="283"/>
    </w:pPr>
  </w:style>
  <w:style w:type="character" w:customStyle="1" w:styleId="afb">
    <w:name w:val="Основной текст с отступом Знак"/>
    <w:basedOn w:val="a0"/>
    <w:link w:val="afa"/>
    <w:uiPriority w:val="99"/>
    <w:semiHidden/>
    <w:rsid w:val="005A04EC"/>
    <w:rPr>
      <w:sz w:val="22"/>
      <w:szCs w:val="22"/>
      <w:lang w:eastAsia="en-US"/>
    </w:rPr>
  </w:style>
  <w:style w:type="paragraph" w:styleId="afc">
    <w:name w:val="No Spacing"/>
    <w:uiPriority w:val="99"/>
    <w:qFormat/>
    <w:rsid w:val="007E3177"/>
    <w:rPr>
      <w:rFonts w:eastAsia="Times New Roman"/>
      <w:sz w:val="22"/>
      <w:szCs w:val="22"/>
      <w:lang w:val="ru-RU" w:eastAsia="ru-RU"/>
    </w:rPr>
  </w:style>
  <w:style w:type="paragraph" w:customStyle="1" w:styleId="Default">
    <w:name w:val="Default"/>
    <w:uiPriority w:val="99"/>
    <w:rsid w:val="000A65CC"/>
    <w:pPr>
      <w:autoSpaceDE w:val="0"/>
      <w:autoSpaceDN w:val="0"/>
      <w:adjustRightInd w:val="0"/>
    </w:pPr>
    <w:rPr>
      <w:rFonts w:ascii="Candara" w:hAnsi="Candara" w:cs="Candara"/>
      <w:color w:val="000000"/>
      <w:sz w:val="24"/>
      <w:szCs w:val="24"/>
      <w:lang w:val="uk-UA" w:eastAsia="en-US"/>
    </w:rPr>
  </w:style>
  <w:style w:type="character" w:styleId="afd">
    <w:name w:val="Strong"/>
    <w:uiPriority w:val="99"/>
    <w:qFormat/>
    <w:rsid w:val="00CE4336"/>
    <w:rPr>
      <w:b/>
      <w:bCs/>
    </w:rPr>
  </w:style>
  <w:style w:type="paragraph" w:customStyle="1" w:styleId="12">
    <w:name w:val="Абзац списка1"/>
    <w:basedOn w:val="a"/>
    <w:uiPriority w:val="99"/>
    <w:qFormat/>
    <w:rsid w:val="00AA6143"/>
    <w:pPr>
      <w:spacing w:after="0" w:line="240" w:lineRule="auto"/>
      <w:ind w:left="720"/>
    </w:pPr>
    <w:rPr>
      <w:rFonts w:ascii="Times New Roman" w:hAnsi="Times New Roman"/>
      <w:sz w:val="24"/>
      <w:szCs w:val="24"/>
      <w:lang w:eastAsia="pl-PL"/>
    </w:rPr>
  </w:style>
  <w:style w:type="paragraph" w:customStyle="1" w:styleId="24">
    <w:name w:val="Абзац списка2"/>
    <w:basedOn w:val="a"/>
    <w:rsid w:val="009E2AF6"/>
    <w:pPr>
      <w:spacing w:line="256" w:lineRule="auto"/>
      <w:ind w:left="720"/>
      <w:contextualSpacing/>
    </w:pPr>
    <w:rPr>
      <w:rFonts w:eastAsia="Times New Roman"/>
      <w:lang w:val="en-US"/>
    </w:rPr>
  </w:style>
  <w:style w:type="paragraph" w:customStyle="1" w:styleId="Akapitzlist1">
    <w:name w:val="Akapit z listą1"/>
    <w:basedOn w:val="a"/>
    <w:rsid w:val="003F58E5"/>
    <w:pPr>
      <w:ind w:left="720"/>
      <w:contextualSpacing/>
    </w:pPr>
    <w:rPr>
      <w:rFonts w:eastAsia="Times New Roman"/>
      <w:lang w:val="en-US"/>
    </w:rPr>
  </w:style>
  <w:style w:type="paragraph" w:customStyle="1" w:styleId="Bezodstpw1">
    <w:name w:val="Bez odstępów1"/>
    <w:rsid w:val="00912073"/>
    <w:pPr>
      <w:suppressAutoHyphens/>
    </w:pPr>
    <w:rPr>
      <w:rFonts w:eastAsia="Times New Roman" w:cs="Calibri"/>
      <w:sz w:val="22"/>
      <w:szCs w:val="22"/>
      <w:lang w:eastAsia="zh-CN"/>
    </w:rPr>
  </w:style>
  <w:style w:type="character" w:customStyle="1" w:styleId="30">
    <w:name w:val="Заголовок 3 Знак"/>
    <w:basedOn w:val="a0"/>
    <w:link w:val="3"/>
    <w:uiPriority w:val="9"/>
    <w:semiHidden/>
    <w:rsid w:val="00B03A47"/>
    <w:rPr>
      <w:rFonts w:asciiTheme="majorHAnsi" w:eastAsiaTheme="majorEastAsia" w:hAnsiTheme="majorHAnsi" w:cstheme="majorBidi"/>
      <w:color w:val="1F4D78" w:themeColor="accent1" w:themeShade="7F"/>
      <w:sz w:val="24"/>
      <w:szCs w:val="24"/>
      <w:lang w:eastAsia="en-US"/>
    </w:rPr>
  </w:style>
  <w:style w:type="paragraph" w:customStyle="1" w:styleId="afe">
    <w:name w:val="Содержимое таблицы"/>
    <w:basedOn w:val="a"/>
    <w:uiPriority w:val="99"/>
    <w:rsid w:val="004E0179"/>
    <w:pPr>
      <w:widowControl w:val="0"/>
      <w:suppressLineNumbers/>
      <w:suppressAutoHyphens/>
      <w:spacing w:after="0" w:line="240" w:lineRule="auto"/>
    </w:pPr>
    <w:rPr>
      <w:rFonts w:ascii="Times New Roman" w:eastAsia="SimSun" w:hAnsi="Times New Roman" w:cs="Mangal"/>
      <w:kern w:val="1"/>
      <w:sz w:val="24"/>
      <w:szCs w:val="24"/>
      <w:lang w:val="ru-RU" w:eastAsia="hi-IN" w:bidi="hi-IN"/>
    </w:rPr>
  </w:style>
  <w:style w:type="paragraph" w:customStyle="1" w:styleId="Bezodstpw2">
    <w:name w:val="Bez odstępów2"/>
    <w:rsid w:val="00CD2471"/>
    <w:pPr>
      <w:suppressAutoHyphens/>
    </w:pPr>
    <w:rPr>
      <w:rFonts w:eastAsia="Times New Roman" w:cs="Calibri"/>
      <w:sz w:val="22"/>
      <w:szCs w:val="22"/>
      <w:lang w:eastAsia="zh-CN"/>
    </w:rPr>
  </w:style>
  <w:style w:type="paragraph" w:customStyle="1" w:styleId="Bezodstpw3">
    <w:name w:val="Bez odstępów3"/>
    <w:rsid w:val="00C93F44"/>
    <w:pPr>
      <w:suppressAutoHyphens/>
    </w:pPr>
    <w:rPr>
      <w:rFonts w:eastAsia="Times New Roman" w:cs="Calibri"/>
      <w:sz w:val="22"/>
      <w:szCs w:val="22"/>
      <w:lang w:eastAsia="zh-CN"/>
    </w:rPr>
  </w:style>
  <w:style w:type="character" w:styleId="aff">
    <w:name w:val="Emphasis"/>
    <w:basedOn w:val="a0"/>
    <w:qFormat/>
    <w:rsid w:val="00C93F44"/>
    <w:rPr>
      <w:i/>
      <w:iCs/>
    </w:rPr>
  </w:style>
  <w:style w:type="character" w:customStyle="1" w:styleId="a7">
    <w:name w:val="Абзац списка Знак"/>
    <w:aliases w:val="Resume Title Знак,List Paragraph - bullets Знак"/>
    <w:link w:val="a6"/>
    <w:uiPriority w:val="99"/>
    <w:rsid w:val="0056642E"/>
    <w:rPr>
      <w:sz w:val="22"/>
      <w:szCs w:val="22"/>
      <w:lang w:eastAsia="en-US"/>
    </w:rPr>
  </w:style>
  <w:style w:type="paragraph" w:customStyle="1" w:styleId="13">
    <w:name w:val="Без интервала1"/>
    <w:uiPriority w:val="99"/>
    <w:qFormat/>
    <w:rsid w:val="00F8096B"/>
    <w:rPr>
      <w:rFonts w:eastAsia="Times New Roman"/>
      <w:sz w:val="22"/>
      <w:szCs w:val="22"/>
      <w:lang w:val="ru-RU" w:eastAsia="ru-RU"/>
    </w:rPr>
  </w:style>
  <w:style w:type="paragraph" w:styleId="HTML">
    <w:name w:val="HTML Preformatted"/>
    <w:basedOn w:val="a"/>
    <w:link w:val="HTML0"/>
    <w:uiPriority w:val="99"/>
    <w:unhideWhenUsed/>
    <w:rsid w:val="00F80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basedOn w:val="a0"/>
    <w:link w:val="HTML"/>
    <w:uiPriority w:val="99"/>
    <w:rsid w:val="00F8096B"/>
    <w:rPr>
      <w:rFonts w:ascii="Courier New" w:eastAsia="Times New Roman" w:hAnsi="Courier New"/>
    </w:rPr>
  </w:style>
  <w:style w:type="paragraph" w:customStyle="1" w:styleId="TableParagraph">
    <w:name w:val="Table Paragraph"/>
    <w:basedOn w:val="a"/>
    <w:uiPriority w:val="1"/>
    <w:qFormat/>
    <w:rsid w:val="00E805EF"/>
    <w:pPr>
      <w:widowControl w:val="0"/>
      <w:spacing w:before="11" w:after="0" w:line="240" w:lineRule="auto"/>
      <w:ind w:left="14"/>
    </w:pPr>
    <w:rPr>
      <w:rFonts w:ascii="Times New Roman" w:eastAsia="Times New Roman" w:hAnsi="Times New Roman"/>
      <w:lang w:val="en-US"/>
    </w:rPr>
  </w:style>
  <w:style w:type="table" w:customStyle="1" w:styleId="TableNormal">
    <w:name w:val="Table Normal"/>
    <w:uiPriority w:val="2"/>
    <w:semiHidden/>
    <w:unhideWhenUsed/>
    <w:qFormat/>
    <w:rsid w:val="004E3A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docdata">
    <w:name w:val="docdata"/>
    <w:aliases w:val="docy,v5,2264,baiaagaaboqcaaadrqqaaaw7baaaaaaaaaaaaaaaaaaaaaaaaaaaaaaaaaaaaaaaaaaaaaaaaaaaaaaaaaaaaaaaaaaaaaaaaaaaaaaaaaaaaaaaaaaaaaaaaaaaaaaaaaaaaaaaaaaaaaaaaaaaaaaaaaaaaaaaaaaaaaaaaaaaaaaaaaaaaaaaaaaaaaaaaaaaaaaaaaaaaaaaaaaaaaaaaaaaaaaaaaaaaaaa"/>
    <w:basedOn w:val="a0"/>
    <w:rsid w:val="0095457C"/>
  </w:style>
</w:styles>
</file>

<file path=word/webSettings.xml><?xml version="1.0" encoding="utf-8"?>
<w:webSettings xmlns:r="http://schemas.openxmlformats.org/officeDocument/2006/relationships" xmlns:w="http://schemas.openxmlformats.org/wordprocessingml/2006/main">
  <w:divs>
    <w:div w:id="486169819">
      <w:bodyDiv w:val="1"/>
      <w:marLeft w:val="0"/>
      <w:marRight w:val="0"/>
      <w:marTop w:val="0"/>
      <w:marBottom w:val="0"/>
      <w:divBdr>
        <w:top w:val="none" w:sz="0" w:space="0" w:color="auto"/>
        <w:left w:val="none" w:sz="0" w:space="0" w:color="auto"/>
        <w:bottom w:val="none" w:sz="0" w:space="0" w:color="auto"/>
        <w:right w:val="none" w:sz="0" w:space="0" w:color="auto"/>
      </w:divBdr>
    </w:div>
    <w:div w:id="748886681">
      <w:bodyDiv w:val="1"/>
      <w:marLeft w:val="0"/>
      <w:marRight w:val="0"/>
      <w:marTop w:val="0"/>
      <w:marBottom w:val="0"/>
      <w:divBdr>
        <w:top w:val="none" w:sz="0" w:space="0" w:color="auto"/>
        <w:left w:val="none" w:sz="0" w:space="0" w:color="auto"/>
        <w:bottom w:val="none" w:sz="0" w:space="0" w:color="auto"/>
        <w:right w:val="none" w:sz="0" w:space="0" w:color="auto"/>
      </w:divBdr>
      <w:divsChild>
        <w:div w:id="654801447">
          <w:marLeft w:val="547"/>
          <w:marRight w:val="0"/>
          <w:marTop w:val="0"/>
          <w:marBottom w:val="0"/>
          <w:divBdr>
            <w:top w:val="none" w:sz="0" w:space="0" w:color="auto"/>
            <w:left w:val="none" w:sz="0" w:space="0" w:color="auto"/>
            <w:bottom w:val="none" w:sz="0" w:space="0" w:color="auto"/>
            <w:right w:val="none" w:sz="0" w:space="0" w:color="auto"/>
          </w:divBdr>
        </w:div>
        <w:div w:id="406847959">
          <w:marLeft w:val="547"/>
          <w:marRight w:val="0"/>
          <w:marTop w:val="0"/>
          <w:marBottom w:val="0"/>
          <w:divBdr>
            <w:top w:val="none" w:sz="0" w:space="0" w:color="auto"/>
            <w:left w:val="none" w:sz="0" w:space="0" w:color="auto"/>
            <w:bottom w:val="none" w:sz="0" w:space="0" w:color="auto"/>
            <w:right w:val="none" w:sz="0" w:space="0" w:color="auto"/>
          </w:divBdr>
        </w:div>
        <w:div w:id="860886">
          <w:marLeft w:val="547"/>
          <w:marRight w:val="0"/>
          <w:marTop w:val="0"/>
          <w:marBottom w:val="0"/>
          <w:divBdr>
            <w:top w:val="none" w:sz="0" w:space="0" w:color="auto"/>
            <w:left w:val="none" w:sz="0" w:space="0" w:color="auto"/>
            <w:bottom w:val="none" w:sz="0" w:space="0" w:color="auto"/>
            <w:right w:val="none" w:sz="0" w:space="0" w:color="auto"/>
          </w:divBdr>
        </w:div>
        <w:div w:id="933707820">
          <w:marLeft w:val="547"/>
          <w:marRight w:val="0"/>
          <w:marTop w:val="0"/>
          <w:marBottom w:val="0"/>
          <w:divBdr>
            <w:top w:val="none" w:sz="0" w:space="0" w:color="auto"/>
            <w:left w:val="none" w:sz="0" w:space="0" w:color="auto"/>
            <w:bottom w:val="none" w:sz="0" w:space="0" w:color="auto"/>
            <w:right w:val="none" w:sz="0" w:space="0" w:color="auto"/>
          </w:divBdr>
        </w:div>
        <w:div w:id="1481266405">
          <w:marLeft w:val="547"/>
          <w:marRight w:val="0"/>
          <w:marTop w:val="0"/>
          <w:marBottom w:val="0"/>
          <w:divBdr>
            <w:top w:val="none" w:sz="0" w:space="0" w:color="auto"/>
            <w:left w:val="none" w:sz="0" w:space="0" w:color="auto"/>
            <w:bottom w:val="none" w:sz="0" w:space="0" w:color="auto"/>
            <w:right w:val="none" w:sz="0" w:space="0" w:color="auto"/>
          </w:divBdr>
        </w:div>
        <w:div w:id="1824657822">
          <w:marLeft w:val="547"/>
          <w:marRight w:val="0"/>
          <w:marTop w:val="0"/>
          <w:marBottom w:val="0"/>
          <w:divBdr>
            <w:top w:val="none" w:sz="0" w:space="0" w:color="auto"/>
            <w:left w:val="none" w:sz="0" w:space="0" w:color="auto"/>
            <w:bottom w:val="none" w:sz="0" w:space="0" w:color="auto"/>
            <w:right w:val="none" w:sz="0" w:space="0" w:color="auto"/>
          </w:divBdr>
        </w:div>
        <w:div w:id="1208301118">
          <w:marLeft w:val="547"/>
          <w:marRight w:val="0"/>
          <w:marTop w:val="0"/>
          <w:marBottom w:val="0"/>
          <w:divBdr>
            <w:top w:val="none" w:sz="0" w:space="0" w:color="auto"/>
            <w:left w:val="none" w:sz="0" w:space="0" w:color="auto"/>
            <w:bottom w:val="none" w:sz="0" w:space="0" w:color="auto"/>
            <w:right w:val="none" w:sz="0" w:space="0" w:color="auto"/>
          </w:divBdr>
        </w:div>
        <w:div w:id="154228045">
          <w:marLeft w:val="547"/>
          <w:marRight w:val="0"/>
          <w:marTop w:val="0"/>
          <w:marBottom w:val="0"/>
          <w:divBdr>
            <w:top w:val="none" w:sz="0" w:space="0" w:color="auto"/>
            <w:left w:val="none" w:sz="0" w:space="0" w:color="auto"/>
            <w:bottom w:val="none" w:sz="0" w:space="0" w:color="auto"/>
            <w:right w:val="none" w:sz="0" w:space="0" w:color="auto"/>
          </w:divBdr>
        </w:div>
        <w:div w:id="958411941">
          <w:marLeft w:val="547"/>
          <w:marRight w:val="0"/>
          <w:marTop w:val="0"/>
          <w:marBottom w:val="0"/>
          <w:divBdr>
            <w:top w:val="none" w:sz="0" w:space="0" w:color="auto"/>
            <w:left w:val="none" w:sz="0" w:space="0" w:color="auto"/>
            <w:bottom w:val="none" w:sz="0" w:space="0" w:color="auto"/>
            <w:right w:val="none" w:sz="0" w:space="0" w:color="auto"/>
          </w:divBdr>
        </w:div>
        <w:div w:id="986472186">
          <w:marLeft w:val="547"/>
          <w:marRight w:val="0"/>
          <w:marTop w:val="0"/>
          <w:marBottom w:val="0"/>
          <w:divBdr>
            <w:top w:val="none" w:sz="0" w:space="0" w:color="auto"/>
            <w:left w:val="none" w:sz="0" w:space="0" w:color="auto"/>
            <w:bottom w:val="none" w:sz="0" w:space="0" w:color="auto"/>
            <w:right w:val="none" w:sz="0" w:space="0" w:color="auto"/>
          </w:divBdr>
        </w:div>
        <w:div w:id="1001347565">
          <w:marLeft w:val="547"/>
          <w:marRight w:val="0"/>
          <w:marTop w:val="0"/>
          <w:marBottom w:val="0"/>
          <w:divBdr>
            <w:top w:val="none" w:sz="0" w:space="0" w:color="auto"/>
            <w:left w:val="none" w:sz="0" w:space="0" w:color="auto"/>
            <w:bottom w:val="none" w:sz="0" w:space="0" w:color="auto"/>
            <w:right w:val="none" w:sz="0" w:space="0" w:color="auto"/>
          </w:divBdr>
        </w:div>
        <w:div w:id="68576034">
          <w:marLeft w:val="547"/>
          <w:marRight w:val="0"/>
          <w:marTop w:val="0"/>
          <w:marBottom w:val="0"/>
          <w:divBdr>
            <w:top w:val="none" w:sz="0" w:space="0" w:color="auto"/>
            <w:left w:val="none" w:sz="0" w:space="0" w:color="auto"/>
            <w:bottom w:val="none" w:sz="0" w:space="0" w:color="auto"/>
            <w:right w:val="none" w:sz="0" w:space="0" w:color="auto"/>
          </w:divBdr>
        </w:div>
        <w:div w:id="517087910">
          <w:marLeft w:val="547"/>
          <w:marRight w:val="0"/>
          <w:marTop w:val="0"/>
          <w:marBottom w:val="0"/>
          <w:divBdr>
            <w:top w:val="none" w:sz="0" w:space="0" w:color="auto"/>
            <w:left w:val="none" w:sz="0" w:space="0" w:color="auto"/>
            <w:bottom w:val="none" w:sz="0" w:space="0" w:color="auto"/>
            <w:right w:val="none" w:sz="0" w:space="0" w:color="auto"/>
          </w:divBdr>
        </w:div>
        <w:div w:id="1573195711">
          <w:marLeft w:val="547"/>
          <w:marRight w:val="0"/>
          <w:marTop w:val="0"/>
          <w:marBottom w:val="0"/>
          <w:divBdr>
            <w:top w:val="none" w:sz="0" w:space="0" w:color="auto"/>
            <w:left w:val="none" w:sz="0" w:space="0" w:color="auto"/>
            <w:bottom w:val="none" w:sz="0" w:space="0" w:color="auto"/>
            <w:right w:val="none" w:sz="0" w:space="0" w:color="auto"/>
          </w:divBdr>
        </w:div>
        <w:div w:id="716706249">
          <w:marLeft w:val="547"/>
          <w:marRight w:val="0"/>
          <w:marTop w:val="0"/>
          <w:marBottom w:val="92"/>
          <w:divBdr>
            <w:top w:val="none" w:sz="0" w:space="0" w:color="auto"/>
            <w:left w:val="none" w:sz="0" w:space="0" w:color="auto"/>
            <w:bottom w:val="none" w:sz="0" w:space="0" w:color="auto"/>
            <w:right w:val="none" w:sz="0" w:space="0" w:color="auto"/>
          </w:divBdr>
        </w:div>
        <w:div w:id="442962996">
          <w:marLeft w:val="547"/>
          <w:marRight w:val="0"/>
          <w:marTop w:val="0"/>
          <w:marBottom w:val="92"/>
          <w:divBdr>
            <w:top w:val="none" w:sz="0" w:space="0" w:color="auto"/>
            <w:left w:val="none" w:sz="0" w:space="0" w:color="auto"/>
            <w:bottom w:val="none" w:sz="0" w:space="0" w:color="auto"/>
            <w:right w:val="none" w:sz="0" w:space="0" w:color="auto"/>
          </w:divBdr>
        </w:div>
        <w:div w:id="1238436676">
          <w:marLeft w:val="547"/>
          <w:marRight w:val="0"/>
          <w:marTop w:val="0"/>
          <w:marBottom w:val="0"/>
          <w:divBdr>
            <w:top w:val="none" w:sz="0" w:space="0" w:color="auto"/>
            <w:left w:val="none" w:sz="0" w:space="0" w:color="auto"/>
            <w:bottom w:val="none" w:sz="0" w:space="0" w:color="auto"/>
            <w:right w:val="none" w:sz="0" w:space="0" w:color="auto"/>
          </w:divBdr>
        </w:div>
        <w:div w:id="26294591">
          <w:marLeft w:val="547"/>
          <w:marRight w:val="0"/>
          <w:marTop w:val="0"/>
          <w:marBottom w:val="0"/>
          <w:divBdr>
            <w:top w:val="none" w:sz="0" w:space="0" w:color="auto"/>
            <w:left w:val="none" w:sz="0" w:space="0" w:color="auto"/>
            <w:bottom w:val="none" w:sz="0" w:space="0" w:color="auto"/>
            <w:right w:val="none" w:sz="0" w:space="0" w:color="auto"/>
          </w:divBdr>
        </w:div>
        <w:div w:id="595216279">
          <w:marLeft w:val="547"/>
          <w:marRight w:val="0"/>
          <w:marTop w:val="0"/>
          <w:marBottom w:val="0"/>
          <w:divBdr>
            <w:top w:val="none" w:sz="0" w:space="0" w:color="auto"/>
            <w:left w:val="none" w:sz="0" w:space="0" w:color="auto"/>
            <w:bottom w:val="none" w:sz="0" w:space="0" w:color="auto"/>
            <w:right w:val="none" w:sz="0" w:space="0" w:color="auto"/>
          </w:divBdr>
        </w:div>
        <w:div w:id="1348481808">
          <w:marLeft w:val="547"/>
          <w:marRight w:val="0"/>
          <w:marTop w:val="0"/>
          <w:marBottom w:val="0"/>
          <w:divBdr>
            <w:top w:val="none" w:sz="0" w:space="0" w:color="auto"/>
            <w:left w:val="none" w:sz="0" w:space="0" w:color="auto"/>
            <w:bottom w:val="none" w:sz="0" w:space="0" w:color="auto"/>
            <w:right w:val="none" w:sz="0" w:space="0" w:color="auto"/>
          </w:divBdr>
        </w:div>
        <w:div w:id="591865022">
          <w:marLeft w:val="547"/>
          <w:marRight w:val="0"/>
          <w:marTop w:val="0"/>
          <w:marBottom w:val="0"/>
          <w:divBdr>
            <w:top w:val="none" w:sz="0" w:space="0" w:color="auto"/>
            <w:left w:val="none" w:sz="0" w:space="0" w:color="auto"/>
            <w:bottom w:val="none" w:sz="0" w:space="0" w:color="auto"/>
            <w:right w:val="none" w:sz="0" w:space="0" w:color="auto"/>
          </w:divBdr>
        </w:div>
        <w:div w:id="1010108525">
          <w:marLeft w:val="547"/>
          <w:marRight w:val="0"/>
          <w:marTop w:val="0"/>
          <w:marBottom w:val="0"/>
          <w:divBdr>
            <w:top w:val="none" w:sz="0" w:space="0" w:color="auto"/>
            <w:left w:val="none" w:sz="0" w:space="0" w:color="auto"/>
            <w:bottom w:val="none" w:sz="0" w:space="0" w:color="auto"/>
            <w:right w:val="none" w:sz="0" w:space="0" w:color="auto"/>
          </w:divBdr>
        </w:div>
        <w:div w:id="2140563492">
          <w:marLeft w:val="547"/>
          <w:marRight w:val="0"/>
          <w:marTop w:val="0"/>
          <w:marBottom w:val="0"/>
          <w:divBdr>
            <w:top w:val="none" w:sz="0" w:space="0" w:color="auto"/>
            <w:left w:val="none" w:sz="0" w:space="0" w:color="auto"/>
            <w:bottom w:val="none" w:sz="0" w:space="0" w:color="auto"/>
            <w:right w:val="none" w:sz="0" w:space="0" w:color="auto"/>
          </w:divBdr>
        </w:div>
        <w:div w:id="1954625266">
          <w:marLeft w:val="547"/>
          <w:marRight w:val="0"/>
          <w:marTop w:val="0"/>
          <w:marBottom w:val="0"/>
          <w:divBdr>
            <w:top w:val="none" w:sz="0" w:space="0" w:color="auto"/>
            <w:left w:val="none" w:sz="0" w:space="0" w:color="auto"/>
            <w:bottom w:val="none" w:sz="0" w:space="0" w:color="auto"/>
            <w:right w:val="none" w:sz="0" w:space="0" w:color="auto"/>
          </w:divBdr>
        </w:div>
        <w:div w:id="1054619354">
          <w:marLeft w:val="547"/>
          <w:marRight w:val="0"/>
          <w:marTop w:val="0"/>
          <w:marBottom w:val="0"/>
          <w:divBdr>
            <w:top w:val="none" w:sz="0" w:space="0" w:color="auto"/>
            <w:left w:val="none" w:sz="0" w:space="0" w:color="auto"/>
            <w:bottom w:val="none" w:sz="0" w:space="0" w:color="auto"/>
            <w:right w:val="none" w:sz="0" w:space="0" w:color="auto"/>
          </w:divBdr>
        </w:div>
        <w:div w:id="1337614200">
          <w:marLeft w:val="547"/>
          <w:marRight w:val="0"/>
          <w:marTop w:val="0"/>
          <w:marBottom w:val="0"/>
          <w:divBdr>
            <w:top w:val="none" w:sz="0" w:space="0" w:color="auto"/>
            <w:left w:val="none" w:sz="0" w:space="0" w:color="auto"/>
            <w:bottom w:val="none" w:sz="0" w:space="0" w:color="auto"/>
            <w:right w:val="none" w:sz="0" w:space="0" w:color="auto"/>
          </w:divBdr>
        </w:div>
      </w:divsChild>
    </w:div>
    <w:div w:id="1384519422">
      <w:bodyDiv w:val="1"/>
      <w:marLeft w:val="0"/>
      <w:marRight w:val="0"/>
      <w:marTop w:val="0"/>
      <w:marBottom w:val="0"/>
      <w:divBdr>
        <w:top w:val="none" w:sz="0" w:space="0" w:color="auto"/>
        <w:left w:val="none" w:sz="0" w:space="0" w:color="auto"/>
        <w:bottom w:val="none" w:sz="0" w:space="0" w:color="auto"/>
        <w:right w:val="none" w:sz="0" w:space="0" w:color="auto"/>
      </w:divBdr>
    </w:div>
    <w:div w:id="1981618937">
      <w:bodyDiv w:val="1"/>
      <w:marLeft w:val="0"/>
      <w:marRight w:val="0"/>
      <w:marTop w:val="0"/>
      <w:marBottom w:val="0"/>
      <w:divBdr>
        <w:top w:val="none" w:sz="0" w:space="0" w:color="auto"/>
        <w:left w:val="none" w:sz="0" w:space="0" w:color="auto"/>
        <w:bottom w:val="none" w:sz="0" w:space="0" w:color="auto"/>
        <w:right w:val="none" w:sz="0" w:space="0" w:color="auto"/>
      </w:divBdr>
    </w:div>
    <w:div w:id="2022271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Layout" Target="diagrams/layout1.xml"/><Relationship Id="rId18" Type="http://schemas.openxmlformats.org/officeDocument/2006/relationships/diagramQuickStyle" Target="diagrams/quickStyle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Layout" Target="diagrams/layout2.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diagramData" Target="diagrams/data2.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diagramColors" Target="diagrams/colors2.xml"/><Relationship Id="rId31"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EF3094-BBFD-40D4-A644-AE3D8331C24B}"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pl-PL"/>
        </a:p>
      </dgm:t>
    </dgm:pt>
    <dgm:pt modelId="{02878EAC-56A4-4497-B9C5-6EB188D65317}">
      <dgm:prSet phldrT="[Tekst]" custT="1"/>
      <dgm:spPr>
        <a:solidFill>
          <a:schemeClr val="accent3">
            <a:lumMod val="60000"/>
            <a:lumOff val="40000"/>
          </a:schemeClr>
        </a:solidFill>
      </dgm:spPr>
      <dgm:t>
        <a:bodyPr/>
        <a:lstStyle/>
        <a:p>
          <a:r>
            <a:rPr lang="uk-UA" sz="1200" b="1" dirty="0">
              <a:solidFill>
                <a:srgbClr val="002060"/>
              </a:solidFill>
              <a:latin typeface="Candara" charset="0"/>
              <a:ea typeface="Candara" charset="0"/>
              <a:cs typeface="Candara" charset="0"/>
            </a:rPr>
            <a:t>Діагностика соціальних потреб</a:t>
          </a:r>
          <a:r>
            <a:rPr lang="en-US" sz="1200" b="1" dirty="0">
              <a:solidFill>
                <a:srgbClr val="002060"/>
              </a:solidFill>
              <a:latin typeface="Candara" charset="0"/>
              <a:ea typeface="Candara" charset="0"/>
              <a:cs typeface="Candara" charset="0"/>
            </a:rPr>
            <a:t> - </a:t>
          </a:r>
          <a:r>
            <a:rPr lang="uk-UA" sz="1200" b="1" dirty="0">
              <a:solidFill>
                <a:srgbClr val="002060"/>
              </a:solidFill>
              <a:latin typeface="Candara" charset="0"/>
              <a:ea typeface="Candara" charset="0"/>
              <a:cs typeface="Candara" charset="0"/>
            </a:rPr>
            <a:t>ДОСЛІДЖЕННЯ</a:t>
          </a:r>
          <a:r>
            <a:rPr lang="pl-PL" sz="1200" b="1" dirty="0">
              <a:solidFill>
                <a:srgbClr val="002060"/>
              </a:solidFill>
              <a:latin typeface="Candara" charset="0"/>
              <a:ea typeface="Candara" charset="0"/>
              <a:cs typeface="Candara" charset="0"/>
            </a:rPr>
            <a:t>.</a:t>
          </a:r>
        </a:p>
        <a:p>
          <a:r>
            <a:rPr lang="uk-UA" sz="1200" b="1" dirty="0">
              <a:solidFill>
                <a:srgbClr val="002060"/>
              </a:solidFill>
              <a:latin typeface="Candara" charset="0"/>
              <a:ea typeface="Candara" charset="0"/>
              <a:cs typeface="Candara" charset="0"/>
            </a:rPr>
            <a:t>ЗВІТ</a:t>
          </a:r>
          <a:endParaRPr lang="pl-PL" sz="1200" b="1" dirty="0">
            <a:solidFill>
              <a:srgbClr val="002060"/>
            </a:solidFill>
            <a:latin typeface="Candara" charset="0"/>
            <a:ea typeface="Candara" charset="0"/>
            <a:cs typeface="Candara" charset="0"/>
          </a:endParaRPr>
        </a:p>
      </dgm:t>
    </dgm:pt>
    <dgm:pt modelId="{ABDCD9DD-B2BE-4FCA-8AA9-3F68CE207BD6}" type="parTrans" cxnId="{8DE27997-EF38-4E1E-91EC-2DC7BCB41F51}">
      <dgm:prSet/>
      <dgm:spPr/>
      <dgm:t>
        <a:bodyPr/>
        <a:lstStyle/>
        <a:p>
          <a:endParaRPr lang="pl-PL" sz="1100">
            <a:latin typeface="Candara" charset="0"/>
            <a:ea typeface="Candara" charset="0"/>
            <a:cs typeface="Candara" charset="0"/>
          </a:endParaRPr>
        </a:p>
      </dgm:t>
    </dgm:pt>
    <dgm:pt modelId="{7188299F-9B08-4FA5-912C-9EEF70C59EA4}" type="sibTrans" cxnId="{8DE27997-EF38-4E1E-91EC-2DC7BCB41F51}">
      <dgm:prSet custT="1"/>
      <dgm:spPr/>
      <dgm:t>
        <a:bodyPr/>
        <a:lstStyle/>
        <a:p>
          <a:endParaRPr lang="pl-PL" sz="600">
            <a:latin typeface="Candara" charset="0"/>
            <a:ea typeface="Candara" charset="0"/>
            <a:cs typeface="Candara" charset="0"/>
          </a:endParaRPr>
        </a:p>
      </dgm:t>
    </dgm:pt>
    <dgm:pt modelId="{9130A3F5-9E3B-4400-9D30-92E5E755F19F}">
      <dgm:prSet phldrT="[Tekst]" custT="1"/>
      <dgm:spPr>
        <a:solidFill>
          <a:schemeClr val="tx2">
            <a:lumMod val="75000"/>
          </a:schemeClr>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uk-UA" sz="1000" b="1" dirty="0">
              <a:latin typeface="Candara" charset="0"/>
              <a:ea typeface="Candara" charset="0"/>
              <a:cs typeface="Candara" charset="0"/>
            </a:rPr>
            <a:t>Представлення результатів досліджень</a:t>
          </a:r>
          <a:endParaRPr lang="pl-PL" sz="1000" b="1" dirty="0">
            <a:latin typeface="Candara" charset="0"/>
            <a:ea typeface="Candara" charset="0"/>
            <a:cs typeface="Candara" charset="0"/>
          </a:endParaRPr>
        </a:p>
        <a:p>
          <a:r>
            <a:rPr lang="uk-UA" sz="1000" b="1" dirty="0">
              <a:latin typeface="Candara" charset="0"/>
              <a:ea typeface="Candara" charset="0"/>
              <a:cs typeface="Candara" charset="0"/>
            </a:rPr>
            <a:t>Створення</a:t>
          </a:r>
          <a:r>
            <a:rPr lang="pl-PL" sz="1000" b="1" dirty="0">
              <a:latin typeface="Candara" charset="0"/>
              <a:ea typeface="Candara" charset="0"/>
              <a:cs typeface="Candara" charset="0"/>
            </a:rPr>
            <a:t> </a:t>
          </a:r>
          <a:r>
            <a:rPr lang="uk-UA" sz="1000" b="1" dirty="0">
              <a:latin typeface="Candara" charset="0"/>
              <a:ea typeface="Candara" charset="0"/>
              <a:cs typeface="Candara" charset="0"/>
            </a:rPr>
            <a:t>БАЧЕННЯ РОЗВИТКУ</a:t>
          </a:r>
          <a:endParaRPr lang="pl-PL" sz="1000" b="1" dirty="0">
            <a:latin typeface="Candara" charset="0"/>
            <a:ea typeface="Candara" charset="0"/>
            <a:cs typeface="Candara" charset="0"/>
          </a:endParaRPr>
        </a:p>
        <a:p>
          <a:pPr marL="0" marR="0" indent="0" defTabSz="914400" eaLnBrk="1" fontAlgn="auto" latinLnBrk="0" hangingPunct="1">
            <a:lnSpc>
              <a:spcPct val="100000"/>
            </a:lnSpc>
            <a:spcBef>
              <a:spcPts val="0"/>
            </a:spcBef>
            <a:spcAft>
              <a:spcPts val="0"/>
            </a:spcAft>
            <a:buClrTx/>
            <a:buSzTx/>
            <a:buFontTx/>
            <a:buNone/>
            <a:tabLst/>
            <a:defRPr/>
          </a:pPr>
          <a:r>
            <a:rPr lang="uk-UA" sz="1000" b="1" dirty="0">
              <a:latin typeface="Candara" charset="0"/>
              <a:ea typeface="Candara" charset="0"/>
              <a:cs typeface="Candara" charset="0"/>
            </a:rPr>
            <a:t>Визначення стратегічних та операційних цілей</a:t>
          </a:r>
          <a:r>
            <a:rPr lang="pl-PL" sz="1000" b="1" dirty="0">
              <a:latin typeface="Candara" charset="0"/>
              <a:ea typeface="Candara" charset="0"/>
              <a:cs typeface="Candara" charset="0"/>
            </a:rPr>
            <a:t> </a:t>
          </a:r>
        </a:p>
        <a:p>
          <a:pPr marL="0" marR="0" indent="0" defTabSz="914400" eaLnBrk="1" fontAlgn="auto" latinLnBrk="0" hangingPunct="1">
            <a:lnSpc>
              <a:spcPct val="100000"/>
            </a:lnSpc>
            <a:spcBef>
              <a:spcPts val="0"/>
            </a:spcBef>
            <a:spcAft>
              <a:spcPts val="0"/>
            </a:spcAft>
            <a:buClrTx/>
            <a:buSzTx/>
            <a:buFontTx/>
            <a:buNone/>
            <a:tabLst/>
            <a:defRPr/>
          </a:pPr>
          <a:r>
            <a:rPr lang="uk-UA" sz="1000" b="1" dirty="0">
              <a:latin typeface="Candara" charset="0"/>
              <a:ea typeface="Candara" charset="0"/>
              <a:cs typeface="Candara" charset="0"/>
            </a:rPr>
            <a:t>Вибір пріоритетів</a:t>
          </a:r>
          <a:endParaRPr lang="pl-PL" sz="1000" b="1" dirty="0">
            <a:latin typeface="Candara" charset="0"/>
            <a:ea typeface="Candara" charset="0"/>
            <a:cs typeface="Candara" charset="0"/>
          </a:endParaRPr>
        </a:p>
      </dgm:t>
    </dgm:pt>
    <dgm:pt modelId="{07B5DA57-29B1-46FE-83D8-DD12E300EBA2}" type="parTrans" cxnId="{8B3E37BB-A3CB-472C-B4AF-49900828E341}">
      <dgm:prSet/>
      <dgm:spPr/>
      <dgm:t>
        <a:bodyPr/>
        <a:lstStyle/>
        <a:p>
          <a:endParaRPr lang="pl-PL" sz="1100">
            <a:latin typeface="Candara" charset="0"/>
            <a:ea typeface="Candara" charset="0"/>
            <a:cs typeface="Candara" charset="0"/>
          </a:endParaRPr>
        </a:p>
      </dgm:t>
    </dgm:pt>
    <dgm:pt modelId="{3BBE67C9-B6D0-4680-991C-5074E6E7C79D}" type="sibTrans" cxnId="{8B3E37BB-A3CB-472C-B4AF-49900828E341}">
      <dgm:prSet custT="1"/>
      <dgm:spPr/>
      <dgm:t>
        <a:bodyPr/>
        <a:lstStyle/>
        <a:p>
          <a:endParaRPr lang="pl-PL" sz="600">
            <a:latin typeface="Candara" charset="0"/>
            <a:ea typeface="Candara" charset="0"/>
            <a:cs typeface="Candara" charset="0"/>
          </a:endParaRPr>
        </a:p>
      </dgm:t>
    </dgm:pt>
    <dgm:pt modelId="{525AB35A-3394-4F45-BD4C-6D71F109F853}">
      <dgm:prSet phldrT="[Tekst]" custT="1"/>
      <dgm:spPr>
        <a:solidFill>
          <a:schemeClr val="accent3">
            <a:lumMod val="60000"/>
            <a:lumOff val="40000"/>
          </a:schemeClr>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uk-UA" sz="1050" dirty="0">
              <a:solidFill>
                <a:srgbClr val="002060"/>
              </a:solidFill>
              <a:latin typeface="Candara" charset="0"/>
              <a:ea typeface="Candara" charset="0"/>
              <a:cs typeface="Candara" charset="0"/>
            </a:rPr>
            <a:t>Список проблем і цілей</a:t>
          </a:r>
          <a:r>
            <a:rPr lang="pl-PL" sz="1050" dirty="0">
              <a:solidFill>
                <a:srgbClr val="002060"/>
              </a:solidFill>
              <a:latin typeface="Candara" charset="0"/>
              <a:ea typeface="Candara" charset="0"/>
              <a:cs typeface="Candara" charset="0"/>
            </a:rPr>
            <a:t>.</a:t>
          </a:r>
        </a:p>
        <a:p>
          <a:pPr marL="0" marR="0" indent="0" defTabSz="914400" eaLnBrk="1" fontAlgn="auto" latinLnBrk="0" hangingPunct="1">
            <a:lnSpc>
              <a:spcPct val="100000"/>
            </a:lnSpc>
            <a:spcBef>
              <a:spcPts val="0"/>
            </a:spcBef>
            <a:spcAft>
              <a:spcPts val="0"/>
            </a:spcAft>
            <a:buClrTx/>
            <a:buSzTx/>
            <a:buFontTx/>
            <a:buNone/>
            <a:tabLst/>
            <a:defRPr/>
          </a:pPr>
          <a:endParaRPr lang="pl-PL" sz="1050" dirty="0">
            <a:solidFill>
              <a:srgbClr val="002060"/>
            </a:solidFill>
            <a:latin typeface="Candara" charset="0"/>
            <a:ea typeface="Candara" charset="0"/>
            <a:cs typeface="Candara" charset="0"/>
          </a:endParaRPr>
        </a:p>
        <a:p>
          <a:pPr defTabSz="400050">
            <a:lnSpc>
              <a:spcPct val="90000"/>
            </a:lnSpc>
            <a:spcBef>
              <a:spcPct val="0"/>
            </a:spcBef>
            <a:spcAft>
              <a:spcPct val="35000"/>
            </a:spcAft>
          </a:pPr>
          <a:r>
            <a:rPr lang="uk-UA" sz="1050" b="1" dirty="0">
              <a:solidFill>
                <a:srgbClr val="002060"/>
              </a:solidFill>
              <a:latin typeface="Candara" charset="0"/>
              <a:ea typeface="Candara" charset="0"/>
              <a:cs typeface="Candara" charset="0"/>
            </a:rPr>
            <a:t>Вступна редакція документу</a:t>
          </a:r>
          <a:r>
            <a:rPr lang="pl-PL" sz="1050" b="1" dirty="0">
              <a:solidFill>
                <a:srgbClr val="002060"/>
              </a:solidFill>
              <a:latin typeface="Candara" charset="0"/>
              <a:ea typeface="Candara" charset="0"/>
              <a:cs typeface="Candara" charset="0"/>
            </a:rPr>
            <a:t>.</a:t>
          </a:r>
        </a:p>
        <a:p>
          <a:pPr defTabSz="400050">
            <a:lnSpc>
              <a:spcPct val="90000"/>
            </a:lnSpc>
            <a:spcBef>
              <a:spcPct val="0"/>
            </a:spcBef>
            <a:spcAft>
              <a:spcPct val="35000"/>
            </a:spcAft>
          </a:pPr>
          <a:endParaRPr lang="pl-PL" sz="1000" b="0" dirty="0">
            <a:solidFill>
              <a:srgbClr val="002060"/>
            </a:solidFill>
            <a:latin typeface="Candara" charset="0"/>
            <a:ea typeface="Candara" charset="0"/>
            <a:cs typeface="Candara" charset="0"/>
          </a:endParaRPr>
        </a:p>
        <a:p>
          <a:pPr defTabSz="400050">
            <a:lnSpc>
              <a:spcPct val="90000"/>
            </a:lnSpc>
            <a:spcBef>
              <a:spcPct val="0"/>
            </a:spcBef>
            <a:spcAft>
              <a:spcPct val="35000"/>
            </a:spcAft>
          </a:pPr>
          <a:r>
            <a:rPr lang="uk-UA" sz="1000" b="0" dirty="0">
              <a:solidFill>
                <a:srgbClr val="002060"/>
              </a:solidFill>
              <a:latin typeface="Candara" charset="0"/>
              <a:ea typeface="Candara" charset="0"/>
              <a:cs typeface="Candara" charset="0"/>
            </a:rPr>
            <a:t>Пропозиції показників розвитку.</a:t>
          </a:r>
          <a:endParaRPr lang="pl-PL" sz="1000" b="0" dirty="0">
            <a:solidFill>
              <a:srgbClr val="002060"/>
            </a:solidFill>
            <a:latin typeface="Candara" charset="0"/>
            <a:ea typeface="Candara" charset="0"/>
            <a:cs typeface="Candara" charset="0"/>
          </a:endParaRPr>
        </a:p>
      </dgm:t>
    </dgm:pt>
    <dgm:pt modelId="{7CFD624C-0BB3-4834-A746-B6A22CDF6224}" type="parTrans" cxnId="{0108D18E-D8F4-4A72-99C2-FCBCE2E91301}">
      <dgm:prSet/>
      <dgm:spPr/>
      <dgm:t>
        <a:bodyPr/>
        <a:lstStyle/>
        <a:p>
          <a:endParaRPr lang="pl-PL" sz="1100">
            <a:latin typeface="Candara" charset="0"/>
            <a:ea typeface="Candara" charset="0"/>
            <a:cs typeface="Candara" charset="0"/>
          </a:endParaRPr>
        </a:p>
      </dgm:t>
    </dgm:pt>
    <dgm:pt modelId="{E211233A-7FC0-4F3E-9CB3-2672E36042CA}" type="sibTrans" cxnId="{0108D18E-D8F4-4A72-99C2-FCBCE2E91301}">
      <dgm:prSet custT="1"/>
      <dgm:spPr/>
      <dgm:t>
        <a:bodyPr/>
        <a:lstStyle/>
        <a:p>
          <a:endParaRPr lang="pl-PL" sz="600">
            <a:latin typeface="Candara" charset="0"/>
            <a:ea typeface="Candara" charset="0"/>
            <a:cs typeface="Candara" charset="0"/>
          </a:endParaRPr>
        </a:p>
      </dgm:t>
    </dgm:pt>
    <dgm:pt modelId="{4063070D-073E-4EB0-97C9-0B585FADB4E6}">
      <dgm:prSet custT="1"/>
      <dgm:spPr>
        <a:solidFill>
          <a:schemeClr val="tx2">
            <a:lumMod val="75000"/>
          </a:schemeClr>
        </a:solidFill>
      </dgm:spPr>
      <dgm:t>
        <a:bodyPr/>
        <a:lstStyle/>
        <a:p>
          <a:pPr defTabSz="577850">
            <a:lnSpc>
              <a:spcPct val="90000"/>
            </a:lnSpc>
            <a:spcBef>
              <a:spcPct val="0"/>
            </a:spcBef>
            <a:spcAft>
              <a:spcPct val="35000"/>
            </a:spcAft>
          </a:pPr>
          <a:r>
            <a:rPr lang="uk-UA" sz="1100" b="1" dirty="0">
              <a:latin typeface="Candara" charset="0"/>
              <a:ea typeface="Candara" charset="0"/>
              <a:cs typeface="Candara" charset="0"/>
            </a:rPr>
            <a:t>Обговорення першої версії документу</a:t>
          </a:r>
          <a:r>
            <a:rPr lang="pl-PL" sz="1100" b="1" dirty="0">
              <a:latin typeface="Candara" charset="0"/>
              <a:ea typeface="Candara" charset="0"/>
              <a:cs typeface="Candara" charset="0"/>
            </a:rPr>
            <a:t>.</a:t>
          </a:r>
        </a:p>
        <a:p>
          <a:pPr defTabSz="577850">
            <a:lnSpc>
              <a:spcPct val="90000"/>
            </a:lnSpc>
            <a:spcBef>
              <a:spcPct val="0"/>
            </a:spcBef>
            <a:spcAft>
              <a:spcPct val="35000"/>
            </a:spcAft>
          </a:pPr>
          <a:r>
            <a:rPr lang="uk-UA" sz="1100" b="1" dirty="0">
              <a:latin typeface="Candara" charset="0"/>
              <a:ea typeface="Candara" charset="0"/>
              <a:cs typeface="Candara" charset="0"/>
            </a:rPr>
            <a:t>Створення плану дій, узгодження показників розвитку.</a:t>
          </a:r>
          <a:endParaRPr lang="pl-PL" sz="1100" b="1" dirty="0">
            <a:latin typeface="Candara" charset="0"/>
            <a:ea typeface="Candara" charset="0"/>
            <a:cs typeface="Candara" charset="0"/>
          </a:endParaRPr>
        </a:p>
      </dgm:t>
    </dgm:pt>
    <dgm:pt modelId="{1F4C03C4-9D08-4411-A818-488C78160E62}" type="parTrans" cxnId="{707BE184-BD50-4A47-A077-238082ECA151}">
      <dgm:prSet/>
      <dgm:spPr/>
      <dgm:t>
        <a:bodyPr/>
        <a:lstStyle/>
        <a:p>
          <a:endParaRPr lang="pl-PL" sz="1100">
            <a:latin typeface="Candara" charset="0"/>
            <a:ea typeface="Candara" charset="0"/>
            <a:cs typeface="Candara" charset="0"/>
          </a:endParaRPr>
        </a:p>
      </dgm:t>
    </dgm:pt>
    <dgm:pt modelId="{3B2C0E9D-8471-49AC-8530-61CFF574A0EA}" type="sibTrans" cxnId="{707BE184-BD50-4A47-A077-238082ECA151}">
      <dgm:prSet custT="1"/>
      <dgm:spPr/>
      <dgm:t>
        <a:bodyPr/>
        <a:lstStyle/>
        <a:p>
          <a:endParaRPr lang="pl-PL" sz="600">
            <a:latin typeface="Candara" charset="0"/>
            <a:ea typeface="Candara" charset="0"/>
            <a:cs typeface="Candara" charset="0"/>
          </a:endParaRPr>
        </a:p>
      </dgm:t>
    </dgm:pt>
    <dgm:pt modelId="{55D644D8-F95D-436D-AB0E-080CA9D5410C}">
      <dgm:prSet custT="1"/>
      <dgm:spPr>
        <a:solidFill>
          <a:schemeClr val="accent3">
            <a:lumMod val="60000"/>
            <a:lumOff val="40000"/>
          </a:schemeClr>
        </a:solidFill>
      </dgm:spPr>
      <dgm:t>
        <a:bodyPr/>
        <a:lstStyle/>
        <a:p>
          <a:r>
            <a:rPr lang="uk-UA" sz="1050" b="1" dirty="0">
              <a:solidFill>
                <a:srgbClr val="002060"/>
              </a:solidFill>
              <a:latin typeface="Candara" charset="0"/>
              <a:ea typeface="Candara" charset="0"/>
              <a:cs typeface="Candara" charset="0"/>
            </a:rPr>
            <a:t>Список завдань і графік реалізації з визначенням відповідальності та ресурсів. </a:t>
          </a:r>
          <a:endParaRPr lang="pl-PL" sz="1050" b="1" dirty="0">
            <a:solidFill>
              <a:srgbClr val="002060"/>
            </a:solidFill>
            <a:latin typeface="Candara" charset="0"/>
            <a:ea typeface="Candara" charset="0"/>
            <a:cs typeface="Candara" charset="0"/>
          </a:endParaRPr>
        </a:p>
        <a:p>
          <a:r>
            <a:rPr lang="uk-UA" sz="1050" b="1" dirty="0">
              <a:solidFill>
                <a:srgbClr val="002060"/>
              </a:solidFill>
              <a:latin typeface="Candara" charset="0"/>
              <a:ea typeface="Candara" charset="0"/>
              <a:cs typeface="Candara" charset="0"/>
            </a:rPr>
            <a:t>Редакція другої версії документу. </a:t>
          </a:r>
        </a:p>
      </dgm:t>
    </dgm:pt>
    <dgm:pt modelId="{30F0FEC9-8D3E-4348-9879-C8B280EDF185}" type="parTrans" cxnId="{3DA1A57C-7609-4FA2-9D0D-B0B36CAA259D}">
      <dgm:prSet/>
      <dgm:spPr/>
      <dgm:t>
        <a:bodyPr/>
        <a:lstStyle/>
        <a:p>
          <a:endParaRPr lang="pl-PL" sz="1100">
            <a:latin typeface="Candara" charset="0"/>
            <a:ea typeface="Candara" charset="0"/>
            <a:cs typeface="Candara" charset="0"/>
          </a:endParaRPr>
        </a:p>
      </dgm:t>
    </dgm:pt>
    <dgm:pt modelId="{32DDEE4A-0C04-478C-A958-548C6D46258E}" type="sibTrans" cxnId="{3DA1A57C-7609-4FA2-9D0D-B0B36CAA259D}">
      <dgm:prSet custT="1"/>
      <dgm:spPr/>
      <dgm:t>
        <a:bodyPr/>
        <a:lstStyle/>
        <a:p>
          <a:endParaRPr lang="pl-PL" sz="600">
            <a:latin typeface="Candara" charset="0"/>
            <a:ea typeface="Candara" charset="0"/>
            <a:cs typeface="Candara" charset="0"/>
          </a:endParaRPr>
        </a:p>
      </dgm:t>
    </dgm:pt>
    <dgm:pt modelId="{A01629FE-0DD2-460C-B695-BDD89390DA70}">
      <dgm:prSet custT="1"/>
      <dgm:spPr>
        <a:solidFill>
          <a:schemeClr val="tx2">
            <a:lumMod val="75000"/>
          </a:schemeClr>
        </a:solidFill>
      </dgm:spPr>
      <dgm:t>
        <a:bodyPr/>
        <a:lstStyle/>
        <a:p>
          <a:r>
            <a:rPr lang="uk-UA" sz="1400" b="1" dirty="0">
              <a:latin typeface="Candara" charset="0"/>
              <a:ea typeface="Candara" charset="0"/>
              <a:cs typeface="Candara" charset="0"/>
            </a:rPr>
            <a:t>Обговорення документу</a:t>
          </a:r>
          <a:r>
            <a:rPr lang="pl-PL" sz="1400" b="1" dirty="0">
              <a:latin typeface="Candara" charset="0"/>
              <a:ea typeface="Candara" charset="0"/>
              <a:cs typeface="Candara" charset="0"/>
            </a:rPr>
            <a:t>. </a:t>
          </a:r>
        </a:p>
        <a:p>
          <a:r>
            <a:rPr lang="uk-UA" sz="1400" b="1" dirty="0">
              <a:latin typeface="Candara" charset="0"/>
              <a:ea typeface="Candara" charset="0"/>
              <a:cs typeface="Candara" charset="0"/>
            </a:rPr>
            <a:t>Погодження документу</a:t>
          </a:r>
          <a:r>
            <a:rPr lang="pl-PL" sz="1400" b="1" dirty="0">
              <a:latin typeface="Candara" charset="0"/>
              <a:ea typeface="Candara" charset="0"/>
              <a:cs typeface="Candara" charset="0"/>
            </a:rPr>
            <a:t>.</a:t>
          </a:r>
          <a:endParaRPr lang="uk-UA" sz="1400" b="1" dirty="0">
            <a:latin typeface="Candara" charset="0"/>
            <a:ea typeface="Candara" charset="0"/>
            <a:cs typeface="Candara" charset="0"/>
          </a:endParaRPr>
        </a:p>
      </dgm:t>
    </dgm:pt>
    <dgm:pt modelId="{6DF8D270-A460-4900-834C-1D2D88D15C13}" type="parTrans" cxnId="{13522BF2-6201-4978-AB77-9A1FE3266AF6}">
      <dgm:prSet/>
      <dgm:spPr/>
      <dgm:t>
        <a:bodyPr/>
        <a:lstStyle/>
        <a:p>
          <a:endParaRPr lang="pl-PL" sz="1100">
            <a:latin typeface="Candara" charset="0"/>
            <a:ea typeface="Candara" charset="0"/>
            <a:cs typeface="Candara" charset="0"/>
          </a:endParaRPr>
        </a:p>
      </dgm:t>
    </dgm:pt>
    <dgm:pt modelId="{D39AA25F-AD05-4E04-9050-1363D460DE7C}" type="sibTrans" cxnId="{13522BF2-6201-4978-AB77-9A1FE3266AF6}">
      <dgm:prSet custT="1"/>
      <dgm:spPr/>
      <dgm:t>
        <a:bodyPr/>
        <a:lstStyle/>
        <a:p>
          <a:endParaRPr lang="pl-PL" sz="600">
            <a:latin typeface="Candara" charset="0"/>
            <a:ea typeface="Candara" charset="0"/>
            <a:cs typeface="Candara" charset="0"/>
          </a:endParaRPr>
        </a:p>
      </dgm:t>
    </dgm:pt>
    <dgm:pt modelId="{336FE7C8-968C-4590-941F-FC5874ED16B3}">
      <dgm:prSet custT="1"/>
      <dgm:spPr>
        <a:solidFill>
          <a:schemeClr val="accent3">
            <a:lumMod val="60000"/>
            <a:lumOff val="40000"/>
          </a:schemeClr>
        </a:solidFill>
      </dgm:spPr>
      <dgm:t>
        <a:bodyPr/>
        <a:lstStyle/>
        <a:p>
          <a:r>
            <a:rPr lang="uk-UA" sz="1600" b="1" dirty="0">
              <a:solidFill>
                <a:srgbClr val="002060"/>
              </a:solidFill>
              <a:latin typeface="Candara" charset="0"/>
              <a:ea typeface="Candara" charset="0"/>
              <a:cs typeface="Candara" charset="0"/>
            </a:rPr>
            <a:t>Громадські консультації</a:t>
          </a:r>
          <a:endParaRPr lang="pl-PL" sz="1600" b="1" dirty="0">
            <a:solidFill>
              <a:srgbClr val="002060"/>
            </a:solidFill>
            <a:latin typeface="Candara" charset="0"/>
            <a:ea typeface="Candara" charset="0"/>
            <a:cs typeface="Candara" charset="0"/>
          </a:endParaRPr>
        </a:p>
      </dgm:t>
    </dgm:pt>
    <dgm:pt modelId="{0338CF12-F66B-4B1F-A812-1F726B786211}" type="parTrans" cxnId="{4B41BBB6-4A24-4B9E-ABCC-9448B53947F2}">
      <dgm:prSet/>
      <dgm:spPr/>
      <dgm:t>
        <a:bodyPr/>
        <a:lstStyle/>
        <a:p>
          <a:endParaRPr lang="pl-PL" sz="1100">
            <a:latin typeface="Candara" charset="0"/>
            <a:ea typeface="Candara" charset="0"/>
            <a:cs typeface="Candara" charset="0"/>
          </a:endParaRPr>
        </a:p>
      </dgm:t>
    </dgm:pt>
    <dgm:pt modelId="{86CF8AB1-AE11-4DCD-8396-8A43F3B2591E}" type="sibTrans" cxnId="{4B41BBB6-4A24-4B9E-ABCC-9448B53947F2}">
      <dgm:prSet custT="1"/>
      <dgm:spPr/>
      <dgm:t>
        <a:bodyPr/>
        <a:lstStyle/>
        <a:p>
          <a:endParaRPr lang="pl-PL" sz="600">
            <a:latin typeface="Candara" charset="0"/>
            <a:ea typeface="Candara" charset="0"/>
            <a:cs typeface="Candara" charset="0"/>
          </a:endParaRPr>
        </a:p>
      </dgm:t>
    </dgm:pt>
    <dgm:pt modelId="{5BE20EC3-7367-4E4B-AC05-A93E934AA5B7}">
      <dgm:prSet custT="1"/>
      <dgm:spPr>
        <a:solidFill>
          <a:schemeClr val="tx2">
            <a:lumMod val="75000"/>
          </a:schemeClr>
        </a:solidFill>
      </dgm:spPr>
      <dgm:t>
        <a:bodyPr/>
        <a:lstStyle/>
        <a:p>
          <a:r>
            <a:rPr lang="uk-UA" sz="1200" b="1" dirty="0">
              <a:latin typeface="Candara" charset="0"/>
              <a:ea typeface="Candara" charset="0"/>
              <a:cs typeface="Candara" charset="0"/>
            </a:rPr>
            <a:t>Кінцева версія</a:t>
          </a:r>
          <a:endParaRPr lang="pl-PL" sz="1200" b="1" dirty="0">
            <a:latin typeface="Candara" charset="0"/>
            <a:ea typeface="Candara" charset="0"/>
            <a:cs typeface="Candara" charset="0"/>
          </a:endParaRPr>
        </a:p>
        <a:p>
          <a:r>
            <a:rPr lang="uk-UA" sz="1800" b="1" dirty="0">
              <a:latin typeface="Candara" charset="0"/>
              <a:ea typeface="Candara" charset="0"/>
              <a:cs typeface="Candara" charset="0"/>
            </a:rPr>
            <a:t>Затвердження стратегії</a:t>
          </a:r>
        </a:p>
      </dgm:t>
    </dgm:pt>
    <dgm:pt modelId="{FF9053E8-59DB-4ECF-B174-2E0C44CA43CB}" type="parTrans" cxnId="{406D941E-F3ED-4538-AC34-B740036D41B5}">
      <dgm:prSet/>
      <dgm:spPr/>
      <dgm:t>
        <a:bodyPr/>
        <a:lstStyle/>
        <a:p>
          <a:endParaRPr lang="pl-PL" sz="1100">
            <a:latin typeface="Candara" charset="0"/>
            <a:ea typeface="Candara" charset="0"/>
            <a:cs typeface="Candara" charset="0"/>
          </a:endParaRPr>
        </a:p>
      </dgm:t>
    </dgm:pt>
    <dgm:pt modelId="{63B5338E-C3CD-45D0-A8A9-377B30B5E160}" type="sibTrans" cxnId="{406D941E-F3ED-4538-AC34-B740036D41B5}">
      <dgm:prSet custT="1"/>
      <dgm:spPr/>
      <dgm:t>
        <a:bodyPr/>
        <a:lstStyle/>
        <a:p>
          <a:endParaRPr lang="pl-PL" sz="300">
            <a:latin typeface="Candara" charset="0"/>
            <a:ea typeface="Candara" charset="0"/>
            <a:cs typeface="Candara" charset="0"/>
          </a:endParaRPr>
        </a:p>
      </dgm:t>
    </dgm:pt>
    <dgm:pt modelId="{B6C1750F-693F-4E72-A6E9-D027B95A292D}">
      <dgm:prSet custT="1"/>
      <dgm:spPr>
        <a:solidFill>
          <a:schemeClr val="tx2">
            <a:lumMod val="75000"/>
          </a:schemeClr>
        </a:solidFill>
      </dgm:spPr>
      <dgm:t>
        <a:bodyPr/>
        <a:lstStyle/>
        <a:p>
          <a:r>
            <a:rPr lang="uk-UA" sz="1000" b="1" dirty="0">
              <a:latin typeface="Candara" charset="0"/>
              <a:ea typeface="Candara" charset="0"/>
              <a:cs typeface="Candara" charset="0"/>
            </a:rPr>
            <a:t>Представлення результатів ЕКСПЕРТНОЇ ОЦІНКИ МІСЦЕВОГО РОЗВИТКУ</a:t>
          </a:r>
          <a:endParaRPr lang="pl-PL" sz="1000" b="1" dirty="0">
            <a:latin typeface="Candara" charset="0"/>
            <a:ea typeface="Candara" charset="0"/>
            <a:cs typeface="Candara" charset="0"/>
          </a:endParaRPr>
        </a:p>
        <a:p>
          <a:r>
            <a:rPr lang="uk-UA" sz="1000" b="1" dirty="0">
              <a:latin typeface="Candara" charset="0"/>
              <a:ea typeface="Candara" charset="0"/>
              <a:cs typeface="Candara" charset="0"/>
            </a:rPr>
            <a:t>Погодження інструментів дослідження</a:t>
          </a:r>
          <a:endParaRPr lang="pl-PL" sz="1000" b="1" dirty="0">
            <a:latin typeface="Candara" charset="0"/>
            <a:ea typeface="Candara" charset="0"/>
            <a:cs typeface="Candara" charset="0"/>
          </a:endParaRPr>
        </a:p>
        <a:p>
          <a:r>
            <a:rPr lang="uk-UA" sz="1000" b="1" dirty="0">
              <a:latin typeface="Candara" charset="0"/>
              <a:ea typeface="Candara" charset="0"/>
              <a:cs typeface="Candara" charset="0"/>
            </a:rPr>
            <a:t>Планування дослідження</a:t>
          </a:r>
          <a:endParaRPr lang="pl-PL" sz="1000" b="1" dirty="0">
            <a:latin typeface="Candara" charset="0"/>
            <a:ea typeface="Candara" charset="0"/>
            <a:cs typeface="Candara" charset="0"/>
          </a:endParaRPr>
        </a:p>
        <a:p>
          <a:r>
            <a:rPr lang="uk-UA" sz="1000" b="1" dirty="0">
              <a:latin typeface="Candara" charset="0"/>
              <a:ea typeface="Candara" charset="0"/>
              <a:cs typeface="Candara" charset="0"/>
            </a:rPr>
            <a:t>Визначення обсягу інформації </a:t>
          </a:r>
          <a:r>
            <a:rPr lang="pl-PL" sz="1000" b="1" dirty="0">
              <a:latin typeface="Candara" charset="0"/>
              <a:ea typeface="Candara" charset="0"/>
              <a:cs typeface="Candara" charset="0"/>
            </a:rPr>
            <a:t>/</a:t>
          </a:r>
          <a:r>
            <a:rPr lang="uk-UA" sz="1000" b="1" dirty="0">
              <a:latin typeface="Candara" charset="0"/>
              <a:ea typeface="Candara" charset="0"/>
              <a:cs typeface="Candara" charset="0"/>
            </a:rPr>
            <a:t> ДАНИХ для збору </a:t>
          </a:r>
          <a:endParaRPr lang="pl-PL" sz="1000" b="1" dirty="0">
            <a:latin typeface="Candara" charset="0"/>
            <a:ea typeface="Candara" charset="0"/>
            <a:cs typeface="Candara" charset="0"/>
          </a:endParaRPr>
        </a:p>
        <a:p>
          <a:r>
            <a:rPr lang="uk-UA" sz="1000" b="1" dirty="0">
              <a:latin typeface="Candara" charset="0"/>
              <a:ea typeface="Candara" charset="0"/>
              <a:cs typeface="Candara" charset="0"/>
            </a:rPr>
            <a:t>Аналіз зацікавлених сторін</a:t>
          </a:r>
          <a:endParaRPr lang="pl-PL" sz="1000" b="1" dirty="0">
            <a:latin typeface="Candara" charset="0"/>
            <a:ea typeface="Candara" charset="0"/>
            <a:cs typeface="Candara" charset="0"/>
          </a:endParaRPr>
        </a:p>
      </dgm:t>
    </dgm:pt>
    <dgm:pt modelId="{0BB38425-9BB5-4347-B526-B0354718179A}" type="parTrans" cxnId="{A9290CB9-1641-432D-8194-12509BEEB7AC}">
      <dgm:prSet/>
      <dgm:spPr/>
      <dgm:t>
        <a:bodyPr/>
        <a:lstStyle/>
        <a:p>
          <a:endParaRPr lang="pl-PL" sz="1100">
            <a:latin typeface="Candara" charset="0"/>
            <a:ea typeface="Candara" charset="0"/>
            <a:cs typeface="Candara" charset="0"/>
          </a:endParaRPr>
        </a:p>
      </dgm:t>
    </dgm:pt>
    <dgm:pt modelId="{DE9A7BC0-681E-4A93-924C-E3217C47F38F}" type="sibTrans" cxnId="{A9290CB9-1641-432D-8194-12509BEEB7AC}">
      <dgm:prSet custT="1"/>
      <dgm:spPr/>
      <dgm:t>
        <a:bodyPr/>
        <a:lstStyle/>
        <a:p>
          <a:endParaRPr lang="pl-PL" sz="600">
            <a:latin typeface="Candara" charset="0"/>
            <a:ea typeface="Candara" charset="0"/>
            <a:cs typeface="Candara" charset="0"/>
          </a:endParaRPr>
        </a:p>
      </dgm:t>
    </dgm:pt>
    <dgm:pt modelId="{3EAFB913-8D9E-48F8-8122-1A2A11171BD0}" type="pres">
      <dgm:prSet presAssocID="{8EEF3094-BBFD-40D4-A644-AE3D8331C24B}" presName="Name0" presStyleCnt="0">
        <dgm:presLayoutVars>
          <dgm:dir/>
          <dgm:resizeHandles val="exact"/>
        </dgm:presLayoutVars>
      </dgm:prSet>
      <dgm:spPr/>
      <dgm:t>
        <a:bodyPr/>
        <a:lstStyle/>
        <a:p>
          <a:endParaRPr lang="pl-PL"/>
        </a:p>
      </dgm:t>
    </dgm:pt>
    <dgm:pt modelId="{7FE935D8-EE72-4C53-82A8-5DA2EA9D0265}" type="pres">
      <dgm:prSet presAssocID="{B6C1750F-693F-4E72-A6E9-D027B95A292D}" presName="node" presStyleLbl="node1" presStyleIdx="0" presStyleCnt="9" custScaleY="136967">
        <dgm:presLayoutVars>
          <dgm:bulletEnabled val="1"/>
        </dgm:presLayoutVars>
      </dgm:prSet>
      <dgm:spPr/>
      <dgm:t>
        <a:bodyPr/>
        <a:lstStyle/>
        <a:p>
          <a:endParaRPr lang="pl-PL"/>
        </a:p>
      </dgm:t>
    </dgm:pt>
    <dgm:pt modelId="{1C9057E7-5D2D-4C47-B502-8D3B4B1CB42B}" type="pres">
      <dgm:prSet presAssocID="{DE9A7BC0-681E-4A93-924C-E3217C47F38F}" presName="sibTrans" presStyleLbl="sibTrans1D1" presStyleIdx="0" presStyleCnt="8"/>
      <dgm:spPr/>
      <dgm:t>
        <a:bodyPr/>
        <a:lstStyle/>
        <a:p>
          <a:endParaRPr lang="pl-PL"/>
        </a:p>
      </dgm:t>
    </dgm:pt>
    <dgm:pt modelId="{240FC5D2-4BDD-4BA9-9ADD-C4EC642E4B63}" type="pres">
      <dgm:prSet presAssocID="{DE9A7BC0-681E-4A93-924C-E3217C47F38F}" presName="connectorText" presStyleLbl="sibTrans1D1" presStyleIdx="0" presStyleCnt="8"/>
      <dgm:spPr/>
      <dgm:t>
        <a:bodyPr/>
        <a:lstStyle/>
        <a:p>
          <a:endParaRPr lang="pl-PL"/>
        </a:p>
      </dgm:t>
    </dgm:pt>
    <dgm:pt modelId="{2B5504E3-5F9A-4844-BFC0-61C8849C3803}" type="pres">
      <dgm:prSet presAssocID="{02878EAC-56A4-4497-B9C5-6EB188D65317}" presName="node" presStyleLbl="node1" presStyleIdx="1" presStyleCnt="9">
        <dgm:presLayoutVars>
          <dgm:bulletEnabled val="1"/>
        </dgm:presLayoutVars>
      </dgm:prSet>
      <dgm:spPr/>
      <dgm:t>
        <a:bodyPr/>
        <a:lstStyle/>
        <a:p>
          <a:endParaRPr lang="pl-PL"/>
        </a:p>
      </dgm:t>
    </dgm:pt>
    <dgm:pt modelId="{45AD975C-E6A4-4C84-A5B0-EA709E360A30}" type="pres">
      <dgm:prSet presAssocID="{7188299F-9B08-4FA5-912C-9EEF70C59EA4}" presName="sibTrans" presStyleLbl="sibTrans1D1" presStyleIdx="1" presStyleCnt="8"/>
      <dgm:spPr/>
      <dgm:t>
        <a:bodyPr/>
        <a:lstStyle/>
        <a:p>
          <a:endParaRPr lang="pl-PL"/>
        </a:p>
      </dgm:t>
    </dgm:pt>
    <dgm:pt modelId="{5C19DFCC-338F-4BE4-9A51-3848D1AEBC50}" type="pres">
      <dgm:prSet presAssocID="{7188299F-9B08-4FA5-912C-9EEF70C59EA4}" presName="connectorText" presStyleLbl="sibTrans1D1" presStyleIdx="1" presStyleCnt="8"/>
      <dgm:spPr/>
      <dgm:t>
        <a:bodyPr/>
        <a:lstStyle/>
        <a:p>
          <a:endParaRPr lang="pl-PL"/>
        </a:p>
      </dgm:t>
    </dgm:pt>
    <dgm:pt modelId="{4FB70FB0-BEA4-4601-A8E5-542CA70C741C}" type="pres">
      <dgm:prSet presAssocID="{9130A3F5-9E3B-4400-9D30-92E5E755F19F}" presName="node" presStyleLbl="node1" presStyleIdx="2" presStyleCnt="9">
        <dgm:presLayoutVars>
          <dgm:bulletEnabled val="1"/>
        </dgm:presLayoutVars>
      </dgm:prSet>
      <dgm:spPr/>
      <dgm:t>
        <a:bodyPr/>
        <a:lstStyle/>
        <a:p>
          <a:endParaRPr lang="pl-PL"/>
        </a:p>
      </dgm:t>
    </dgm:pt>
    <dgm:pt modelId="{66EB26DC-719A-4D65-9B95-E9AADAB42029}" type="pres">
      <dgm:prSet presAssocID="{3BBE67C9-B6D0-4680-991C-5074E6E7C79D}" presName="sibTrans" presStyleLbl="sibTrans1D1" presStyleIdx="2" presStyleCnt="8"/>
      <dgm:spPr/>
      <dgm:t>
        <a:bodyPr/>
        <a:lstStyle/>
        <a:p>
          <a:endParaRPr lang="pl-PL"/>
        </a:p>
      </dgm:t>
    </dgm:pt>
    <dgm:pt modelId="{6B9005B9-745B-46FA-9F7D-1DB2E994E0DE}" type="pres">
      <dgm:prSet presAssocID="{3BBE67C9-B6D0-4680-991C-5074E6E7C79D}" presName="connectorText" presStyleLbl="sibTrans1D1" presStyleIdx="2" presStyleCnt="8"/>
      <dgm:spPr/>
      <dgm:t>
        <a:bodyPr/>
        <a:lstStyle/>
        <a:p>
          <a:endParaRPr lang="pl-PL"/>
        </a:p>
      </dgm:t>
    </dgm:pt>
    <dgm:pt modelId="{131EFACD-D804-4C12-B070-4A5EBE73FB96}" type="pres">
      <dgm:prSet presAssocID="{525AB35A-3394-4F45-BD4C-6D71F109F853}" presName="node" presStyleLbl="node1" presStyleIdx="3" presStyleCnt="9">
        <dgm:presLayoutVars>
          <dgm:bulletEnabled val="1"/>
        </dgm:presLayoutVars>
      </dgm:prSet>
      <dgm:spPr/>
      <dgm:t>
        <a:bodyPr/>
        <a:lstStyle/>
        <a:p>
          <a:endParaRPr lang="pl-PL"/>
        </a:p>
      </dgm:t>
    </dgm:pt>
    <dgm:pt modelId="{C521F89D-538F-4662-94C0-EF7B58EBF06D}" type="pres">
      <dgm:prSet presAssocID="{E211233A-7FC0-4F3E-9CB3-2672E36042CA}" presName="sibTrans" presStyleLbl="sibTrans1D1" presStyleIdx="3" presStyleCnt="8"/>
      <dgm:spPr/>
      <dgm:t>
        <a:bodyPr/>
        <a:lstStyle/>
        <a:p>
          <a:endParaRPr lang="pl-PL"/>
        </a:p>
      </dgm:t>
    </dgm:pt>
    <dgm:pt modelId="{0482A633-2FF4-4B3B-AB98-7D33098B4C46}" type="pres">
      <dgm:prSet presAssocID="{E211233A-7FC0-4F3E-9CB3-2672E36042CA}" presName="connectorText" presStyleLbl="sibTrans1D1" presStyleIdx="3" presStyleCnt="8"/>
      <dgm:spPr/>
      <dgm:t>
        <a:bodyPr/>
        <a:lstStyle/>
        <a:p>
          <a:endParaRPr lang="pl-PL"/>
        </a:p>
      </dgm:t>
    </dgm:pt>
    <dgm:pt modelId="{936C9939-974D-4398-BE43-756A25BE2906}" type="pres">
      <dgm:prSet presAssocID="{4063070D-073E-4EB0-97C9-0B585FADB4E6}" presName="node" presStyleLbl="node1" presStyleIdx="4" presStyleCnt="9">
        <dgm:presLayoutVars>
          <dgm:bulletEnabled val="1"/>
        </dgm:presLayoutVars>
      </dgm:prSet>
      <dgm:spPr/>
      <dgm:t>
        <a:bodyPr/>
        <a:lstStyle/>
        <a:p>
          <a:endParaRPr lang="pl-PL"/>
        </a:p>
      </dgm:t>
    </dgm:pt>
    <dgm:pt modelId="{AA072D34-18BA-43ED-B270-1636C84B8492}" type="pres">
      <dgm:prSet presAssocID="{3B2C0E9D-8471-49AC-8530-61CFF574A0EA}" presName="sibTrans" presStyleLbl="sibTrans1D1" presStyleIdx="4" presStyleCnt="8"/>
      <dgm:spPr/>
      <dgm:t>
        <a:bodyPr/>
        <a:lstStyle/>
        <a:p>
          <a:endParaRPr lang="pl-PL"/>
        </a:p>
      </dgm:t>
    </dgm:pt>
    <dgm:pt modelId="{256625F9-CE8C-44AF-AA98-7B9A6079B333}" type="pres">
      <dgm:prSet presAssocID="{3B2C0E9D-8471-49AC-8530-61CFF574A0EA}" presName="connectorText" presStyleLbl="sibTrans1D1" presStyleIdx="4" presStyleCnt="8"/>
      <dgm:spPr/>
      <dgm:t>
        <a:bodyPr/>
        <a:lstStyle/>
        <a:p>
          <a:endParaRPr lang="pl-PL"/>
        </a:p>
      </dgm:t>
    </dgm:pt>
    <dgm:pt modelId="{B666A360-DB11-4AB0-95CB-F8F5F45E1DD1}" type="pres">
      <dgm:prSet presAssocID="{55D644D8-F95D-436D-AB0E-080CA9D5410C}" presName="node" presStyleLbl="node1" presStyleIdx="5" presStyleCnt="9">
        <dgm:presLayoutVars>
          <dgm:bulletEnabled val="1"/>
        </dgm:presLayoutVars>
      </dgm:prSet>
      <dgm:spPr/>
      <dgm:t>
        <a:bodyPr/>
        <a:lstStyle/>
        <a:p>
          <a:endParaRPr lang="pl-PL"/>
        </a:p>
      </dgm:t>
    </dgm:pt>
    <dgm:pt modelId="{73A4A55E-737F-44C5-BE0A-C427D982813F}" type="pres">
      <dgm:prSet presAssocID="{32DDEE4A-0C04-478C-A958-548C6D46258E}" presName="sibTrans" presStyleLbl="sibTrans1D1" presStyleIdx="5" presStyleCnt="8"/>
      <dgm:spPr/>
      <dgm:t>
        <a:bodyPr/>
        <a:lstStyle/>
        <a:p>
          <a:endParaRPr lang="pl-PL"/>
        </a:p>
      </dgm:t>
    </dgm:pt>
    <dgm:pt modelId="{3C8E2C1F-7B4E-46A5-9081-1A9760B8316A}" type="pres">
      <dgm:prSet presAssocID="{32DDEE4A-0C04-478C-A958-548C6D46258E}" presName="connectorText" presStyleLbl="sibTrans1D1" presStyleIdx="5" presStyleCnt="8"/>
      <dgm:spPr/>
      <dgm:t>
        <a:bodyPr/>
        <a:lstStyle/>
        <a:p>
          <a:endParaRPr lang="pl-PL"/>
        </a:p>
      </dgm:t>
    </dgm:pt>
    <dgm:pt modelId="{B7D64411-7FD8-4CDA-A936-6318BDCBBEE3}" type="pres">
      <dgm:prSet presAssocID="{A01629FE-0DD2-460C-B695-BDD89390DA70}" presName="node" presStyleLbl="node1" presStyleIdx="6" presStyleCnt="9">
        <dgm:presLayoutVars>
          <dgm:bulletEnabled val="1"/>
        </dgm:presLayoutVars>
      </dgm:prSet>
      <dgm:spPr/>
      <dgm:t>
        <a:bodyPr/>
        <a:lstStyle/>
        <a:p>
          <a:endParaRPr lang="pl-PL"/>
        </a:p>
      </dgm:t>
    </dgm:pt>
    <dgm:pt modelId="{FE004C05-73EF-4E54-BEEB-5F52CA5BD148}" type="pres">
      <dgm:prSet presAssocID="{D39AA25F-AD05-4E04-9050-1363D460DE7C}" presName="sibTrans" presStyleLbl="sibTrans1D1" presStyleIdx="6" presStyleCnt="8"/>
      <dgm:spPr/>
      <dgm:t>
        <a:bodyPr/>
        <a:lstStyle/>
        <a:p>
          <a:endParaRPr lang="pl-PL"/>
        </a:p>
      </dgm:t>
    </dgm:pt>
    <dgm:pt modelId="{8037DFD3-1D9D-42BA-88AF-B7BFEE060E7F}" type="pres">
      <dgm:prSet presAssocID="{D39AA25F-AD05-4E04-9050-1363D460DE7C}" presName="connectorText" presStyleLbl="sibTrans1D1" presStyleIdx="6" presStyleCnt="8"/>
      <dgm:spPr/>
      <dgm:t>
        <a:bodyPr/>
        <a:lstStyle/>
        <a:p>
          <a:endParaRPr lang="pl-PL"/>
        </a:p>
      </dgm:t>
    </dgm:pt>
    <dgm:pt modelId="{F8E93BD5-E902-4E76-AB3D-3CC3089F0D22}" type="pres">
      <dgm:prSet presAssocID="{336FE7C8-968C-4590-941F-FC5874ED16B3}" presName="node" presStyleLbl="node1" presStyleIdx="7" presStyleCnt="9">
        <dgm:presLayoutVars>
          <dgm:bulletEnabled val="1"/>
        </dgm:presLayoutVars>
      </dgm:prSet>
      <dgm:spPr/>
      <dgm:t>
        <a:bodyPr/>
        <a:lstStyle/>
        <a:p>
          <a:endParaRPr lang="pl-PL"/>
        </a:p>
      </dgm:t>
    </dgm:pt>
    <dgm:pt modelId="{C11AC3B8-49F1-455F-84FC-AA317DEB5FE1}" type="pres">
      <dgm:prSet presAssocID="{86CF8AB1-AE11-4DCD-8396-8A43F3B2591E}" presName="sibTrans" presStyleLbl="sibTrans1D1" presStyleIdx="7" presStyleCnt="8"/>
      <dgm:spPr/>
      <dgm:t>
        <a:bodyPr/>
        <a:lstStyle/>
        <a:p>
          <a:endParaRPr lang="pl-PL"/>
        </a:p>
      </dgm:t>
    </dgm:pt>
    <dgm:pt modelId="{8E672682-9934-4202-8CCB-A33A549B2156}" type="pres">
      <dgm:prSet presAssocID="{86CF8AB1-AE11-4DCD-8396-8A43F3B2591E}" presName="connectorText" presStyleLbl="sibTrans1D1" presStyleIdx="7" presStyleCnt="8"/>
      <dgm:spPr/>
      <dgm:t>
        <a:bodyPr/>
        <a:lstStyle/>
        <a:p>
          <a:endParaRPr lang="pl-PL"/>
        </a:p>
      </dgm:t>
    </dgm:pt>
    <dgm:pt modelId="{80DD0F56-7E02-446A-8DFC-CA0FA14131D3}" type="pres">
      <dgm:prSet presAssocID="{5BE20EC3-7367-4E4B-AC05-A93E934AA5B7}" presName="node" presStyleLbl="node1" presStyleIdx="8" presStyleCnt="9">
        <dgm:presLayoutVars>
          <dgm:bulletEnabled val="1"/>
        </dgm:presLayoutVars>
      </dgm:prSet>
      <dgm:spPr/>
      <dgm:t>
        <a:bodyPr/>
        <a:lstStyle/>
        <a:p>
          <a:endParaRPr lang="pl-PL"/>
        </a:p>
      </dgm:t>
    </dgm:pt>
  </dgm:ptLst>
  <dgm:cxnLst>
    <dgm:cxn modelId="{C24FD034-C7A9-4C8A-8180-F0E902E903E9}" type="presOf" srcId="{32DDEE4A-0C04-478C-A958-548C6D46258E}" destId="{73A4A55E-737F-44C5-BE0A-C427D982813F}" srcOrd="0" destOrd="0" presId="urn:microsoft.com/office/officeart/2005/8/layout/bProcess3"/>
    <dgm:cxn modelId="{7B38D636-AC36-4AD7-AB2B-4CD42C623D5F}" type="presOf" srcId="{55D644D8-F95D-436D-AB0E-080CA9D5410C}" destId="{B666A360-DB11-4AB0-95CB-F8F5F45E1DD1}" srcOrd="0" destOrd="0" presId="urn:microsoft.com/office/officeart/2005/8/layout/bProcess3"/>
    <dgm:cxn modelId="{0108D18E-D8F4-4A72-99C2-FCBCE2E91301}" srcId="{8EEF3094-BBFD-40D4-A644-AE3D8331C24B}" destId="{525AB35A-3394-4F45-BD4C-6D71F109F853}" srcOrd="3" destOrd="0" parTransId="{7CFD624C-0BB3-4834-A746-B6A22CDF6224}" sibTransId="{E211233A-7FC0-4F3E-9CB3-2672E36042CA}"/>
    <dgm:cxn modelId="{6483C35A-F6CA-44F2-BFAE-01AAF1F9D301}" type="presOf" srcId="{86CF8AB1-AE11-4DCD-8396-8A43F3B2591E}" destId="{8E672682-9934-4202-8CCB-A33A549B2156}" srcOrd="1" destOrd="0" presId="urn:microsoft.com/office/officeart/2005/8/layout/bProcess3"/>
    <dgm:cxn modelId="{EBE10983-57BF-48D4-9135-FD36655518CF}" type="presOf" srcId="{3BBE67C9-B6D0-4680-991C-5074E6E7C79D}" destId="{66EB26DC-719A-4D65-9B95-E9AADAB42029}" srcOrd="0" destOrd="0" presId="urn:microsoft.com/office/officeart/2005/8/layout/bProcess3"/>
    <dgm:cxn modelId="{152E4940-FCDD-4B1A-82E9-C68E8C851B90}" type="presOf" srcId="{E211233A-7FC0-4F3E-9CB3-2672E36042CA}" destId="{0482A633-2FF4-4B3B-AB98-7D33098B4C46}" srcOrd="1" destOrd="0" presId="urn:microsoft.com/office/officeart/2005/8/layout/bProcess3"/>
    <dgm:cxn modelId="{CD31C1AC-D03C-40A8-9DEA-8DD0024F3B29}" type="presOf" srcId="{525AB35A-3394-4F45-BD4C-6D71F109F853}" destId="{131EFACD-D804-4C12-B070-4A5EBE73FB96}" srcOrd="0" destOrd="0" presId="urn:microsoft.com/office/officeart/2005/8/layout/bProcess3"/>
    <dgm:cxn modelId="{ECC68616-CA4D-40E4-A077-4266FF1D2EDF}" type="presOf" srcId="{336FE7C8-968C-4590-941F-FC5874ED16B3}" destId="{F8E93BD5-E902-4E76-AB3D-3CC3089F0D22}" srcOrd="0" destOrd="0" presId="urn:microsoft.com/office/officeart/2005/8/layout/bProcess3"/>
    <dgm:cxn modelId="{275A50E3-64C5-423F-AEA3-578C50FB3BD1}" type="presOf" srcId="{A01629FE-0DD2-460C-B695-BDD89390DA70}" destId="{B7D64411-7FD8-4CDA-A936-6318BDCBBEE3}" srcOrd="0" destOrd="0" presId="urn:microsoft.com/office/officeart/2005/8/layout/bProcess3"/>
    <dgm:cxn modelId="{1F30244E-6E13-4C5E-BDCA-A43C69241A85}" type="presOf" srcId="{D39AA25F-AD05-4E04-9050-1363D460DE7C}" destId="{8037DFD3-1D9D-42BA-88AF-B7BFEE060E7F}" srcOrd="1" destOrd="0" presId="urn:microsoft.com/office/officeart/2005/8/layout/bProcess3"/>
    <dgm:cxn modelId="{988C3C65-83C7-4A3D-B67A-00861ADD2073}" type="presOf" srcId="{7188299F-9B08-4FA5-912C-9EEF70C59EA4}" destId="{45AD975C-E6A4-4C84-A5B0-EA709E360A30}" srcOrd="0" destOrd="0" presId="urn:microsoft.com/office/officeart/2005/8/layout/bProcess3"/>
    <dgm:cxn modelId="{13EA45C3-40AB-4790-939D-5976955743F7}" type="presOf" srcId="{32DDEE4A-0C04-478C-A958-548C6D46258E}" destId="{3C8E2C1F-7B4E-46A5-9081-1A9760B8316A}" srcOrd="1" destOrd="0" presId="urn:microsoft.com/office/officeart/2005/8/layout/bProcess3"/>
    <dgm:cxn modelId="{3B382DCF-58CC-49D8-8A7A-8E5CF3DE26A0}" type="presOf" srcId="{86CF8AB1-AE11-4DCD-8396-8A43F3B2591E}" destId="{C11AC3B8-49F1-455F-84FC-AA317DEB5FE1}" srcOrd="0" destOrd="0" presId="urn:microsoft.com/office/officeart/2005/8/layout/bProcess3"/>
    <dgm:cxn modelId="{8DE27997-EF38-4E1E-91EC-2DC7BCB41F51}" srcId="{8EEF3094-BBFD-40D4-A644-AE3D8331C24B}" destId="{02878EAC-56A4-4497-B9C5-6EB188D65317}" srcOrd="1" destOrd="0" parTransId="{ABDCD9DD-B2BE-4FCA-8AA9-3F68CE207BD6}" sibTransId="{7188299F-9B08-4FA5-912C-9EEF70C59EA4}"/>
    <dgm:cxn modelId="{A9290CB9-1641-432D-8194-12509BEEB7AC}" srcId="{8EEF3094-BBFD-40D4-A644-AE3D8331C24B}" destId="{B6C1750F-693F-4E72-A6E9-D027B95A292D}" srcOrd="0" destOrd="0" parTransId="{0BB38425-9BB5-4347-B526-B0354718179A}" sibTransId="{DE9A7BC0-681E-4A93-924C-E3217C47F38F}"/>
    <dgm:cxn modelId="{4628DA32-6BB5-4C67-8624-50D38E66FAD1}" type="presOf" srcId="{7188299F-9B08-4FA5-912C-9EEF70C59EA4}" destId="{5C19DFCC-338F-4BE4-9A51-3848D1AEBC50}" srcOrd="1" destOrd="0" presId="urn:microsoft.com/office/officeart/2005/8/layout/bProcess3"/>
    <dgm:cxn modelId="{FC9940B2-7F73-4F98-A90A-9773E5D0058D}" type="presOf" srcId="{5BE20EC3-7367-4E4B-AC05-A93E934AA5B7}" destId="{80DD0F56-7E02-446A-8DFC-CA0FA14131D3}" srcOrd="0" destOrd="0" presId="urn:microsoft.com/office/officeart/2005/8/layout/bProcess3"/>
    <dgm:cxn modelId="{E1E460A1-B45D-4E58-81B1-2DC63155311D}" type="presOf" srcId="{DE9A7BC0-681E-4A93-924C-E3217C47F38F}" destId="{1C9057E7-5D2D-4C47-B502-8D3B4B1CB42B}" srcOrd="0" destOrd="0" presId="urn:microsoft.com/office/officeart/2005/8/layout/bProcess3"/>
    <dgm:cxn modelId="{E1E9E443-C884-439A-92C5-0E153BE67321}" type="presOf" srcId="{DE9A7BC0-681E-4A93-924C-E3217C47F38F}" destId="{240FC5D2-4BDD-4BA9-9ADD-C4EC642E4B63}" srcOrd="1" destOrd="0" presId="urn:microsoft.com/office/officeart/2005/8/layout/bProcess3"/>
    <dgm:cxn modelId="{8B3E37BB-A3CB-472C-B4AF-49900828E341}" srcId="{8EEF3094-BBFD-40D4-A644-AE3D8331C24B}" destId="{9130A3F5-9E3B-4400-9D30-92E5E755F19F}" srcOrd="2" destOrd="0" parTransId="{07B5DA57-29B1-46FE-83D8-DD12E300EBA2}" sibTransId="{3BBE67C9-B6D0-4680-991C-5074E6E7C79D}"/>
    <dgm:cxn modelId="{ED2CA0CD-18CD-4ADA-91C0-2CC9DCEB200F}" type="presOf" srcId="{3B2C0E9D-8471-49AC-8530-61CFF574A0EA}" destId="{256625F9-CE8C-44AF-AA98-7B9A6079B333}" srcOrd="1" destOrd="0" presId="urn:microsoft.com/office/officeart/2005/8/layout/bProcess3"/>
    <dgm:cxn modelId="{349E0E6C-065D-44E6-99F7-75F23E49DC0F}" type="presOf" srcId="{4063070D-073E-4EB0-97C9-0B585FADB4E6}" destId="{936C9939-974D-4398-BE43-756A25BE2906}" srcOrd="0" destOrd="0" presId="urn:microsoft.com/office/officeart/2005/8/layout/bProcess3"/>
    <dgm:cxn modelId="{406D941E-F3ED-4538-AC34-B740036D41B5}" srcId="{8EEF3094-BBFD-40D4-A644-AE3D8331C24B}" destId="{5BE20EC3-7367-4E4B-AC05-A93E934AA5B7}" srcOrd="8" destOrd="0" parTransId="{FF9053E8-59DB-4ECF-B174-2E0C44CA43CB}" sibTransId="{63B5338E-C3CD-45D0-A8A9-377B30B5E160}"/>
    <dgm:cxn modelId="{19AD1C55-D391-4F71-AEFD-C652F3EDAD46}" type="presOf" srcId="{D39AA25F-AD05-4E04-9050-1363D460DE7C}" destId="{FE004C05-73EF-4E54-BEEB-5F52CA5BD148}" srcOrd="0" destOrd="0" presId="urn:microsoft.com/office/officeart/2005/8/layout/bProcess3"/>
    <dgm:cxn modelId="{4B41BBB6-4A24-4B9E-ABCC-9448B53947F2}" srcId="{8EEF3094-BBFD-40D4-A644-AE3D8331C24B}" destId="{336FE7C8-968C-4590-941F-FC5874ED16B3}" srcOrd="7" destOrd="0" parTransId="{0338CF12-F66B-4B1F-A812-1F726B786211}" sibTransId="{86CF8AB1-AE11-4DCD-8396-8A43F3B2591E}"/>
    <dgm:cxn modelId="{0CDB599E-BA76-40DC-B796-EE4A77A5A9E4}" type="presOf" srcId="{3B2C0E9D-8471-49AC-8530-61CFF574A0EA}" destId="{AA072D34-18BA-43ED-B270-1636C84B8492}" srcOrd="0" destOrd="0" presId="urn:microsoft.com/office/officeart/2005/8/layout/bProcess3"/>
    <dgm:cxn modelId="{3DA1A57C-7609-4FA2-9D0D-B0B36CAA259D}" srcId="{8EEF3094-BBFD-40D4-A644-AE3D8331C24B}" destId="{55D644D8-F95D-436D-AB0E-080CA9D5410C}" srcOrd="5" destOrd="0" parTransId="{30F0FEC9-8D3E-4348-9879-C8B280EDF185}" sibTransId="{32DDEE4A-0C04-478C-A958-548C6D46258E}"/>
    <dgm:cxn modelId="{9510A1FF-21AF-415C-866A-D216F376BF38}" type="presOf" srcId="{8EEF3094-BBFD-40D4-A644-AE3D8331C24B}" destId="{3EAFB913-8D9E-48F8-8122-1A2A11171BD0}" srcOrd="0" destOrd="0" presId="urn:microsoft.com/office/officeart/2005/8/layout/bProcess3"/>
    <dgm:cxn modelId="{421A10E7-6ED8-4267-B88F-978D54597505}" type="presOf" srcId="{3BBE67C9-B6D0-4680-991C-5074E6E7C79D}" destId="{6B9005B9-745B-46FA-9F7D-1DB2E994E0DE}" srcOrd="1" destOrd="0" presId="urn:microsoft.com/office/officeart/2005/8/layout/bProcess3"/>
    <dgm:cxn modelId="{542A2778-40BA-4DC7-9682-F875916EC0BD}" type="presOf" srcId="{02878EAC-56A4-4497-B9C5-6EB188D65317}" destId="{2B5504E3-5F9A-4844-BFC0-61C8849C3803}" srcOrd="0" destOrd="0" presId="urn:microsoft.com/office/officeart/2005/8/layout/bProcess3"/>
    <dgm:cxn modelId="{707BE184-BD50-4A47-A077-238082ECA151}" srcId="{8EEF3094-BBFD-40D4-A644-AE3D8331C24B}" destId="{4063070D-073E-4EB0-97C9-0B585FADB4E6}" srcOrd="4" destOrd="0" parTransId="{1F4C03C4-9D08-4411-A818-488C78160E62}" sibTransId="{3B2C0E9D-8471-49AC-8530-61CFF574A0EA}"/>
    <dgm:cxn modelId="{13522BF2-6201-4978-AB77-9A1FE3266AF6}" srcId="{8EEF3094-BBFD-40D4-A644-AE3D8331C24B}" destId="{A01629FE-0DD2-460C-B695-BDD89390DA70}" srcOrd="6" destOrd="0" parTransId="{6DF8D270-A460-4900-834C-1D2D88D15C13}" sibTransId="{D39AA25F-AD05-4E04-9050-1363D460DE7C}"/>
    <dgm:cxn modelId="{74D223CE-9474-4FE1-B135-BB6D82896D24}" type="presOf" srcId="{B6C1750F-693F-4E72-A6E9-D027B95A292D}" destId="{7FE935D8-EE72-4C53-82A8-5DA2EA9D0265}" srcOrd="0" destOrd="0" presId="urn:microsoft.com/office/officeart/2005/8/layout/bProcess3"/>
    <dgm:cxn modelId="{AA82EBF1-6275-4199-9B0C-DEBD168EE06C}" type="presOf" srcId="{E211233A-7FC0-4F3E-9CB3-2672E36042CA}" destId="{C521F89D-538F-4662-94C0-EF7B58EBF06D}" srcOrd="0" destOrd="0" presId="urn:microsoft.com/office/officeart/2005/8/layout/bProcess3"/>
    <dgm:cxn modelId="{21B38141-118D-4A44-B426-F6F2D894933C}" type="presOf" srcId="{9130A3F5-9E3B-4400-9D30-92E5E755F19F}" destId="{4FB70FB0-BEA4-4601-A8E5-542CA70C741C}" srcOrd="0" destOrd="0" presId="urn:microsoft.com/office/officeart/2005/8/layout/bProcess3"/>
    <dgm:cxn modelId="{AB4DD4D2-EC03-40A0-9E41-11EDB9F73C62}" type="presParOf" srcId="{3EAFB913-8D9E-48F8-8122-1A2A11171BD0}" destId="{7FE935D8-EE72-4C53-82A8-5DA2EA9D0265}" srcOrd="0" destOrd="0" presId="urn:microsoft.com/office/officeart/2005/8/layout/bProcess3"/>
    <dgm:cxn modelId="{88D0F6FB-C03A-4108-BBBE-9F14BF985603}" type="presParOf" srcId="{3EAFB913-8D9E-48F8-8122-1A2A11171BD0}" destId="{1C9057E7-5D2D-4C47-B502-8D3B4B1CB42B}" srcOrd="1" destOrd="0" presId="urn:microsoft.com/office/officeart/2005/8/layout/bProcess3"/>
    <dgm:cxn modelId="{7E890539-5648-412B-81AC-6DEE1CA3719C}" type="presParOf" srcId="{1C9057E7-5D2D-4C47-B502-8D3B4B1CB42B}" destId="{240FC5D2-4BDD-4BA9-9ADD-C4EC642E4B63}" srcOrd="0" destOrd="0" presId="urn:microsoft.com/office/officeart/2005/8/layout/bProcess3"/>
    <dgm:cxn modelId="{B4B077BB-D217-4208-9AA9-05145F46BA83}" type="presParOf" srcId="{3EAFB913-8D9E-48F8-8122-1A2A11171BD0}" destId="{2B5504E3-5F9A-4844-BFC0-61C8849C3803}" srcOrd="2" destOrd="0" presId="urn:microsoft.com/office/officeart/2005/8/layout/bProcess3"/>
    <dgm:cxn modelId="{2F6CF68E-C793-4015-8107-33E67B58B5BE}" type="presParOf" srcId="{3EAFB913-8D9E-48F8-8122-1A2A11171BD0}" destId="{45AD975C-E6A4-4C84-A5B0-EA709E360A30}" srcOrd="3" destOrd="0" presId="urn:microsoft.com/office/officeart/2005/8/layout/bProcess3"/>
    <dgm:cxn modelId="{72117B31-60AA-4862-B953-4112E67F1D90}" type="presParOf" srcId="{45AD975C-E6A4-4C84-A5B0-EA709E360A30}" destId="{5C19DFCC-338F-4BE4-9A51-3848D1AEBC50}" srcOrd="0" destOrd="0" presId="urn:microsoft.com/office/officeart/2005/8/layout/bProcess3"/>
    <dgm:cxn modelId="{9935926D-385E-400A-B937-2521B4F8755B}" type="presParOf" srcId="{3EAFB913-8D9E-48F8-8122-1A2A11171BD0}" destId="{4FB70FB0-BEA4-4601-A8E5-542CA70C741C}" srcOrd="4" destOrd="0" presId="urn:microsoft.com/office/officeart/2005/8/layout/bProcess3"/>
    <dgm:cxn modelId="{0E43F0CD-3187-4F0C-9AC9-3791431B2675}" type="presParOf" srcId="{3EAFB913-8D9E-48F8-8122-1A2A11171BD0}" destId="{66EB26DC-719A-4D65-9B95-E9AADAB42029}" srcOrd="5" destOrd="0" presId="urn:microsoft.com/office/officeart/2005/8/layout/bProcess3"/>
    <dgm:cxn modelId="{009855AD-1EA4-4FE2-950C-CDC98AF51F64}" type="presParOf" srcId="{66EB26DC-719A-4D65-9B95-E9AADAB42029}" destId="{6B9005B9-745B-46FA-9F7D-1DB2E994E0DE}" srcOrd="0" destOrd="0" presId="urn:microsoft.com/office/officeart/2005/8/layout/bProcess3"/>
    <dgm:cxn modelId="{CDDA3A74-4CCB-435F-AA61-67D7B069C608}" type="presParOf" srcId="{3EAFB913-8D9E-48F8-8122-1A2A11171BD0}" destId="{131EFACD-D804-4C12-B070-4A5EBE73FB96}" srcOrd="6" destOrd="0" presId="urn:microsoft.com/office/officeart/2005/8/layout/bProcess3"/>
    <dgm:cxn modelId="{07C469A1-BEF2-4ACB-B415-85F02572C3A3}" type="presParOf" srcId="{3EAFB913-8D9E-48F8-8122-1A2A11171BD0}" destId="{C521F89D-538F-4662-94C0-EF7B58EBF06D}" srcOrd="7" destOrd="0" presId="urn:microsoft.com/office/officeart/2005/8/layout/bProcess3"/>
    <dgm:cxn modelId="{E4D91BFE-3861-4C1E-B1B7-8143443308E7}" type="presParOf" srcId="{C521F89D-538F-4662-94C0-EF7B58EBF06D}" destId="{0482A633-2FF4-4B3B-AB98-7D33098B4C46}" srcOrd="0" destOrd="0" presId="urn:microsoft.com/office/officeart/2005/8/layout/bProcess3"/>
    <dgm:cxn modelId="{89C084E4-DD6F-4F63-862F-BA5712A2172A}" type="presParOf" srcId="{3EAFB913-8D9E-48F8-8122-1A2A11171BD0}" destId="{936C9939-974D-4398-BE43-756A25BE2906}" srcOrd="8" destOrd="0" presId="urn:microsoft.com/office/officeart/2005/8/layout/bProcess3"/>
    <dgm:cxn modelId="{BCCD1956-DC63-4CFB-987C-C3FC3DC01BED}" type="presParOf" srcId="{3EAFB913-8D9E-48F8-8122-1A2A11171BD0}" destId="{AA072D34-18BA-43ED-B270-1636C84B8492}" srcOrd="9" destOrd="0" presId="urn:microsoft.com/office/officeart/2005/8/layout/bProcess3"/>
    <dgm:cxn modelId="{BC637D32-A330-4100-BCF5-45E59F707DEF}" type="presParOf" srcId="{AA072D34-18BA-43ED-B270-1636C84B8492}" destId="{256625F9-CE8C-44AF-AA98-7B9A6079B333}" srcOrd="0" destOrd="0" presId="urn:microsoft.com/office/officeart/2005/8/layout/bProcess3"/>
    <dgm:cxn modelId="{3DB6B016-7F2E-474C-94DA-6F00D23A53B8}" type="presParOf" srcId="{3EAFB913-8D9E-48F8-8122-1A2A11171BD0}" destId="{B666A360-DB11-4AB0-95CB-F8F5F45E1DD1}" srcOrd="10" destOrd="0" presId="urn:microsoft.com/office/officeart/2005/8/layout/bProcess3"/>
    <dgm:cxn modelId="{6723DB68-404A-4C60-8BEF-D848A53569DD}" type="presParOf" srcId="{3EAFB913-8D9E-48F8-8122-1A2A11171BD0}" destId="{73A4A55E-737F-44C5-BE0A-C427D982813F}" srcOrd="11" destOrd="0" presId="urn:microsoft.com/office/officeart/2005/8/layout/bProcess3"/>
    <dgm:cxn modelId="{3BC67511-E01C-4CD5-8BF8-7CC0E13B0DEF}" type="presParOf" srcId="{73A4A55E-737F-44C5-BE0A-C427D982813F}" destId="{3C8E2C1F-7B4E-46A5-9081-1A9760B8316A}" srcOrd="0" destOrd="0" presId="urn:microsoft.com/office/officeart/2005/8/layout/bProcess3"/>
    <dgm:cxn modelId="{E8215606-1EF4-4991-9CFE-F913C4595D6B}" type="presParOf" srcId="{3EAFB913-8D9E-48F8-8122-1A2A11171BD0}" destId="{B7D64411-7FD8-4CDA-A936-6318BDCBBEE3}" srcOrd="12" destOrd="0" presId="urn:microsoft.com/office/officeart/2005/8/layout/bProcess3"/>
    <dgm:cxn modelId="{7BD35689-BE62-4399-B9AE-D730C9A52633}" type="presParOf" srcId="{3EAFB913-8D9E-48F8-8122-1A2A11171BD0}" destId="{FE004C05-73EF-4E54-BEEB-5F52CA5BD148}" srcOrd="13" destOrd="0" presId="urn:microsoft.com/office/officeart/2005/8/layout/bProcess3"/>
    <dgm:cxn modelId="{F3E09FFE-CDAD-451C-950E-84121B4C9C89}" type="presParOf" srcId="{FE004C05-73EF-4E54-BEEB-5F52CA5BD148}" destId="{8037DFD3-1D9D-42BA-88AF-B7BFEE060E7F}" srcOrd="0" destOrd="0" presId="urn:microsoft.com/office/officeart/2005/8/layout/bProcess3"/>
    <dgm:cxn modelId="{6A9F5D04-420D-4F5C-B3FA-BDAC108B280C}" type="presParOf" srcId="{3EAFB913-8D9E-48F8-8122-1A2A11171BD0}" destId="{F8E93BD5-E902-4E76-AB3D-3CC3089F0D22}" srcOrd="14" destOrd="0" presId="urn:microsoft.com/office/officeart/2005/8/layout/bProcess3"/>
    <dgm:cxn modelId="{5760326A-83F6-4324-8044-C8C885B945D8}" type="presParOf" srcId="{3EAFB913-8D9E-48F8-8122-1A2A11171BD0}" destId="{C11AC3B8-49F1-455F-84FC-AA317DEB5FE1}" srcOrd="15" destOrd="0" presId="urn:microsoft.com/office/officeart/2005/8/layout/bProcess3"/>
    <dgm:cxn modelId="{AC2836DA-9C83-4711-BA64-82D30BD45628}" type="presParOf" srcId="{C11AC3B8-49F1-455F-84FC-AA317DEB5FE1}" destId="{8E672682-9934-4202-8CCB-A33A549B2156}" srcOrd="0" destOrd="0" presId="urn:microsoft.com/office/officeart/2005/8/layout/bProcess3"/>
    <dgm:cxn modelId="{48E1F718-69F7-4417-9117-09D91C4D62F2}" type="presParOf" srcId="{3EAFB913-8D9E-48F8-8122-1A2A11171BD0}" destId="{80DD0F56-7E02-446A-8DFC-CA0FA14131D3}" srcOrd="16" destOrd="0" presId="urn:microsoft.com/office/officeart/2005/8/layout/bProcess3"/>
  </dgm:cxnLst>
  <dgm:bg/>
  <dgm:whole/>
</dgm:dataModel>
</file>

<file path=word/diagrams/data2.xml><?xml version="1.0" encoding="utf-8"?>
<dgm:dataModel xmlns:dgm="http://schemas.openxmlformats.org/drawingml/2006/diagram" xmlns:a="http://schemas.openxmlformats.org/drawingml/2006/main">
  <dgm:ptLst>
    <dgm:pt modelId="{BF338E94-0FC7-4444-8030-0D17D084C157}" type="doc">
      <dgm:prSet loTypeId="urn:microsoft.com/office/officeart/2005/8/layout/StepDownProcess" loCatId="process" qsTypeId="urn:microsoft.com/office/officeart/2005/8/quickstyle/simple1" qsCatId="simple" csTypeId="urn:microsoft.com/office/officeart/2005/8/colors/colorful2" csCatId="colorful" phldr="1"/>
      <dgm:spPr/>
      <dgm:t>
        <a:bodyPr/>
        <a:lstStyle/>
        <a:p>
          <a:endParaRPr lang="pl-PL"/>
        </a:p>
      </dgm:t>
    </dgm:pt>
    <dgm:pt modelId="{D0AD5987-E0DC-48EB-B760-892AE2EE1265}">
      <dgm:prSet phldrT="[Tekst]" custT="1"/>
      <dgm:spPr/>
      <dgm:t>
        <a:bodyPr/>
        <a:lstStyle/>
        <a:p>
          <a:r>
            <a:rPr lang="uk-UA" sz="1400" b="1" dirty="0">
              <a:solidFill>
                <a:schemeClr val="tx1"/>
              </a:solidFill>
              <a:latin typeface="Candara" charset="0"/>
              <a:ea typeface="Candara" charset="0"/>
              <a:cs typeface="Candara" charset="0"/>
            </a:rPr>
            <a:t>бачення розвитку</a:t>
          </a:r>
          <a:endParaRPr lang="pl-PL" sz="1400" b="1" dirty="0">
            <a:solidFill>
              <a:schemeClr val="tx1"/>
            </a:solidFill>
            <a:latin typeface="Candara" charset="0"/>
            <a:ea typeface="Candara" charset="0"/>
            <a:cs typeface="Candara" charset="0"/>
          </a:endParaRPr>
        </a:p>
      </dgm:t>
    </dgm:pt>
    <dgm:pt modelId="{B68EF088-562C-4F04-A7A8-7308B79DFDAD}" type="parTrans" cxnId="{01BD6D25-FEE5-4220-BC29-6948CA1E6A67}">
      <dgm:prSet/>
      <dgm:spPr/>
      <dgm:t>
        <a:bodyPr/>
        <a:lstStyle/>
        <a:p>
          <a:endParaRPr lang="pl-PL" sz="1600">
            <a:latin typeface="Candara" charset="0"/>
            <a:ea typeface="Candara" charset="0"/>
            <a:cs typeface="Candara" charset="0"/>
          </a:endParaRPr>
        </a:p>
      </dgm:t>
    </dgm:pt>
    <dgm:pt modelId="{7F44569F-15D6-48F1-B36A-44C15F64376A}" type="sibTrans" cxnId="{01BD6D25-FEE5-4220-BC29-6948CA1E6A67}">
      <dgm:prSet/>
      <dgm:spPr/>
      <dgm:t>
        <a:bodyPr/>
        <a:lstStyle/>
        <a:p>
          <a:endParaRPr lang="pl-PL" sz="1600">
            <a:latin typeface="Candara" charset="0"/>
            <a:ea typeface="Candara" charset="0"/>
            <a:cs typeface="Candara" charset="0"/>
          </a:endParaRPr>
        </a:p>
      </dgm:t>
    </dgm:pt>
    <dgm:pt modelId="{29D736CD-B917-453A-B9DD-D086424B7315}">
      <dgm:prSet phldrT="[Tekst]" custT="1"/>
      <dgm:spPr/>
      <dgm:t>
        <a:bodyPr/>
        <a:lstStyle/>
        <a:p>
          <a:r>
            <a:rPr lang="uk-UA" sz="1200" dirty="0">
              <a:latin typeface="Candara" charset="0"/>
              <a:ea typeface="Candara" charset="0"/>
              <a:cs typeface="Candara" charset="0"/>
            </a:rPr>
            <a:t>ЗАГАЛЬНА ДАЛЕКОСЯЖНА ПЕРСПЕКТИВА</a:t>
          </a:r>
          <a:endParaRPr lang="pl-PL" sz="1200" dirty="0">
            <a:latin typeface="Candara" charset="0"/>
            <a:ea typeface="Candara" charset="0"/>
            <a:cs typeface="Candara" charset="0"/>
          </a:endParaRPr>
        </a:p>
      </dgm:t>
    </dgm:pt>
    <dgm:pt modelId="{76C78ACD-A53C-41DA-A249-F43CE52B3ACD}" type="parTrans" cxnId="{2B822FDE-8661-4BFB-9DE0-124E84F3AB89}">
      <dgm:prSet/>
      <dgm:spPr/>
      <dgm:t>
        <a:bodyPr/>
        <a:lstStyle/>
        <a:p>
          <a:endParaRPr lang="pl-PL" sz="1600">
            <a:latin typeface="Candara" charset="0"/>
            <a:ea typeface="Candara" charset="0"/>
            <a:cs typeface="Candara" charset="0"/>
          </a:endParaRPr>
        </a:p>
      </dgm:t>
    </dgm:pt>
    <dgm:pt modelId="{C0753B48-F4B0-4300-B86C-23265E70645C}" type="sibTrans" cxnId="{2B822FDE-8661-4BFB-9DE0-124E84F3AB89}">
      <dgm:prSet/>
      <dgm:spPr/>
      <dgm:t>
        <a:bodyPr/>
        <a:lstStyle/>
        <a:p>
          <a:endParaRPr lang="pl-PL" sz="1600">
            <a:latin typeface="Candara" charset="0"/>
            <a:ea typeface="Candara" charset="0"/>
            <a:cs typeface="Candara" charset="0"/>
          </a:endParaRPr>
        </a:p>
      </dgm:t>
    </dgm:pt>
    <dgm:pt modelId="{1468D1BC-D1A3-4174-A8B1-299E63725CB1}">
      <dgm:prSet phldrT="[Tekst]" custT="1"/>
      <dgm:spPr/>
      <dgm:t>
        <a:bodyPr/>
        <a:lstStyle/>
        <a:p>
          <a:r>
            <a:rPr lang="uk-UA" sz="1400" b="1" dirty="0">
              <a:solidFill>
                <a:schemeClr val="tx1"/>
              </a:solidFill>
              <a:latin typeface="Candara" charset="0"/>
              <a:ea typeface="Candara" charset="0"/>
              <a:cs typeface="Candara" charset="0"/>
            </a:rPr>
            <a:t>головні стратегічні цілі</a:t>
          </a:r>
          <a:endParaRPr lang="pl-PL" sz="1400" b="1" dirty="0">
            <a:solidFill>
              <a:schemeClr val="tx1"/>
            </a:solidFill>
            <a:latin typeface="Candara" charset="0"/>
            <a:ea typeface="Candara" charset="0"/>
            <a:cs typeface="Candara" charset="0"/>
          </a:endParaRPr>
        </a:p>
      </dgm:t>
    </dgm:pt>
    <dgm:pt modelId="{CDDBAA4A-8B9D-4B44-9EA4-95F0D8163AED}" type="parTrans" cxnId="{49A0259F-76E1-42FB-AFFA-0657807001C3}">
      <dgm:prSet/>
      <dgm:spPr/>
      <dgm:t>
        <a:bodyPr/>
        <a:lstStyle/>
        <a:p>
          <a:endParaRPr lang="pl-PL" sz="1600">
            <a:latin typeface="Candara" charset="0"/>
            <a:ea typeface="Candara" charset="0"/>
            <a:cs typeface="Candara" charset="0"/>
          </a:endParaRPr>
        </a:p>
      </dgm:t>
    </dgm:pt>
    <dgm:pt modelId="{DFD06020-DE47-4C3D-82AB-3D07EC99772E}" type="sibTrans" cxnId="{49A0259F-76E1-42FB-AFFA-0657807001C3}">
      <dgm:prSet/>
      <dgm:spPr/>
      <dgm:t>
        <a:bodyPr/>
        <a:lstStyle/>
        <a:p>
          <a:endParaRPr lang="pl-PL" sz="1600">
            <a:latin typeface="Candara" charset="0"/>
            <a:ea typeface="Candara" charset="0"/>
            <a:cs typeface="Candara" charset="0"/>
          </a:endParaRPr>
        </a:p>
      </dgm:t>
    </dgm:pt>
    <dgm:pt modelId="{E514D131-D9C8-4251-9907-01468C81D8DE}">
      <dgm:prSet phldrT="[Tekst]" custT="1"/>
      <dgm:spPr/>
      <dgm:t>
        <a:bodyPr/>
        <a:lstStyle/>
        <a:p>
          <a:r>
            <a:rPr lang="uk-UA" sz="1200" dirty="0">
              <a:latin typeface="Candara" charset="0"/>
              <a:ea typeface="Candara" charset="0"/>
              <a:cs typeface="Candara" charset="0"/>
            </a:rPr>
            <a:t>БАГАТОРІЧНА ПЕРСПЕКТИВА </a:t>
          </a:r>
          <a:r>
            <a:rPr lang="pl-PL" sz="1200" dirty="0">
              <a:latin typeface="Candara" charset="0"/>
              <a:ea typeface="Candara" charset="0"/>
              <a:cs typeface="Candara" charset="0"/>
            </a:rPr>
            <a:t>(</a:t>
          </a:r>
          <a:r>
            <a:rPr lang="uk-UA" sz="1200" dirty="0">
              <a:latin typeface="Candara" charset="0"/>
              <a:ea typeface="Candara" charset="0"/>
              <a:cs typeface="Candara" charset="0"/>
            </a:rPr>
            <a:t>до</a:t>
          </a:r>
          <a:r>
            <a:rPr lang="pl-PL" sz="1200" dirty="0">
              <a:latin typeface="Candara" charset="0"/>
              <a:ea typeface="Candara" charset="0"/>
              <a:cs typeface="Candara" charset="0"/>
            </a:rPr>
            <a:t> 2026)</a:t>
          </a:r>
        </a:p>
      </dgm:t>
    </dgm:pt>
    <dgm:pt modelId="{F82B980F-BA11-4139-BA29-03CC040AC742}" type="parTrans" cxnId="{C8EB46FD-AF26-4405-A5D9-047D2E049E87}">
      <dgm:prSet/>
      <dgm:spPr/>
      <dgm:t>
        <a:bodyPr/>
        <a:lstStyle/>
        <a:p>
          <a:endParaRPr lang="pl-PL" sz="1600">
            <a:latin typeface="Candara" charset="0"/>
            <a:ea typeface="Candara" charset="0"/>
            <a:cs typeface="Candara" charset="0"/>
          </a:endParaRPr>
        </a:p>
      </dgm:t>
    </dgm:pt>
    <dgm:pt modelId="{103B24B2-F15D-4B7B-9339-009D12ECDB4D}" type="sibTrans" cxnId="{C8EB46FD-AF26-4405-A5D9-047D2E049E87}">
      <dgm:prSet/>
      <dgm:spPr/>
      <dgm:t>
        <a:bodyPr/>
        <a:lstStyle/>
        <a:p>
          <a:endParaRPr lang="pl-PL" sz="1600">
            <a:latin typeface="Candara" charset="0"/>
            <a:ea typeface="Candara" charset="0"/>
            <a:cs typeface="Candara" charset="0"/>
          </a:endParaRPr>
        </a:p>
      </dgm:t>
    </dgm:pt>
    <dgm:pt modelId="{696E037A-1634-4E38-BC6D-A67AC2A75B5E}">
      <dgm:prSet phldrT="[Tekst]" custT="1"/>
      <dgm:spPr/>
      <dgm:t>
        <a:bodyPr/>
        <a:lstStyle/>
        <a:p>
          <a:r>
            <a:rPr lang="uk-UA" sz="1400" b="1" dirty="0">
              <a:solidFill>
                <a:schemeClr val="tx1"/>
              </a:solidFill>
              <a:latin typeface="Candara" charset="0"/>
              <a:ea typeface="Candara" charset="0"/>
              <a:cs typeface="Candara" charset="0"/>
            </a:rPr>
            <a:t>операційні цілі</a:t>
          </a:r>
          <a:endParaRPr lang="pl-PL" sz="1400" b="1" dirty="0">
            <a:solidFill>
              <a:schemeClr val="tx1"/>
            </a:solidFill>
            <a:latin typeface="Candara" charset="0"/>
            <a:ea typeface="Candara" charset="0"/>
            <a:cs typeface="Candara" charset="0"/>
          </a:endParaRPr>
        </a:p>
      </dgm:t>
    </dgm:pt>
    <dgm:pt modelId="{2E974C45-0F2A-42BB-AA88-A24E229C5C12}" type="parTrans" cxnId="{ED57AFFF-A940-408C-98AB-AF38A2D18E48}">
      <dgm:prSet/>
      <dgm:spPr/>
      <dgm:t>
        <a:bodyPr/>
        <a:lstStyle/>
        <a:p>
          <a:endParaRPr lang="pl-PL" sz="1600">
            <a:latin typeface="Candara" charset="0"/>
            <a:ea typeface="Candara" charset="0"/>
            <a:cs typeface="Candara" charset="0"/>
          </a:endParaRPr>
        </a:p>
      </dgm:t>
    </dgm:pt>
    <dgm:pt modelId="{E24F9A91-498D-4EF2-A967-ED619558CE9C}" type="sibTrans" cxnId="{ED57AFFF-A940-408C-98AB-AF38A2D18E48}">
      <dgm:prSet/>
      <dgm:spPr/>
      <dgm:t>
        <a:bodyPr/>
        <a:lstStyle/>
        <a:p>
          <a:endParaRPr lang="pl-PL" sz="1600">
            <a:latin typeface="Candara" charset="0"/>
            <a:ea typeface="Candara" charset="0"/>
            <a:cs typeface="Candara" charset="0"/>
          </a:endParaRPr>
        </a:p>
      </dgm:t>
    </dgm:pt>
    <dgm:pt modelId="{02EE5E89-6889-4AEA-977E-0C8FEB556681}">
      <dgm:prSet phldrT="[Tekst]" custT="1"/>
      <dgm:spPr/>
      <dgm:t>
        <a:bodyPr/>
        <a:lstStyle/>
        <a:p>
          <a:r>
            <a:rPr lang="uk-UA" sz="1200" dirty="0">
              <a:latin typeface="Candara" charset="0"/>
              <a:ea typeface="Candara" charset="0"/>
              <a:cs typeface="Candara" charset="0"/>
            </a:rPr>
            <a:t>КОРОТКОТЕРМІНОВА ПЕРСПЕКТИВА </a:t>
          </a:r>
          <a:r>
            <a:rPr lang="pl-PL" sz="1200" dirty="0">
              <a:latin typeface="Candara" charset="0"/>
              <a:ea typeface="Candara" charset="0"/>
              <a:cs typeface="Candara" charset="0"/>
            </a:rPr>
            <a:t>(</a:t>
          </a:r>
          <a:r>
            <a:rPr lang="uk-UA" sz="1200" dirty="0">
              <a:latin typeface="Candara" charset="0"/>
              <a:ea typeface="Candara" charset="0"/>
              <a:cs typeface="Candara" charset="0"/>
            </a:rPr>
            <a:t>до</a:t>
          </a:r>
          <a:r>
            <a:rPr lang="pl-PL" sz="1200" dirty="0">
              <a:latin typeface="Candara" charset="0"/>
              <a:ea typeface="Candara" charset="0"/>
              <a:cs typeface="Candara" charset="0"/>
            </a:rPr>
            <a:t> 2022)</a:t>
          </a:r>
        </a:p>
      </dgm:t>
    </dgm:pt>
    <dgm:pt modelId="{0A43B12C-48CE-438D-ABA4-C9BCFC4EE5D7}" type="parTrans" cxnId="{BF1C6962-2604-4820-ADC2-AFAD80DC4BEB}">
      <dgm:prSet/>
      <dgm:spPr/>
      <dgm:t>
        <a:bodyPr/>
        <a:lstStyle/>
        <a:p>
          <a:endParaRPr lang="pl-PL" sz="1600">
            <a:latin typeface="Candara" charset="0"/>
            <a:ea typeface="Candara" charset="0"/>
            <a:cs typeface="Candara" charset="0"/>
          </a:endParaRPr>
        </a:p>
      </dgm:t>
    </dgm:pt>
    <dgm:pt modelId="{A2EC8E61-F35C-4EE1-B730-C3B13BF6386D}" type="sibTrans" cxnId="{BF1C6962-2604-4820-ADC2-AFAD80DC4BEB}">
      <dgm:prSet/>
      <dgm:spPr/>
      <dgm:t>
        <a:bodyPr/>
        <a:lstStyle/>
        <a:p>
          <a:endParaRPr lang="pl-PL" sz="1600">
            <a:latin typeface="Candara" charset="0"/>
            <a:ea typeface="Candara" charset="0"/>
            <a:cs typeface="Candara" charset="0"/>
          </a:endParaRPr>
        </a:p>
      </dgm:t>
    </dgm:pt>
    <dgm:pt modelId="{A735AFED-F959-4AFE-ADFE-C3499091A305}">
      <dgm:prSet custT="1"/>
      <dgm:spPr/>
      <dgm:t>
        <a:bodyPr/>
        <a:lstStyle/>
        <a:p>
          <a:r>
            <a:rPr lang="uk-UA" sz="1400" b="1" dirty="0">
              <a:solidFill>
                <a:schemeClr val="tx1"/>
              </a:solidFill>
              <a:latin typeface="Candara" charset="0"/>
              <a:ea typeface="Candara" charset="0"/>
              <a:cs typeface="Candara" charset="0"/>
            </a:rPr>
            <a:t>діяльності</a:t>
          </a:r>
          <a:endParaRPr lang="pl-PL" sz="1400" b="1" dirty="0">
            <a:solidFill>
              <a:schemeClr val="tx1"/>
            </a:solidFill>
            <a:latin typeface="Candara" charset="0"/>
            <a:ea typeface="Candara" charset="0"/>
            <a:cs typeface="Candara" charset="0"/>
          </a:endParaRPr>
        </a:p>
      </dgm:t>
    </dgm:pt>
    <dgm:pt modelId="{9875434D-5ADB-429E-95CA-531EB282824B}" type="parTrans" cxnId="{6A7ACA62-9E09-497D-88B7-A91F27BFFA90}">
      <dgm:prSet/>
      <dgm:spPr/>
      <dgm:t>
        <a:bodyPr/>
        <a:lstStyle/>
        <a:p>
          <a:endParaRPr lang="pl-PL" sz="1600">
            <a:latin typeface="Candara" charset="0"/>
            <a:ea typeface="Candara" charset="0"/>
            <a:cs typeface="Candara" charset="0"/>
          </a:endParaRPr>
        </a:p>
      </dgm:t>
    </dgm:pt>
    <dgm:pt modelId="{22D100B8-E580-4281-996F-9EDAE4057D4C}" type="sibTrans" cxnId="{6A7ACA62-9E09-497D-88B7-A91F27BFFA90}">
      <dgm:prSet/>
      <dgm:spPr/>
      <dgm:t>
        <a:bodyPr/>
        <a:lstStyle/>
        <a:p>
          <a:endParaRPr lang="pl-PL" sz="1600">
            <a:latin typeface="Candara" charset="0"/>
            <a:ea typeface="Candara" charset="0"/>
            <a:cs typeface="Candara" charset="0"/>
          </a:endParaRPr>
        </a:p>
      </dgm:t>
    </dgm:pt>
    <dgm:pt modelId="{09CE05AF-0EA2-4FF1-8CA4-24A1F9938594}">
      <dgm:prSet custT="1"/>
      <dgm:spPr/>
      <dgm:t>
        <a:bodyPr/>
        <a:lstStyle/>
        <a:p>
          <a:r>
            <a:rPr lang="uk-UA" sz="1200" dirty="0">
              <a:latin typeface="Candara" charset="0"/>
              <a:ea typeface="Candara" charset="0"/>
              <a:cs typeface="Candara" charset="0"/>
            </a:rPr>
            <a:t>КОРОТКОТЕРМІНОВА ПЕРСПЕКТИВА</a:t>
          </a:r>
          <a:r>
            <a:rPr lang="pl-PL" sz="1200" dirty="0">
              <a:latin typeface="Candara" charset="0"/>
              <a:ea typeface="Candara" charset="0"/>
              <a:cs typeface="Candara" charset="0"/>
            </a:rPr>
            <a:t> (</a:t>
          </a:r>
          <a:r>
            <a:rPr lang="uk-UA" sz="1200" dirty="0">
              <a:latin typeface="Candara" charset="0"/>
              <a:ea typeface="Candara" charset="0"/>
              <a:cs typeface="Candara" charset="0"/>
            </a:rPr>
            <a:t>до</a:t>
          </a:r>
          <a:r>
            <a:rPr lang="pl-PL" sz="1200" dirty="0">
              <a:latin typeface="Candara" charset="0"/>
              <a:ea typeface="Candara" charset="0"/>
              <a:cs typeface="Candara" charset="0"/>
            </a:rPr>
            <a:t> 2022)</a:t>
          </a:r>
        </a:p>
      </dgm:t>
    </dgm:pt>
    <dgm:pt modelId="{8292FBC7-6F84-4764-BAF1-667745E2ABFD}" type="parTrans" cxnId="{2E56F0B1-4498-4CE9-96A4-AC5FDDA94060}">
      <dgm:prSet/>
      <dgm:spPr/>
      <dgm:t>
        <a:bodyPr/>
        <a:lstStyle/>
        <a:p>
          <a:endParaRPr lang="pl-PL" sz="1600">
            <a:latin typeface="Candara" charset="0"/>
            <a:ea typeface="Candara" charset="0"/>
            <a:cs typeface="Candara" charset="0"/>
          </a:endParaRPr>
        </a:p>
      </dgm:t>
    </dgm:pt>
    <dgm:pt modelId="{C8FAA634-401F-46CB-AC0B-4797ACE013EC}" type="sibTrans" cxnId="{2E56F0B1-4498-4CE9-96A4-AC5FDDA94060}">
      <dgm:prSet/>
      <dgm:spPr/>
      <dgm:t>
        <a:bodyPr/>
        <a:lstStyle/>
        <a:p>
          <a:endParaRPr lang="pl-PL" sz="1600">
            <a:latin typeface="Candara" charset="0"/>
            <a:ea typeface="Candara" charset="0"/>
            <a:cs typeface="Candara" charset="0"/>
          </a:endParaRPr>
        </a:p>
      </dgm:t>
    </dgm:pt>
    <dgm:pt modelId="{1C1387F9-4833-4E91-9B60-31F8AEB44983}" type="pres">
      <dgm:prSet presAssocID="{BF338E94-0FC7-4444-8030-0D17D084C157}" presName="rootnode" presStyleCnt="0">
        <dgm:presLayoutVars>
          <dgm:chMax/>
          <dgm:chPref/>
          <dgm:dir/>
          <dgm:animLvl val="lvl"/>
        </dgm:presLayoutVars>
      </dgm:prSet>
      <dgm:spPr/>
      <dgm:t>
        <a:bodyPr/>
        <a:lstStyle/>
        <a:p>
          <a:endParaRPr lang="pl-PL"/>
        </a:p>
      </dgm:t>
    </dgm:pt>
    <dgm:pt modelId="{AE06C74C-ADC5-47BA-8E20-786728CC6AB6}" type="pres">
      <dgm:prSet presAssocID="{D0AD5987-E0DC-48EB-B760-892AE2EE1265}" presName="composite" presStyleCnt="0"/>
      <dgm:spPr/>
    </dgm:pt>
    <dgm:pt modelId="{36343154-C1C7-48FB-9CCD-F53A001A6230}" type="pres">
      <dgm:prSet presAssocID="{D0AD5987-E0DC-48EB-B760-892AE2EE1265}" presName="bentUpArrow1" presStyleLbl="alignImgPlace1" presStyleIdx="0" presStyleCnt="3"/>
      <dgm:spPr/>
    </dgm:pt>
    <dgm:pt modelId="{FEAE16DD-712B-44EE-B7B8-0B0B3E24E011}" type="pres">
      <dgm:prSet presAssocID="{D0AD5987-E0DC-48EB-B760-892AE2EE1265}" presName="ParentText" presStyleLbl="node1" presStyleIdx="0" presStyleCnt="4">
        <dgm:presLayoutVars>
          <dgm:chMax val="1"/>
          <dgm:chPref val="1"/>
          <dgm:bulletEnabled val="1"/>
        </dgm:presLayoutVars>
      </dgm:prSet>
      <dgm:spPr/>
      <dgm:t>
        <a:bodyPr/>
        <a:lstStyle/>
        <a:p>
          <a:endParaRPr lang="pl-PL"/>
        </a:p>
      </dgm:t>
    </dgm:pt>
    <dgm:pt modelId="{9F04209C-3DBC-4905-B1F6-578A0AD704EA}" type="pres">
      <dgm:prSet presAssocID="{D0AD5987-E0DC-48EB-B760-892AE2EE1265}" presName="ChildText" presStyleLbl="revTx" presStyleIdx="0" presStyleCnt="4" custScaleX="182521" custLinFactNeighborX="37487" custLinFactNeighborY="-3059">
        <dgm:presLayoutVars>
          <dgm:chMax val="0"/>
          <dgm:chPref val="0"/>
          <dgm:bulletEnabled val="1"/>
        </dgm:presLayoutVars>
      </dgm:prSet>
      <dgm:spPr/>
      <dgm:t>
        <a:bodyPr/>
        <a:lstStyle/>
        <a:p>
          <a:endParaRPr lang="pl-PL"/>
        </a:p>
      </dgm:t>
    </dgm:pt>
    <dgm:pt modelId="{C0379F11-80A7-414B-9991-8861A91792D9}" type="pres">
      <dgm:prSet presAssocID="{7F44569F-15D6-48F1-B36A-44C15F64376A}" presName="sibTrans" presStyleCnt="0"/>
      <dgm:spPr/>
    </dgm:pt>
    <dgm:pt modelId="{D95ADCFB-F244-40BB-9EEF-118019A09EE7}" type="pres">
      <dgm:prSet presAssocID="{1468D1BC-D1A3-4174-A8B1-299E63725CB1}" presName="composite" presStyleCnt="0"/>
      <dgm:spPr/>
    </dgm:pt>
    <dgm:pt modelId="{43A555E3-FE89-4484-95FB-E915E37C3AFE}" type="pres">
      <dgm:prSet presAssocID="{1468D1BC-D1A3-4174-A8B1-299E63725CB1}" presName="bentUpArrow1" presStyleLbl="alignImgPlace1" presStyleIdx="1" presStyleCnt="3"/>
      <dgm:spPr/>
    </dgm:pt>
    <dgm:pt modelId="{281A9788-9332-4D18-8CE2-216B0A2D63FE}" type="pres">
      <dgm:prSet presAssocID="{1468D1BC-D1A3-4174-A8B1-299E63725CB1}" presName="ParentText" presStyleLbl="node1" presStyleIdx="1" presStyleCnt="4" custScaleX="127229" custLinFactNeighborX="-13431" custLinFactNeighborY="800">
        <dgm:presLayoutVars>
          <dgm:chMax val="1"/>
          <dgm:chPref val="1"/>
          <dgm:bulletEnabled val="1"/>
        </dgm:presLayoutVars>
      </dgm:prSet>
      <dgm:spPr/>
      <dgm:t>
        <a:bodyPr/>
        <a:lstStyle/>
        <a:p>
          <a:endParaRPr lang="pl-PL"/>
        </a:p>
      </dgm:t>
    </dgm:pt>
    <dgm:pt modelId="{C8B71E0E-E59E-415E-BDFE-051181C033A7}" type="pres">
      <dgm:prSet presAssocID="{1468D1BC-D1A3-4174-A8B1-299E63725CB1}" presName="ChildText" presStyleLbl="revTx" presStyleIdx="1" presStyleCnt="4" custScaleX="201968" custLinFactNeighborX="47513" custLinFactNeighborY="989">
        <dgm:presLayoutVars>
          <dgm:chMax val="0"/>
          <dgm:chPref val="0"/>
          <dgm:bulletEnabled val="1"/>
        </dgm:presLayoutVars>
      </dgm:prSet>
      <dgm:spPr/>
      <dgm:t>
        <a:bodyPr/>
        <a:lstStyle/>
        <a:p>
          <a:endParaRPr lang="pl-PL"/>
        </a:p>
      </dgm:t>
    </dgm:pt>
    <dgm:pt modelId="{F1CEC445-7DE2-41FA-9C12-A1E2CDCAC0C8}" type="pres">
      <dgm:prSet presAssocID="{DFD06020-DE47-4C3D-82AB-3D07EC99772E}" presName="sibTrans" presStyleCnt="0"/>
      <dgm:spPr/>
    </dgm:pt>
    <dgm:pt modelId="{F85ABF8B-E6F6-4D13-9388-ED1452810F88}" type="pres">
      <dgm:prSet presAssocID="{696E037A-1634-4E38-BC6D-A67AC2A75B5E}" presName="composite" presStyleCnt="0"/>
      <dgm:spPr/>
    </dgm:pt>
    <dgm:pt modelId="{26B5B065-1DC4-4DE2-BF1A-BD0968321F33}" type="pres">
      <dgm:prSet presAssocID="{696E037A-1634-4E38-BC6D-A67AC2A75B5E}" presName="bentUpArrow1" presStyleLbl="alignImgPlace1" presStyleIdx="2" presStyleCnt="3"/>
      <dgm:spPr/>
    </dgm:pt>
    <dgm:pt modelId="{8892954F-53E3-496A-9CA4-3A2CD1EC9A9E}" type="pres">
      <dgm:prSet presAssocID="{696E037A-1634-4E38-BC6D-A67AC2A75B5E}" presName="ParentText" presStyleLbl="node1" presStyleIdx="2" presStyleCnt="4" custScaleX="120237">
        <dgm:presLayoutVars>
          <dgm:chMax val="1"/>
          <dgm:chPref val="1"/>
          <dgm:bulletEnabled val="1"/>
        </dgm:presLayoutVars>
      </dgm:prSet>
      <dgm:spPr/>
      <dgm:t>
        <a:bodyPr/>
        <a:lstStyle/>
        <a:p>
          <a:endParaRPr lang="pl-PL"/>
        </a:p>
      </dgm:t>
    </dgm:pt>
    <dgm:pt modelId="{11642777-8D80-4DBE-B581-9DD5822EE3F5}" type="pres">
      <dgm:prSet presAssocID="{696E037A-1634-4E38-BC6D-A67AC2A75B5E}" presName="ChildText" presStyleLbl="revTx" presStyleIdx="2" presStyleCnt="4" custScaleX="259056" custLinFactNeighborX="92905" custLinFactNeighborY="679">
        <dgm:presLayoutVars>
          <dgm:chMax val="0"/>
          <dgm:chPref val="0"/>
          <dgm:bulletEnabled val="1"/>
        </dgm:presLayoutVars>
      </dgm:prSet>
      <dgm:spPr/>
      <dgm:t>
        <a:bodyPr/>
        <a:lstStyle/>
        <a:p>
          <a:endParaRPr lang="pl-PL"/>
        </a:p>
      </dgm:t>
    </dgm:pt>
    <dgm:pt modelId="{83B282F0-70F7-44F7-A467-7DDCE6C4B72C}" type="pres">
      <dgm:prSet presAssocID="{E24F9A91-498D-4EF2-A967-ED619558CE9C}" presName="sibTrans" presStyleCnt="0"/>
      <dgm:spPr/>
    </dgm:pt>
    <dgm:pt modelId="{E5CBFDB1-D33B-4841-A64A-B0E45062BB14}" type="pres">
      <dgm:prSet presAssocID="{A735AFED-F959-4AFE-ADFE-C3499091A305}" presName="composite" presStyleCnt="0"/>
      <dgm:spPr/>
    </dgm:pt>
    <dgm:pt modelId="{098E6927-E630-486A-83A9-382B730B7B05}" type="pres">
      <dgm:prSet presAssocID="{A735AFED-F959-4AFE-ADFE-C3499091A305}" presName="ParentText" presStyleLbl="node1" presStyleIdx="3" presStyleCnt="4" custScaleX="118061">
        <dgm:presLayoutVars>
          <dgm:chMax val="1"/>
          <dgm:chPref val="1"/>
          <dgm:bulletEnabled val="1"/>
        </dgm:presLayoutVars>
      </dgm:prSet>
      <dgm:spPr/>
      <dgm:t>
        <a:bodyPr/>
        <a:lstStyle/>
        <a:p>
          <a:endParaRPr lang="pl-PL"/>
        </a:p>
      </dgm:t>
    </dgm:pt>
    <dgm:pt modelId="{C228821B-05E4-4F36-958F-7EB3FE183358}" type="pres">
      <dgm:prSet presAssocID="{A735AFED-F959-4AFE-ADFE-C3499091A305}" presName="FinalChildText" presStyleLbl="revTx" presStyleIdx="3" presStyleCnt="4" custScaleX="252753" custLinFactNeighborX="86091" custLinFactNeighborY="3043">
        <dgm:presLayoutVars>
          <dgm:chMax val="0"/>
          <dgm:chPref val="0"/>
          <dgm:bulletEnabled val="1"/>
        </dgm:presLayoutVars>
      </dgm:prSet>
      <dgm:spPr/>
      <dgm:t>
        <a:bodyPr/>
        <a:lstStyle/>
        <a:p>
          <a:endParaRPr lang="pl-PL"/>
        </a:p>
      </dgm:t>
    </dgm:pt>
  </dgm:ptLst>
  <dgm:cxnLst>
    <dgm:cxn modelId="{6E9AC752-3198-4781-B8D3-8ACCB1BD0D14}" type="presOf" srcId="{D0AD5987-E0DC-48EB-B760-892AE2EE1265}" destId="{FEAE16DD-712B-44EE-B7B8-0B0B3E24E011}" srcOrd="0" destOrd="0" presId="urn:microsoft.com/office/officeart/2005/8/layout/StepDownProcess"/>
    <dgm:cxn modelId="{A95F0E03-D89C-4218-BB68-5CEC993832B7}" type="presOf" srcId="{E514D131-D9C8-4251-9907-01468C81D8DE}" destId="{C8B71E0E-E59E-415E-BDFE-051181C033A7}" srcOrd="0" destOrd="0" presId="urn:microsoft.com/office/officeart/2005/8/layout/StepDownProcess"/>
    <dgm:cxn modelId="{61DAF38C-B8CB-4006-8F7B-2B41E242A140}" type="presOf" srcId="{29D736CD-B917-453A-B9DD-D086424B7315}" destId="{9F04209C-3DBC-4905-B1F6-578A0AD704EA}" srcOrd="0" destOrd="0" presId="urn:microsoft.com/office/officeart/2005/8/layout/StepDownProcess"/>
    <dgm:cxn modelId="{2E793DB1-FACC-4E8C-A74F-18143555F6A1}" type="presOf" srcId="{1468D1BC-D1A3-4174-A8B1-299E63725CB1}" destId="{281A9788-9332-4D18-8CE2-216B0A2D63FE}" srcOrd="0" destOrd="0" presId="urn:microsoft.com/office/officeart/2005/8/layout/StepDownProcess"/>
    <dgm:cxn modelId="{AC713141-6E58-45DC-A8DE-4A74CB3AFE5E}" type="presOf" srcId="{696E037A-1634-4E38-BC6D-A67AC2A75B5E}" destId="{8892954F-53E3-496A-9CA4-3A2CD1EC9A9E}" srcOrd="0" destOrd="0" presId="urn:microsoft.com/office/officeart/2005/8/layout/StepDownProcess"/>
    <dgm:cxn modelId="{C8EB46FD-AF26-4405-A5D9-047D2E049E87}" srcId="{1468D1BC-D1A3-4174-A8B1-299E63725CB1}" destId="{E514D131-D9C8-4251-9907-01468C81D8DE}" srcOrd="0" destOrd="0" parTransId="{F82B980F-BA11-4139-BA29-03CC040AC742}" sibTransId="{103B24B2-F15D-4B7B-9339-009D12ECDB4D}"/>
    <dgm:cxn modelId="{E40EA864-2EEA-4B8E-93E6-E12F839F2108}" type="presOf" srcId="{02EE5E89-6889-4AEA-977E-0C8FEB556681}" destId="{11642777-8D80-4DBE-B581-9DD5822EE3F5}" srcOrd="0" destOrd="0" presId="urn:microsoft.com/office/officeart/2005/8/layout/StepDownProcess"/>
    <dgm:cxn modelId="{2E56F0B1-4498-4CE9-96A4-AC5FDDA94060}" srcId="{A735AFED-F959-4AFE-ADFE-C3499091A305}" destId="{09CE05AF-0EA2-4FF1-8CA4-24A1F9938594}" srcOrd="0" destOrd="0" parTransId="{8292FBC7-6F84-4764-BAF1-667745E2ABFD}" sibTransId="{C8FAA634-401F-46CB-AC0B-4797ACE013EC}"/>
    <dgm:cxn modelId="{ED57AFFF-A940-408C-98AB-AF38A2D18E48}" srcId="{BF338E94-0FC7-4444-8030-0D17D084C157}" destId="{696E037A-1634-4E38-BC6D-A67AC2A75B5E}" srcOrd="2" destOrd="0" parTransId="{2E974C45-0F2A-42BB-AA88-A24E229C5C12}" sibTransId="{E24F9A91-498D-4EF2-A967-ED619558CE9C}"/>
    <dgm:cxn modelId="{6A7ACA62-9E09-497D-88B7-A91F27BFFA90}" srcId="{BF338E94-0FC7-4444-8030-0D17D084C157}" destId="{A735AFED-F959-4AFE-ADFE-C3499091A305}" srcOrd="3" destOrd="0" parTransId="{9875434D-5ADB-429E-95CA-531EB282824B}" sibTransId="{22D100B8-E580-4281-996F-9EDAE4057D4C}"/>
    <dgm:cxn modelId="{49A0259F-76E1-42FB-AFFA-0657807001C3}" srcId="{BF338E94-0FC7-4444-8030-0D17D084C157}" destId="{1468D1BC-D1A3-4174-A8B1-299E63725CB1}" srcOrd="1" destOrd="0" parTransId="{CDDBAA4A-8B9D-4B44-9EA4-95F0D8163AED}" sibTransId="{DFD06020-DE47-4C3D-82AB-3D07EC99772E}"/>
    <dgm:cxn modelId="{2B822FDE-8661-4BFB-9DE0-124E84F3AB89}" srcId="{D0AD5987-E0DC-48EB-B760-892AE2EE1265}" destId="{29D736CD-B917-453A-B9DD-D086424B7315}" srcOrd="0" destOrd="0" parTransId="{76C78ACD-A53C-41DA-A249-F43CE52B3ACD}" sibTransId="{C0753B48-F4B0-4300-B86C-23265E70645C}"/>
    <dgm:cxn modelId="{C8B774F8-A367-4D5C-BB77-8F792033E976}" type="presOf" srcId="{A735AFED-F959-4AFE-ADFE-C3499091A305}" destId="{098E6927-E630-486A-83A9-382B730B7B05}" srcOrd="0" destOrd="0" presId="urn:microsoft.com/office/officeart/2005/8/layout/StepDownProcess"/>
    <dgm:cxn modelId="{BF1C6962-2604-4820-ADC2-AFAD80DC4BEB}" srcId="{696E037A-1634-4E38-BC6D-A67AC2A75B5E}" destId="{02EE5E89-6889-4AEA-977E-0C8FEB556681}" srcOrd="0" destOrd="0" parTransId="{0A43B12C-48CE-438D-ABA4-C9BCFC4EE5D7}" sibTransId="{A2EC8E61-F35C-4EE1-B730-C3B13BF6386D}"/>
    <dgm:cxn modelId="{2BFCD65B-48B4-4D65-B7F0-8BC63470F44E}" type="presOf" srcId="{09CE05AF-0EA2-4FF1-8CA4-24A1F9938594}" destId="{C228821B-05E4-4F36-958F-7EB3FE183358}" srcOrd="0" destOrd="0" presId="urn:microsoft.com/office/officeart/2005/8/layout/StepDownProcess"/>
    <dgm:cxn modelId="{01BD6D25-FEE5-4220-BC29-6948CA1E6A67}" srcId="{BF338E94-0FC7-4444-8030-0D17D084C157}" destId="{D0AD5987-E0DC-48EB-B760-892AE2EE1265}" srcOrd="0" destOrd="0" parTransId="{B68EF088-562C-4F04-A7A8-7308B79DFDAD}" sibTransId="{7F44569F-15D6-48F1-B36A-44C15F64376A}"/>
    <dgm:cxn modelId="{1A159C14-91A6-4D50-BAAE-40CD5CB90CD3}" type="presOf" srcId="{BF338E94-0FC7-4444-8030-0D17D084C157}" destId="{1C1387F9-4833-4E91-9B60-31F8AEB44983}" srcOrd="0" destOrd="0" presId="urn:microsoft.com/office/officeart/2005/8/layout/StepDownProcess"/>
    <dgm:cxn modelId="{1FF33FD8-12D3-4F54-B249-EBCC709ED2A6}" type="presParOf" srcId="{1C1387F9-4833-4E91-9B60-31F8AEB44983}" destId="{AE06C74C-ADC5-47BA-8E20-786728CC6AB6}" srcOrd="0" destOrd="0" presId="urn:microsoft.com/office/officeart/2005/8/layout/StepDownProcess"/>
    <dgm:cxn modelId="{6F33966C-F9BE-4C3B-AD25-83C447652C91}" type="presParOf" srcId="{AE06C74C-ADC5-47BA-8E20-786728CC6AB6}" destId="{36343154-C1C7-48FB-9CCD-F53A001A6230}" srcOrd="0" destOrd="0" presId="urn:microsoft.com/office/officeart/2005/8/layout/StepDownProcess"/>
    <dgm:cxn modelId="{D3296AA3-0C07-4234-AF22-AD0734ABB494}" type="presParOf" srcId="{AE06C74C-ADC5-47BA-8E20-786728CC6AB6}" destId="{FEAE16DD-712B-44EE-B7B8-0B0B3E24E011}" srcOrd="1" destOrd="0" presId="urn:microsoft.com/office/officeart/2005/8/layout/StepDownProcess"/>
    <dgm:cxn modelId="{512936C2-C234-4BBE-BCC8-2312EBCBCAD1}" type="presParOf" srcId="{AE06C74C-ADC5-47BA-8E20-786728CC6AB6}" destId="{9F04209C-3DBC-4905-B1F6-578A0AD704EA}" srcOrd="2" destOrd="0" presId="urn:microsoft.com/office/officeart/2005/8/layout/StepDownProcess"/>
    <dgm:cxn modelId="{3FCDBEE5-2949-4BCB-9DAD-CC22CAE1FAF8}" type="presParOf" srcId="{1C1387F9-4833-4E91-9B60-31F8AEB44983}" destId="{C0379F11-80A7-414B-9991-8861A91792D9}" srcOrd="1" destOrd="0" presId="urn:microsoft.com/office/officeart/2005/8/layout/StepDownProcess"/>
    <dgm:cxn modelId="{C7E5B9CA-40D1-4267-82FA-7A461CFEA41F}" type="presParOf" srcId="{1C1387F9-4833-4E91-9B60-31F8AEB44983}" destId="{D95ADCFB-F244-40BB-9EEF-118019A09EE7}" srcOrd="2" destOrd="0" presId="urn:microsoft.com/office/officeart/2005/8/layout/StepDownProcess"/>
    <dgm:cxn modelId="{2094E7F1-C53F-4B6C-8C2F-3E710D927E7E}" type="presParOf" srcId="{D95ADCFB-F244-40BB-9EEF-118019A09EE7}" destId="{43A555E3-FE89-4484-95FB-E915E37C3AFE}" srcOrd="0" destOrd="0" presId="urn:microsoft.com/office/officeart/2005/8/layout/StepDownProcess"/>
    <dgm:cxn modelId="{8A6E20CD-C937-4F6F-B3D4-A7E6E7491597}" type="presParOf" srcId="{D95ADCFB-F244-40BB-9EEF-118019A09EE7}" destId="{281A9788-9332-4D18-8CE2-216B0A2D63FE}" srcOrd="1" destOrd="0" presId="urn:microsoft.com/office/officeart/2005/8/layout/StepDownProcess"/>
    <dgm:cxn modelId="{0186182F-7BC2-42FB-A2C5-CC09F40A166A}" type="presParOf" srcId="{D95ADCFB-F244-40BB-9EEF-118019A09EE7}" destId="{C8B71E0E-E59E-415E-BDFE-051181C033A7}" srcOrd="2" destOrd="0" presId="urn:microsoft.com/office/officeart/2005/8/layout/StepDownProcess"/>
    <dgm:cxn modelId="{4974D58D-3F02-41EB-AE4B-5833204C6D1F}" type="presParOf" srcId="{1C1387F9-4833-4E91-9B60-31F8AEB44983}" destId="{F1CEC445-7DE2-41FA-9C12-A1E2CDCAC0C8}" srcOrd="3" destOrd="0" presId="urn:microsoft.com/office/officeart/2005/8/layout/StepDownProcess"/>
    <dgm:cxn modelId="{C0C4AB39-E011-4F7E-8237-85B0AB461E8C}" type="presParOf" srcId="{1C1387F9-4833-4E91-9B60-31F8AEB44983}" destId="{F85ABF8B-E6F6-4D13-9388-ED1452810F88}" srcOrd="4" destOrd="0" presId="urn:microsoft.com/office/officeart/2005/8/layout/StepDownProcess"/>
    <dgm:cxn modelId="{8EAAF7B0-8908-4826-96A1-368C9130DFC1}" type="presParOf" srcId="{F85ABF8B-E6F6-4D13-9388-ED1452810F88}" destId="{26B5B065-1DC4-4DE2-BF1A-BD0968321F33}" srcOrd="0" destOrd="0" presId="urn:microsoft.com/office/officeart/2005/8/layout/StepDownProcess"/>
    <dgm:cxn modelId="{4B373541-0930-4373-B615-D66F4B681F94}" type="presParOf" srcId="{F85ABF8B-E6F6-4D13-9388-ED1452810F88}" destId="{8892954F-53E3-496A-9CA4-3A2CD1EC9A9E}" srcOrd="1" destOrd="0" presId="urn:microsoft.com/office/officeart/2005/8/layout/StepDownProcess"/>
    <dgm:cxn modelId="{9D69DF5E-52BB-4429-B24A-07D152E8C3FC}" type="presParOf" srcId="{F85ABF8B-E6F6-4D13-9388-ED1452810F88}" destId="{11642777-8D80-4DBE-B581-9DD5822EE3F5}" srcOrd="2" destOrd="0" presId="urn:microsoft.com/office/officeart/2005/8/layout/StepDownProcess"/>
    <dgm:cxn modelId="{B334E776-1748-420B-8453-C15DCADC493E}" type="presParOf" srcId="{1C1387F9-4833-4E91-9B60-31F8AEB44983}" destId="{83B282F0-70F7-44F7-A467-7DDCE6C4B72C}" srcOrd="5" destOrd="0" presId="urn:microsoft.com/office/officeart/2005/8/layout/StepDownProcess"/>
    <dgm:cxn modelId="{1172DAB8-5812-4BC3-849E-7956721511B1}" type="presParOf" srcId="{1C1387F9-4833-4E91-9B60-31F8AEB44983}" destId="{E5CBFDB1-D33B-4841-A64A-B0E45062BB14}" srcOrd="6" destOrd="0" presId="urn:microsoft.com/office/officeart/2005/8/layout/StepDownProcess"/>
    <dgm:cxn modelId="{B6485EB5-758D-408F-8C82-48F2DFFEB76F}" type="presParOf" srcId="{E5CBFDB1-D33B-4841-A64A-B0E45062BB14}" destId="{098E6927-E630-486A-83A9-382B730B7B05}" srcOrd="0" destOrd="0" presId="urn:microsoft.com/office/officeart/2005/8/layout/StepDownProcess"/>
    <dgm:cxn modelId="{8CF8C467-79EE-4CCE-B932-4CC962FD8F9D}" type="presParOf" srcId="{E5CBFDB1-D33B-4841-A64A-B0E45062BB14}" destId="{C228821B-05E4-4F36-958F-7EB3FE183358}" srcOrd="1" destOrd="0" presId="urn:microsoft.com/office/officeart/2005/8/layout/StepDownProcess"/>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9057E7-5D2D-4C47-B502-8D3B4B1CB42B}">
      <dsp:nvSpPr>
        <dsp:cNvPr id="0" name=""/>
        <dsp:cNvSpPr/>
      </dsp:nvSpPr>
      <dsp:spPr>
        <a:xfrm>
          <a:off x="2906727" y="779586"/>
          <a:ext cx="429008" cy="91440"/>
        </a:xfrm>
        <a:custGeom>
          <a:avLst/>
          <a:gdLst/>
          <a:ahLst/>
          <a:cxnLst/>
          <a:rect l="0" t="0" r="0" b="0"/>
          <a:pathLst>
            <a:path>
              <a:moveTo>
                <a:pt x="0" y="45720"/>
              </a:moveTo>
              <a:lnTo>
                <a:pt x="42900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latin typeface="Candara" charset="0"/>
            <a:ea typeface="Candara" charset="0"/>
            <a:cs typeface="Candara" charset="0"/>
          </a:endParaRPr>
        </a:p>
      </dsp:txBody>
      <dsp:txXfrm>
        <a:off x="3109741" y="823005"/>
        <a:ext cx="22980" cy="4600"/>
      </dsp:txXfrm>
    </dsp:sp>
    <dsp:sp modelId="{7FE935D8-EE72-4C53-82A8-5DA2EA9D0265}">
      <dsp:nvSpPr>
        <dsp:cNvPr id="0" name=""/>
        <dsp:cNvSpPr/>
      </dsp:nvSpPr>
      <dsp:spPr>
        <a:xfrm>
          <a:off x="910230" y="4203"/>
          <a:ext cx="1998296" cy="1642204"/>
        </a:xfrm>
        <a:prstGeom prst="rect">
          <a:avLst/>
        </a:prstGeom>
        <a:solidFill>
          <a:schemeClr val="tx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uk-UA" sz="1000" b="1" kern="1200" dirty="0">
              <a:latin typeface="Candara" charset="0"/>
              <a:ea typeface="Candara" charset="0"/>
              <a:cs typeface="Candara" charset="0"/>
            </a:rPr>
            <a:t>Представлення результатів ЕКСПЕРТНОЇ ОЦІНКИ МІСЦЕВОГО РОЗВИТКУ</a:t>
          </a:r>
          <a:endParaRPr lang="pl-PL" sz="1000" b="1" kern="1200" dirty="0">
            <a:latin typeface="Candara" charset="0"/>
            <a:ea typeface="Candara" charset="0"/>
            <a:cs typeface="Candara" charset="0"/>
          </a:endParaRPr>
        </a:p>
        <a:p>
          <a:pPr lvl="0" algn="ctr" defTabSz="444500">
            <a:lnSpc>
              <a:spcPct val="90000"/>
            </a:lnSpc>
            <a:spcBef>
              <a:spcPct val="0"/>
            </a:spcBef>
            <a:spcAft>
              <a:spcPct val="35000"/>
            </a:spcAft>
          </a:pPr>
          <a:r>
            <a:rPr lang="uk-UA" sz="1000" b="1" kern="1200" dirty="0">
              <a:latin typeface="Candara" charset="0"/>
              <a:ea typeface="Candara" charset="0"/>
              <a:cs typeface="Candara" charset="0"/>
            </a:rPr>
            <a:t>Погодження інструментів дослідження</a:t>
          </a:r>
          <a:endParaRPr lang="pl-PL" sz="1000" b="1" kern="1200" dirty="0">
            <a:latin typeface="Candara" charset="0"/>
            <a:ea typeface="Candara" charset="0"/>
            <a:cs typeface="Candara" charset="0"/>
          </a:endParaRPr>
        </a:p>
        <a:p>
          <a:pPr lvl="0" algn="ctr" defTabSz="444500">
            <a:lnSpc>
              <a:spcPct val="90000"/>
            </a:lnSpc>
            <a:spcBef>
              <a:spcPct val="0"/>
            </a:spcBef>
            <a:spcAft>
              <a:spcPct val="35000"/>
            </a:spcAft>
          </a:pPr>
          <a:r>
            <a:rPr lang="uk-UA" sz="1000" b="1" kern="1200" dirty="0">
              <a:latin typeface="Candara" charset="0"/>
              <a:ea typeface="Candara" charset="0"/>
              <a:cs typeface="Candara" charset="0"/>
            </a:rPr>
            <a:t>Планування дослідження</a:t>
          </a:r>
          <a:endParaRPr lang="pl-PL" sz="1000" b="1" kern="1200" dirty="0">
            <a:latin typeface="Candara" charset="0"/>
            <a:ea typeface="Candara" charset="0"/>
            <a:cs typeface="Candara" charset="0"/>
          </a:endParaRPr>
        </a:p>
        <a:p>
          <a:pPr lvl="0" algn="ctr" defTabSz="444500">
            <a:lnSpc>
              <a:spcPct val="90000"/>
            </a:lnSpc>
            <a:spcBef>
              <a:spcPct val="0"/>
            </a:spcBef>
            <a:spcAft>
              <a:spcPct val="35000"/>
            </a:spcAft>
          </a:pPr>
          <a:r>
            <a:rPr lang="uk-UA" sz="1000" b="1" kern="1200" dirty="0">
              <a:latin typeface="Candara" charset="0"/>
              <a:ea typeface="Candara" charset="0"/>
              <a:cs typeface="Candara" charset="0"/>
            </a:rPr>
            <a:t>Визначення обсягу інформації </a:t>
          </a:r>
          <a:r>
            <a:rPr lang="pl-PL" sz="1000" b="1" kern="1200" dirty="0">
              <a:latin typeface="Candara" charset="0"/>
              <a:ea typeface="Candara" charset="0"/>
              <a:cs typeface="Candara" charset="0"/>
            </a:rPr>
            <a:t>/</a:t>
          </a:r>
          <a:r>
            <a:rPr lang="uk-UA" sz="1000" b="1" kern="1200" dirty="0">
              <a:latin typeface="Candara" charset="0"/>
              <a:ea typeface="Candara" charset="0"/>
              <a:cs typeface="Candara" charset="0"/>
            </a:rPr>
            <a:t> ДАНИХ для збору </a:t>
          </a:r>
          <a:endParaRPr lang="pl-PL" sz="1000" b="1" kern="1200" dirty="0">
            <a:latin typeface="Candara" charset="0"/>
            <a:ea typeface="Candara" charset="0"/>
            <a:cs typeface="Candara" charset="0"/>
          </a:endParaRPr>
        </a:p>
        <a:p>
          <a:pPr lvl="0" algn="ctr" defTabSz="444500">
            <a:lnSpc>
              <a:spcPct val="90000"/>
            </a:lnSpc>
            <a:spcBef>
              <a:spcPct val="0"/>
            </a:spcBef>
            <a:spcAft>
              <a:spcPct val="35000"/>
            </a:spcAft>
          </a:pPr>
          <a:r>
            <a:rPr lang="uk-UA" sz="1000" b="1" kern="1200" dirty="0">
              <a:latin typeface="Candara" charset="0"/>
              <a:ea typeface="Candara" charset="0"/>
              <a:cs typeface="Candara" charset="0"/>
            </a:rPr>
            <a:t>Аналіз зацікавлених сторін</a:t>
          </a:r>
          <a:endParaRPr lang="pl-PL" sz="1000" b="1" kern="1200" dirty="0">
            <a:latin typeface="Candara" charset="0"/>
            <a:ea typeface="Candara" charset="0"/>
            <a:cs typeface="Candara" charset="0"/>
          </a:endParaRPr>
        </a:p>
      </dsp:txBody>
      <dsp:txXfrm>
        <a:off x="910230" y="4203"/>
        <a:ext cx="1998296" cy="1642204"/>
      </dsp:txXfrm>
    </dsp:sp>
    <dsp:sp modelId="{45AD975C-E6A4-4C84-A5B0-EA709E360A30}">
      <dsp:nvSpPr>
        <dsp:cNvPr id="0" name=""/>
        <dsp:cNvSpPr/>
      </dsp:nvSpPr>
      <dsp:spPr>
        <a:xfrm>
          <a:off x="5364632" y="779586"/>
          <a:ext cx="429008" cy="91440"/>
        </a:xfrm>
        <a:custGeom>
          <a:avLst/>
          <a:gdLst/>
          <a:ahLst/>
          <a:cxnLst/>
          <a:rect l="0" t="0" r="0" b="0"/>
          <a:pathLst>
            <a:path>
              <a:moveTo>
                <a:pt x="0" y="45720"/>
              </a:moveTo>
              <a:lnTo>
                <a:pt x="42900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latin typeface="Candara" charset="0"/>
            <a:ea typeface="Candara" charset="0"/>
            <a:cs typeface="Candara" charset="0"/>
          </a:endParaRPr>
        </a:p>
      </dsp:txBody>
      <dsp:txXfrm>
        <a:off x="5567646" y="823005"/>
        <a:ext cx="22980" cy="4600"/>
      </dsp:txXfrm>
    </dsp:sp>
    <dsp:sp modelId="{2B5504E3-5F9A-4844-BFC0-61C8849C3803}">
      <dsp:nvSpPr>
        <dsp:cNvPr id="0" name=""/>
        <dsp:cNvSpPr/>
      </dsp:nvSpPr>
      <dsp:spPr>
        <a:xfrm>
          <a:off x="3368135" y="225817"/>
          <a:ext cx="1998296" cy="1198978"/>
        </a:xfrm>
        <a:prstGeom prst="rect">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b="1" kern="1200" dirty="0">
              <a:solidFill>
                <a:srgbClr val="002060"/>
              </a:solidFill>
              <a:latin typeface="Candara" charset="0"/>
              <a:ea typeface="Candara" charset="0"/>
              <a:cs typeface="Candara" charset="0"/>
            </a:rPr>
            <a:t>Діагностика соціальних потреб</a:t>
          </a:r>
          <a:r>
            <a:rPr lang="en-US" sz="1200" b="1" kern="1200" dirty="0">
              <a:solidFill>
                <a:srgbClr val="002060"/>
              </a:solidFill>
              <a:latin typeface="Candara" charset="0"/>
              <a:ea typeface="Candara" charset="0"/>
              <a:cs typeface="Candara" charset="0"/>
            </a:rPr>
            <a:t> - </a:t>
          </a:r>
          <a:r>
            <a:rPr lang="uk-UA" sz="1200" b="1" kern="1200" dirty="0">
              <a:solidFill>
                <a:srgbClr val="002060"/>
              </a:solidFill>
              <a:latin typeface="Candara" charset="0"/>
              <a:ea typeface="Candara" charset="0"/>
              <a:cs typeface="Candara" charset="0"/>
            </a:rPr>
            <a:t>ДОСЛІДЖЕННЯ</a:t>
          </a:r>
          <a:r>
            <a:rPr lang="pl-PL" sz="1200" b="1" kern="1200" dirty="0">
              <a:solidFill>
                <a:srgbClr val="002060"/>
              </a:solidFill>
              <a:latin typeface="Candara" charset="0"/>
              <a:ea typeface="Candara" charset="0"/>
              <a:cs typeface="Candara" charset="0"/>
            </a:rPr>
            <a:t>.</a:t>
          </a:r>
        </a:p>
        <a:p>
          <a:pPr lvl="0" algn="ctr" defTabSz="533400">
            <a:lnSpc>
              <a:spcPct val="90000"/>
            </a:lnSpc>
            <a:spcBef>
              <a:spcPct val="0"/>
            </a:spcBef>
            <a:spcAft>
              <a:spcPct val="35000"/>
            </a:spcAft>
          </a:pPr>
          <a:r>
            <a:rPr lang="uk-UA" sz="1200" b="1" kern="1200" dirty="0">
              <a:solidFill>
                <a:srgbClr val="002060"/>
              </a:solidFill>
              <a:latin typeface="Candara" charset="0"/>
              <a:ea typeface="Candara" charset="0"/>
              <a:cs typeface="Candara" charset="0"/>
            </a:rPr>
            <a:t>ЗВІТ</a:t>
          </a:r>
          <a:endParaRPr lang="pl-PL" sz="1200" b="1" kern="1200" dirty="0">
            <a:solidFill>
              <a:srgbClr val="002060"/>
            </a:solidFill>
            <a:latin typeface="Candara" charset="0"/>
            <a:ea typeface="Candara" charset="0"/>
            <a:cs typeface="Candara" charset="0"/>
          </a:endParaRPr>
        </a:p>
      </dsp:txBody>
      <dsp:txXfrm>
        <a:off x="3368135" y="225817"/>
        <a:ext cx="1998296" cy="1198978"/>
      </dsp:txXfrm>
    </dsp:sp>
    <dsp:sp modelId="{66EB26DC-719A-4D65-9B95-E9AADAB42029}">
      <dsp:nvSpPr>
        <dsp:cNvPr id="0" name=""/>
        <dsp:cNvSpPr/>
      </dsp:nvSpPr>
      <dsp:spPr>
        <a:xfrm>
          <a:off x="1909378" y="1422995"/>
          <a:ext cx="4915810" cy="650621"/>
        </a:xfrm>
        <a:custGeom>
          <a:avLst/>
          <a:gdLst/>
          <a:ahLst/>
          <a:cxnLst/>
          <a:rect l="0" t="0" r="0" b="0"/>
          <a:pathLst>
            <a:path>
              <a:moveTo>
                <a:pt x="4915810" y="0"/>
              </a:moveTo>
              <a:lnTo>
                <a:pt x="4915810" y="342410"/>
              </a:lnTo>
              <a:lnTo>
                <a:pt x="0" y="342410"/>
              </a:lnTo>
              <a:lnTo>
                <a:pt x="0" y="650621"/>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latin typeface="Candara" charset="0"/>
            <a:ea typeface="Candara" charset="0"/>
            <a:cs typeface="Candara" charset="0"/>
          </a:endParaRPr>
        </a:p>
      </dsp:txBody>
      <dsp:txXfrm>
        <a:off x="4243214" y="1746005"/>
        <a:ext cx="248139" cy="4600"/>
      </dsp:txXfrm>
    </dsp:sp>
    <dsp:sp modelId="{4FB70FB0-BEA4-4601-A8E5-542CA70C741C}">
      <dsp:nvSpPr>
        <dsp:cNvPr id="0" name=""/>
        <dsp:cNvSpPr/>
      </dsp:nvSpPr>
      <dsp:spPr>
        <a:xfrm>
          <a:off x="5826040" y="225817"/>
          <a:ext cx="1998296" cy="1198978"/>
        </a:xfrm>
        <a:prstGeom prst="rect">
          <a:avLst/>
        </a:prstGeom>
        <a:solidFill>
          <a:schemeClr val="tx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uk-UA" sz="1000" b="1" kern="1200" dirty="0">
              <a:latin typeface="Candara" charset="0"/>
              <a:ea typeface="Candara" charset="0"/>
              <a:cs typeface="Candara" charset="0"/>
            </a:rPr>
            <a:t>Представлення результатів досліджень</a:t>
          </a:r>
          <a:endParaRPr lang="pl-PL" sz="1000" b="1" kern="1200" dirty="0">
            <a:latin typeface="Candara" charset="0"/>
            <a:ea typeface="Candara" charset="0"/>
            <a:cs typeface="Candara" charset="0"/>
          </a:endParaRPr>
        </a:p>
        <a:p>
          <a:pPr lvl="0" algn="ctr">
            <a:spcBef>
              <a:spcPct val="0"/>
            </a:spcBef>
          </a:pPr>
          <a:r>
            <a:rPr lang="uk-UA" sz="1000" b="1" kern="1200" dirty="0">
              <a:latin typeface="Candara" charset="0"/>
              <a:ea typeface="Candara" charset="0"/>
              <a:cs typeface="Candara" charset="0"/>
            </a:rPr>
            <a:t>Створення</a:t>
          </a:r>
          <a:r>
            <a:rPr lang="pl-PL" sz="1000" b="1" kern="1200" dirty="0">
              <a:latin typeface="Candara" charset="0"/>
              <a:ea typeface="Candara" charset="0"/>
              <a:cs typeface="Candara" charset="0"/>
            </a:rPr>
            <a:t> </a:t>
          </a:r>
          <a:r>
            <a:rPr lang="uk-UA" sz="1000" b="1" kern="1200" dirty="0">
              <a:latin typeface="Candara" charset="0"/>
              <a:ea typeface="Candara" charset="0"/>
              <a:cs typeface="Candara" charset="0"/>
            </a:rPr>
            <a:t>БАЧЕННЯ РОЗВИТКУ</a:t>
          </a:r>
          <a:endParaRPr lang="pl-PL" sz="1000" b="1" kern="1200" dirty="0">
            <a:latin typeface="Candara" charset="0"/>
            <a:ea typeface="Candara" charset="0"/>
            <a:cs typeface="Candara" charset="0"/>
          </a:endParaRPr>
        </a:p>
        <a:p>
          <a:pPr marL="0" marR="0" lvl="0" indent="0" algn="ctr" defTabSz="914400" eaLnBrk="1" fontAlgn="auto" latinLnBrk="0" hangingPunct="1">
            <a:lnSpc>
              <a:spcPct val="100000"/>
            </a:lnSpc>
            <a:spcBef>
              <a:spcPct val="0"/>
            </a:spcBef>
            <a:spcAft>
              <a:spcPts val="0"/>
            </a:spcAft>
            <a:buClrTx/>
            <a:buSzTx/>
            <a:buFontTx/>
            <a:buNone/>
            <a:tabLst/>
            <a:defRPr/>
          </a:pPr>
          <a:r>
            <a:rPr lang="uk-UA" sz="1000" b="1" kern="1200" dirty="0">
              <a:latin typeface="Candara" charset="0"/>
              <a:ea typeface="Candara" charset="0"/>
              <a:cs typeface="Candara" charset="0"/>
            </a:rPr>
            <a:t>Визначення стратегічних та операційних цілей</a:t>
          </a:r>
          <a:r>
            <a:rPr lang="pl-PL" sz="1000" b="1" kern="1200" dirty="0">
              <a:latin typeface="Candara" charset="0"/>
              <a:ea typeface="Candara" charset="0"/>
              <a:cs typeface="Candara" charset="0"/>
            </a:rPr>
            <a:t> </a:t>
          </a:r>
        </a:p>
        <a:p>
          <a:pPr marL="0" marR="0" lvl="0" indent="0" algn="ctr" defTabSz="914400" eaLnBrk="1" fontAlgn="auto" latinLnBrk="0" hangingPunct="1">
            <a:lnSpc>
              <a:spcPct val="100000"/>
            </a:lnSpc>
            <a:spcBef>
              <a:spcPct val="0"/>
            </a:spcBef>
            <a:spcAft>
              <a:spcPts val="0"/>
            </a:spcAft>
            <a:buClrTx/>
            <a:buSzTx/>
            <a:buFontTx/>
            <a:buNone/>
            <a:tabLst/>
            <a:defRPr/>
          </a:pPr>
          <a:r>
            <a:rPr lang="uk-UA" sz="1000" b="1" kern="1200" dirty="0">
              <a:latin typeface="Candara" charset="0"/>
              <a:ea typeface="Candara" charset="0"/>
              <a:cs typeface="Candara" charset="0"/>
            </a:rPr>
            <a:t>Вибір пріоритетів</a:t>
          </a:r>
          <a:endParaRPr lang="pl-PL" sz="1000" b="1" kern="1200" dirty="0">
            <a:latin typeface="Candara" charset="0"/>
            <a:ea typeface="Candara" charset="0"/>
            <a:cs typeface="Candara" charset="0"/>
          </a:endParaRPr>
        </a:p>
      </dsp:txBody>
      <dsp:txXfrm>
        <a:off x="5826040" y="225817"/>
        <a:ext cx="1998296" cy="1198978"/>
      </dsp:txXfrm>
    </dsp:sp>
    <dsp:sp modelId="{C521F89D-538F-4662-94C0-EF7B58EBF06D}">
      <dsp:nvSpPr>
        <dsp:cNvPr id="0" name=""/>
        <dsp:cNvSpPr/>
      </dsp:nvSpPr>
      <dsp:spPr>
        <a:xfrm>
          <a:off x="2906727" y="2659785"/>
          <a:ext cx="429008" cy="91440"/>
        </a:xfrm>
        <a:custGeom>
          <a:avLst/>
          <a:gdLst/>
          <a:ahLst/>
          <a:cxnLst/>
          <a:rect l="0" t="0" r="0" b="0"/>
          <a:pathLst>
            <a:path>
              <a:moveTo>
                <a:pt x="0" y="45720"/>
              </a:moveTo>
              <a:lnTo>
                <a:pt x="42900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latin typeface="Candara" charset="0"/>
            <a:ea typeface="Candara" charset="0"/>
            <a:cs typeface="Candara" charset="0"/>
          </a:endParaRPr>
        </a:p>
      </dsp:txBody>
      <dsp:txXfrm>
        <a:off x="3109741" y="2703205"/>
        <a:ext cx="22980" cy="4600"/>
      </dsp:txXfrm>
    </dsp:sp>
    <dsp:sp modelId="{131EFACD-D804-4C12-B070-4A5EBE73FB96}">
      <dsp:nvSpPr>
        <dsp:cNvPr id="0" name=""/>
        <dsp:cNvSpPr/>
      </dsp:nvSpPr>
      <dsp:spPr>
        <a:xfrm>
          <a:off x="910230" y="2106016"/>
          <a:ext cx="1998296" cy="1198978"/>
        </a:xfrm>
        <a:prstGeom prst="rect">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uk-UA" sz="1050" kern="1200" dirty="0">
              <a:solidFill>
                <a:srgbClr val="002060"/>
              </a:solidFill>
              <a:latin typeface="Candara" charset="0"/>
              <a:ea typeface="Candara" charset="0"/>
              <a:cs typeface="Candara" charset="0"/>
            </a:rPr>
            <a:t>Список проблем і цілей</a:t>
          </a:r>
          <a:r>
            <a:rPr lang="pl-PL" sz="1050" kern="1200" dirty="0">
              <a:solidFill>
                <a:srgbClr val="002060"/>
              </a:solidFill>
              <a:latin typeface="Candara" charset="0"/>
              <a:ea typeface="Candara" charset="0"/>
              <a:cs typeface="Candara" charset="0"/>
            </a:rPr>
            <a:t>.</a:t>
          </a:r>
        </a:p>
        <a:p>
          <a:pPr marL="0" marR="0" lvl="0" indent="0" algn="ctr" defTabSz="914400" eaLnBrk="1" fontAlgn="auto" latinLnBrk="0" hangingPunct="1">
            <a:lnSpc>
              <a:spcPct val="100000"/>
            </a:lnSpc>
            <a:spcBef>
              <a:spcPct val="0"/>
            </a:spcBef>
            <a:spcAft>
              <a:spcPts val="0"/>
            </a:spcAft>
            <a:buClrTx/>
            <a:buSzTx/>
            <a:buFontTx/>
            <a:buNone/>
            <a:tabLst/>
            <a:defRPr/>
          </a:pPr>
          <a:endParaRPr lang="pl-PL" sz="1050" kern="1200" dirty="0">
            <a:solidFill>
              <a:srgbClr val="002060"/>
            </a:solidFill>
            <a:latin typeface="Candara" charset="0"/>
            <a:ea typeface="Candara" charset="0"/>
            <a:cs typeface="Candara" charset="0"/>
          </a:endParaRPr>
        </a:p>
        <a:p>
          <a:pPr lvl="0" algn="ctr" defTabSz="400050">
            <a:lnSpc>
              <a:spcPct val="90000"/>
            </a:lnSpc>
            <a:spcBef>
              <a:spcPct val="0"/>
            </a:spcBef>
            <a:spcAft>
              <a:spcPct val="35000"/>
            </a:spcAft>
          </a:pPr>
          <a:r>
            <a:rPr lang="uk-UA" sz="1050" b="1" kern="1200" dirty="0">
              <a:solidFill>
                <a:srgbClr val="002060"/>
              </a:solidFill>
              <a:latin typeface="Candara" charset="0"/>
              <a:ea typeface="Candara" charset="0"/>
              <a:cs typeface="Candara" charset="0"/>
            </a:rPr>
            <a:t>Вступна редакція документу</a:t>
          </a:r>
          <a:r>
            <a:rPr lang="pl-PL" sz="1050" b="1" kern="1200" dirty="0">
              <a:solidFill>
                <a:srgbClr val="002060"/>
              </a:solidFill>
              <a:latin typeface="Candara" charset="0"/>
              <a:ea typeface="Candara" charset="0"/>
              <a:cs typeface="Candara" charset="0"/>
            </a:rPr>
            <a:t>.</a:t>
          </a:r>
        </a:p>
        <a:p>
          <a:pPr lvl="0" algn="ctr" defTabSz="400050">
            <a:lnSpc>
              <a:spcPct val="90000"/>
            </a:lnSpc>
            <a:spcBef>
              <a:spcPct val="0"/>
            </a:spcBef>
            <a:spcAft>
              <a:spcPct val="35000"/>
            </a:spcAft>
          </a:pPr>
          <a:endParaRPr lang="pl-PL" sz="1000" b="0" kern="1200" dirty="0">
            <a:solidFill>
              <a:srgbClr val="002060"/>
            </a:solidFill>
            <a:latin typeface="Candara" charset="0"/>
            <a:ea typeface="Candara" charset="0"/>
            <a:cs typeface="Candara" charset="0"/>
          </a:endParaRPr>
        </a:p>
        <a:p>
          <a:pPr lvl="0" algn="ctr" defTabSz="400050">
            <a:lnSpc>
              <a:spcPct val="90000"/>
            </a:lnSpc>
            <a:spcBef>
              <a:spcPct val="0"/>
            </a:spcBef>
            <a:spcAft>
              <a:spcPct val="35000"/>
            </a:spcAft>
          </a:pPr>
          <a:r>
            <a:rPr lang="uk-UA" sz="1000" b="0" kern="1200" dirty="0">
              <a:solidFill>
                <a:srgbClr val="002060"/>
              </a:solidFill>
              <a:latin typeface="Candara" charset="0"/>
              <a:ea typeface="Candara" charset="0"/>
              <a:cs typeface="Candara" charset="0"/>
            </a:rPr>
            <a:t>Пропозиції показників розвитку.</a:t>
          </a:r>
          <a:endParaRPr lang="pl-PL" sz="1000" b="0" kern="1200" dirty="0">
            <a:solidFill>
              <a:srgbClr val="002060"/>
            </a:solidFill>
            <a:latin typeface="Candara" charset="0"/>
            <a:ea typeface="Candara" charset="0"/>
            <a:cs typeface="Candara" charset="0"/>
          </a:endParaRPr>
        </a:p>
      </dsp:txBody>
      <dsp:txXfrm>
        <a:off x="910230" y="2106016"/>
        <a:ext cx="1998296" cy="1198978"/>
      </dsp:txXfrm>
    </dsp:sp>
    <dsp:sp modelId="{AA072D34-18BA-43ED-B270-1636C84B8492}">
      <dsp:nvSpPr>
        <dsp:cNvPr id="0" name=""/>
        <dsp:cNvSpPr/>
      </dsp:nvSpPr>
      <dsp:spPr>
        <a:xfrm>
          <a:off x="5364632" y="2659785"/>
          <a:ext cx="429008" cy="91440"/>
        </a:xfrm>
        <a:custGeom>
          <a:avLst/>
          <a:gdLst/>
          <a:ahLst/>
          <a:cxnLst/>
          <a:rect l="0" t="0" r="0" b="0"/>
          <a:pathLst>
            <a:path>
              <a:moveTo>
                <a:pt x="0" y="45720"/>
              </a:moveTo>
              <a:lnTo>
                <a:pt x="42900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latin typeface="Candara" charset="0"/>
            <a:ea typeface="Candara" charset="0"/>
            <a:cs typeface="Candara" charset="0"/>
          </a:endParaRPr>
        </a:p>
      </dsp:txBody>
      <dsp:txXfrm>
        <a:off x="5567646" y="2703205"/>
        <a:ext cx="22980" cy="4600"/>
      </dsp:txXfrm>
    </dsp:sp>
    <dsp:sp modelId="{936C9939-974D-4398-BE43-756A25BE2906}">
      <dsp:nvSpPr>
        <dsp:cNvPr id="0" name=""/>
        <dsp:cNvSpPr/>
      </dsp:nvSpPr>
      <dsp:spPr>
        <a:xfrm>
          <a:off x="3368135" y="2106016"/>
          <a:ext cx="1998296" cy="1198978"/>
        </a:xfrm>
        <a:prstGeom prst="rect">
          <a:avLst/>
        </a:prstGeom>
        <a:solidFill>
          <a:schemeClr val="tx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577850">
            <a:lnSpc>
              <a:spcPct val="90000"/>
            </a:lnSpc>
            <a:spcBef>
              <a:spcPct val="0"/>
            </a:spcBef>
            <a:spcAft>
              <a:spcPct val="35000"/>
            </a:spcAft>
          </a:pPr>
          <a:r>
            <a:rPr lang="uk-UA" sz="1100" b="1" kern="1200" dirty="0">
              <a:latin typeface="Candara" charset="0"/>
              <a:ea typeface="Candara" charset="0"/>
              <a:cs typeface="Candara" charset="0"/>
            </a:rPr>
            <a:t>Обговорення першої версії документу</a:t>
          </a:r>
          <a:r>
            <a:rPr lang="pl-PL" sz="1100" b="1" kern="1200" dirty="0">
              <a:latin typeface="Candara" charset="0"/>
              <a:ea typeface="Candara" charset="0"/>
              <a:cs typeface="Candara" charset="0"/>
            </a:rPr>
            <a:t>.</a:t>
          </a:r>
        </a:p>
        <a:p>
          <a:pPr lvl="0" algn="ctr" defTabSz="577850">
            <a:lnSpc>
              <a:spcPct val="90000"/>
            </a:lnSpc>
            <a:spcBef>
              <a:spcPct val="0"/>
            </a:spcBef>
            <a:spcAft>
              <a:spcPct val="35000"/>
            </a:spcAft>
          </a:pPr>
          <a:r>
            <a:rPr lang="uk-UA" sz="1100" b="1" kern="1200" dirty="0">
              <a:latin typeface="Candara" charset="0"/>
              <a:ea typeface="Candara" charset="0"/>
              <a:cs typeface="Candara" charset="0"/>
            </a:rPr>
            <a:t>Створення плану дій, узгодження показників розвитку.</a:t>
          </a:r>
          <a:endParaRPr lang="pl-PL" sz="1100" b="1" kern="1200" dirty="0">
            <a:latin typeface="Candara" charset="0"/>
            <a:ea typeface="Candara" charset="0"/>
            <a:cs typeface="Candara" charset="0"/>
          </a:endParaRPr>
        </a:p>
      </dsp:txBody>
      <dsp:txXfrm>
        <a:off x="3368135" y="2106016"/>
        <a:ext cx="1998296" cy="1198978"/>
      </dsp:txXfrm>
    </dsp:sp>
    <dsp:sp modelId="{73A4A55E-737F-44C5-BE0A-C427D982813F}">
      <dsp:nvSpPr>
        <dsp:cNvPr id="0" name=""/>
        <dsp:cNvSpPr/>
      </dsp:nvSpPr>
      <dsp:spPr>
        <a:xfrm>
          <a:off x="1909378" y="3303194"/>
          <a:ext cx="4915810" cy="429008"/>
        </a:xfrm>
        <a:custGeom>
          <a:avLst/>
          <a:gdLst/>
          <a:ahLst/>
          <a:cxnLst/>
          <a:rect l="0" t="0" r="0" b="0"/>
          <a:pathLst>
            <a:path>
              <a:moveTo>
                <a:pt x="4915810" y="0"/>
              </a:moveTo>
              <a:lnTo>
                <a:pt x="4915810" y="231604"/>
              </a:lnTo>
              <a:lnTo>
                <a:pt x="0" y="231604"/>
              </a:lnTo>
              <a:lnTo>
                <a:pt x="0" y="429008"/>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latin typeface="Candara" charset="0"/>
            <a:ea typeface="Candara" charset="0"/>
            <a:cs typeface="Candara" charset="0"/>
          </a:endParaRPr>
        </a:p>
      </dsp:txBody>
      <dsp:txXfrm>
        <a:off x="4243852" y="3515398"/>
        <a:ext cx="246862" cy="4600"/>
      </dsp:txXfrm>
    </dsp:sp>
    <dsp:sp modelId="{B666A360-DB11-4AB0-95CB-F8F5F45E1DD1}">
      <dsp:nvSpPr>
        <dsp:cNvPr id="0" name=""/>
        <dsp:cNvSpPr/>
      </dsp:nvSpPr>
      <dsp:spPr>
        <a:xfrm>
          <a:off x="5826040" y="2106016"/>
          <a:ext cx="1998296" cy="1198978"/>
        </a:xfrm>
        <a:prstGeom prst="rect">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uk-UA" sz="1050" b="1" kern="1200" dirty="0">
              <a:solidFill>
                <a:srgbClr val="002060"/>
              </a:solidFill>
              <a:latin typeface="Candara" charset="0"/>
              <a:ea typeface="Candara" charset="0"/>
              <a:cs typeface="Candara" charset="0"/>
            </a:rPr>
            <a:t>Список завдань і графік реалізації з визначенням відповідальності та ресурсів. </a:t>
          </a:r>
          <a:endParaRPr lang="pl-PL" sz="1050" b="1" kern="1200" dirty="0">
            <a:solidFill>
              <a:srgbClr val="002060"/>
            </a:solidFill>
            <a:latin typeface="Candara" charset="0"/>
            <a:ea typeface="Candara" charset="0"/>
            <a:cs typeface="Candara" charset="0"/>
          </a:endParaRPr>
        </a:p>
        <a:p>
          <a:pPr lvl="0" algn="ctr" defTabSz="466725">
            <a:lnSpc>
              <a:spcPct val="90000"/>
            </a:lnSpc>
            <a:spcBef>
              <a:spcPct val="0"/>
            </a:spcBef>
            <a:spcAft>
              <a:spcPct val="35000"/>
            </a:spcAft>
          </a:pPr>
          <a:r>
            <a:rPr lang="uk-UA" sz="1050" b="1" kern="1200" dirty="0">
              <a:solidFill>
                <a:srgbClr val="002060"/>
              </a:solidFill>
              <a:latin typeface="Candara" charset="0"/>
              <a:ea typeface="Candara" charset="0"/>
              <a:cs typeface="Candara" charset="0"/>
            </a:rPr>
            <a:t>Редакція другої версії документу. </a:t>
          </a:r>
        </a:p>
      </dsp:txBody>
      <dsp:txXfrm>
        <a:off x="5826040" y="2106016"/>
        <a:ext cx="1998296" cy="1198978"/>
      </dsp:txXfrm>
    </dsp:sp>
    <dsp:sp modelId="{FE004C05-73EF-4E54-BEEB-5F52CA5BD148}">
      <dsp:nvSpPr>
        <dsp:cNvPr id="0" name=""/>
        <dsp:cNvSpPr/>
      </dsp:nvSpPr>
      <dsp:spPr>
        <a:xfrm>
          <a:off x="2906727" y="4318371"/>
          <a:ext cx="429008" cy="91440"/>
        </a:xfrm>
        <a:custGeom>
          <a:avLst/>
          <a:gdLst/>
          <a:ahLst/>
          <a:cxnLst/>
          <a:rect l="0" t="0" r="0" b="0"/>
          <a:pathLst>
            <a:path>
              <a:moveTo>
                <a:pt x="0" y="45720"/>
              </a:moveTo>
              <a:lnTo>
                <a:pt x="42900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latin typeface="Candara" charset="0"/>
            <a:ea typeface="Candara" charset="0"/>
            <a:cs typeface="Candara" charset="0"/>
          </a:endParaRPr>
        </a:p>
      </dsp:txBody>
      <dsp:txXfrm>
        <a:off x="3109741" y="4361791"/>
        <a:ext cx="22980" cy="4600"/>
      </dsp:txXfrm>
    </dsp:sp>
    <dsp:sp modelId="{B7D64411-7FD8-4CDA-A936-6318BDCBBEE3}">
      <dsp:nvSpPr>
        <dsp:cNvPr id="0" name=""/>
        <dsp:cNvSpPr/>
      </dsp:nvSpPr>
      <dsp:spPr>
        <a:xfrm>
          <a:off x="910230" y="3764602"/>
          <a:ext cx="1998296" cy="1198978"/>
        </a:xfrm>
        <a:prstGeom prst="rect">
          <a:avLst/>
        </a:prstGeom>
        <a:solidFill>
          <a:schemeClr val="tx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b="1" kern="1200" dirty="0">
              <a:latin typeface="Candara" charset="0"/>
              <a:ea typeface="Candara" charset="0"/>
              <a:cs typeface="Candara" charset="0"/>
            </a:rPr>
            <a:t>Обговорення документу</a:t>
          </a:r>
          <a:r>
            <a:rPr lang="pl-PL" sz="1400" b="1" kern="1200" dirty="0">
              <a:latin typeface="Candara" charset="0"/>
              <a:ea typeface="Candara" charset="0"/>
              <a:cs typeface="Candara" charset="0"/>
            </a:rPr>
            <a:t>. </a:t>
          </a:r>
        </a:p>
        <a:p>
          <a:pPr lvl="0" algn="ctr" defTabSz="622300">
            <a:lnSpc>
              <a:spcPct val="90000"/>
            </a:lnSpc>
            <a:spcBef>
              <a:spcPct val="0"/>
            </a:spcBef>
            <a:spcAft>
              <a:spcPct val="35000"/>
            </a:spcAft>
          </a:pPr>
          <a:r>
            <a:rPr lang="uk-UA" sz="1400" b="1" kern="1200" dirty="0">
              <a:latin typeface="Candara" charset="0"/>
              <a:ea typeface="Candara" charset="0"/>
              <a:cs typeface="Candara" charset="0"/>
            </a:rPr>
            <a:t>Погодження документу</a:t>
          </a:r>
          <a:r>
            <a:rPr lang="pl-PL" sz="1400" b="1" kern="1200" dirty="0">
              <a:latin typeface="Candara" charset="0"/>
              <a:ea typeface="Candara" charset="0"/>
              <a:cs typeface="Candara" charset="0"/>
            </a:rPr>
            <a:t>.</a:t>
          </a:r>
          <a:endParaRPr lang="uk-UA" sz="1400" b="1" kern="1200" dirty="0">
            <a:latin typeface="Candara" charset="0"/>
            <a:ea typeface="Candara" charset="0"/>
            <a:cs typeface="Candara" charset="0"/>
          </a:endParaRPr>
        </a:p>
      </dsp:txBody>
      <dsp:txXfrm>
        <a:off x="910230" y="3764602"/>
        <a:ext cx="1998296" cy="1198978"/>
      </dsp:txXfrm>
    </dsp:sp>
    <dsp:sp modelId="{C11AC3B8-49F1-455F-84FC-AA317DEB5FE1}">
      <dsp:nvSpPr>
        <dsp:cNvPr id="0" name=""/>
        <dsp:cNvSpPr/>
      </dsp:nvSpPr>
      <dsp:spPr>
        <a:xfrm>
          <a:off x="5364632" y="4318371"/>
          <a:ext cx="429008" cy="91440"/>
        </a:xfrm>
        <a:custGeom>
          <a:avLst/>
          <a:gdLst/>
          <a:ahLst/>
          <a:cxnLst/>
          <a:rect l="0" t="0" r="0" b="0"/>
          <a:pathLst>
            <a:path>
              <a:moveTo>
                <a:pt x="0" y="45720"/>
              </a:moveTo>
              <a:lnTo>
                <a:pt x="42900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pl-PL" sz="600" kern="1200">
            <a:latin typeface="Candara" charset="0"/>
            <a:ea typeface="Candara" charset="0"/>
            <a:cs typeface="Candara" charset="0"/>
          </a:endParaRPr>
        </a:p>
      </dsp:txBody>
      <dsp:txXfrm>
        <a:off x="5567646" y="4361791"/>
        <a:ext cx="22980" cy="4600"/>
      </dsp:txXfrm>
    </dsp:sp>
    <dsp:sp modelId="{F8E93BD5-E902-4E76-AB3D-3CC3089F0D22}">
      <dsp:nvSpPr>
        <dsp:cNvPr id="0" name=""/>
        <dsp:cNvSpPr/>
      </dsp:nvSpPr>
      <dsp:spPr>
        <a:xfrm>
          <a:off x="3368135" y="3764602"/>
          <a:ext cx="1998296" cy="1198978"/>
        </a:xfrm>
        <a:prstGeom prst="rect">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uk-UA" sz="1600" b="1" kern="1200" dirty="0">
              <a:solidFill>
                <a:srgbClr val="002060"/>
              </a:solidFill>
              <a:latin typeface="Candara" charset="0"/>
              <a:ea typeface="Candara" charset="0"/>
              <a:cs typeface="Candara" charset="0"/>
            </a:rPr>
            <a:t>Громадські консультації</a:t>
          </a:r>
          <a:endParaRPr lang="pl-PL" sz="1600" b="1" kern="1200" dirty="0">
            <a:solidFill>
              <a:srgbClr val="002060"/>
            </a:solidFill>
            <a:latin typeface="Candara" charset="0"/>
            <a:ea typeface="Candara" charset="0"/>
            <a:cs typeface="Candara" charset="0"/>
          </a:endParaRPr>
        </a:p>
      </dsp:txBody>
      <dsp:txXfrm>
        <a:off x="3368135" y="3764602"/>
        <a:ext cx="1998296" cy="1198978"/>
      </dsp:txXfrm>
    </dsp:sp>
    <dsp:sp modelId="{80DD0F56-7E02-446A-8DFC-CA0FA14131D3}">
      <dsp:nvSpPr>
        <dsp:cNvPr id="0" name=""/>
        <dsp:cNvSpPr/>
      </dsp:nvSpPr>
      <dsp:spPr>
        <a:xfrm>
          <a:off x="5826040" y="3764602"/>
          <a:ext cx="1998296" cy="1198978"/>
        </a:xfrm>
        <a:prstGeom prst="rect">
          <a:avLst/>
        </a:prstGeom>
        <a:solidFill>
          <a:schemeClr val="tx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b="1" kern="1200" dirty="0">
              <a:latin typeface="Candara" charset="0"/>
              <a:ea typeface="Candara" charset="0"/>
              <a:cs typeface="Candara" charset="0"/>
            </a:rPr>
            <a:t>Кінцева версія</a:t>
          </a:r>
          <a:endParaRPr lang="pl-PL" sz="1200" b="1" kern="1200" dirty="0">
            <a:latin typeface="Candara" charset="0"/>
            <a:ea typeface="Candara" charset="0"/>
            <a:cs typeface="Candara" charset="0"/>
          </a:endParaRPr>
        </a:p>
        <a:p>
          <a:pPr lvl="0" algn="ctr" defTabSz="533400">
            <a:lnSpc>
              <a:spcPct val="90000"/>
            </a:lnSpc>
            <a:spcBef>
              <a:spcPct val="0"/>
            </a:spcBef>
            <a:spcAft>
              <a:spcPct val="35000"/>
            </a:spcAft>
          </a:pPr>
          <a:r>
            <a:rPr lang="uk-UA" sz="1800" b="1" kern="1200" dirty="0">
              <a:latin typeface="Candara" charset="0"/>
              <a:ea typeface="Candara" charset="0"/>
              <a:cs typeface="Candara" charset="0"/>
            </a:rPr>
            <a:t>Затвердження стратегії</a:t>
          </a:r>
        </a:p>
      </dsp:txBody>
      <dsp:txXfrm>
        <a:off x="5826040" y="3764602"/>
        <a:ext cx="1998296" cy="11989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343154-C1C7-48FB-9CCD-F53A001A6230}">
      <dsp:nvSpPr>
        <dsp:cNvPr id="0" name=""/>
        <dsp:cNvSpPr/>
      </dsp:nvSpPr>
      <dsp:spPr>
        <a:xfrm rot="5400000">
          <a:off x="827311" y="657877"/>
          <a:ext cx="577759" cy="657759"/>
        </a:xfrm>
        <a:prstGeom prst="bentUpArrow">
          <a:avLst>
            <a:gd name="adj1" fmla="val 32840"/>
            <a:gd name="adj2" fmla="val 25000"/>
            <a:gd name="adj3" fmla="val 35780"/>
          </a:avLst>
        </a:prstGeom>
        <a:solidFill>
          <a:schemeClr val="accent2">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AE16DD-712B-44EE-B7B8-0B0B3E24E011}">
      <dsp:nvSpPr>
        <dsp:cNvPr id="0" name=""/>
        <dsp:cNvSpPr/>
      </dsp:nvSpPr>
      <dsp:spPr>
        <a:xfrm>
          <a:off x="674240" y="17419"/>
          <a:ext cx="972607" cy="680793"/>
        </a:xfrm>
        <a:prstGeom prst="roundRect">
          <a:avLst>
            <a:gd name="adj" fmla="val 166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dirty="0">
              <a:solidFill>
                <a:schemeClr val="tx1"/>
              </a:solidFill>
              <a:latin typeface="Candara" charset="0"/>
              <a:ea typeface="Candara" charset="0"/>
              <a:cs typeface="Candara" charset="0"/>
            </a:rPr>
            <a:t>бачення розвитку</a:t>
          </a:r>
          <a:endParaRPr lang="pl-PL" sz="1400" b="1" kern="1200" dirty="0">
            <a:solidFill>
              <a:schemeClr val="tx1"/>
            </a:solidFill>
            <a:latin typeface="Candara" charset="0"/>
            <a:ea typeface="Candara" charset="0"/>
            <a:cs typeface="Candara" charset="0"/>
          </a:endParaRPr>
        </a:p>
      </dsp:txBody>
      <dsp:txXfrm>
        <a:off x="707480" y="50659"/>
        <a:ext cx="906127" cy="614313"/>
      </dsp:txXfrm>
    </dsp:sp>
    <dsp:sp modelId="{9F04209C-3DBC-4905-B1F6-578A0AD704EA}">
      <dsp:nvSpPr>
        <dsp:cNvPr id="0" name=""/>
        <dsp:cNvSpPr/>
      </dsp:nvSpPr>
      <dsp:spPr>
        <a:xfrm>
          <a:off x="1620154" y="65516"/>
          <a:ext cx="1291120" cy="5502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uk-UA" sz="1200" kern="1200" dirty="0">
              <a:latin typeface="Candara" charset="0"/>
              <a:ea typeface="Candara" charset="0"/>
              <a:cs typeface="Candara" charset="0"/>
            </a:rPr>
            <a:t>ЗАГАЛЬНА ДАЛЕКОСЯЖНА ПЕРСПЕКТИВА</a:t>
          </a:r>
          <a:endParaRPr lang="pl-PL" sz="1200" kern="1200" dirty="0">
            <a:latin typeface="Candara" charset="0"/>
            <a:ea typeface="Candara" charset="0"/>
            <a:cs typeface="Candara" charset="0"/>
          </a:endParaRPr>
        </a:p>
      </dsp:txBody>
      <dsp:txXfrm>
        <a:off x="1620154" y="65516"/>
        <a:ext cx="1291120" cy="550247"/>
      </dsp:txXfrm>
    </dsp:sp>
    <dsp:sp modelId="{43A555E3-FE89-4484-95FB-E915E37C3AFE}">
      <dsp:nvSpPr>
        <dsp:cNvPr id="0" name=""/>
        <dsp:cNvSpPr/>
      </dsp:nvSpPr>
      <dsp:spPr>
        <a:xfrm rot="5400000">
          <a:off x="1906218" y="1422633"/>
          <a:ext cx="577759" cy="657759"/>
        </a:xfrm>
        <a:prstGeom prst="bentUpArrow">
          <a:avLst>
            <a:gd name="adj1" fmla="val 32840"/>
            <a:gd name="adj2" fmla="val 25000"/>
            <a:gd name="adj3" fmla="val 35780"/>
          </a:avLst>
        </a:prstGeom>
        <a:solidFill>
          <a:schemeClr val="accent2">
            <a:tint val="50000"/>
            <a:hueOff val="-440331"/>
            <a:satOff val="-38085"/>
            <a:lumOff val="43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1A9788-9332-4D18-8CE2-216B0A2D63FE}">
      <dsp:nvSpPr>
        <dsp:cNvPr id="0" name=""/>
        <dsp:cNvSpPr/>
      </dsp:nvSpPr>
      <dsp:spPr>
        <a:xfrm>
          <a:off x="1490101" y="787621"/>
          <a:ext cx="1237438" cy="680793"/>
        </a:xfrm>
        <a:prstGeom prst="roundRect">
          <a:avLst>
            <a:gd name="adj" fmla="val 16670"/>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dirty="0">
              <a:solidFill>
                <a:schemeClr val="tx1"/>
              </a:solidFill>
              <a:latin typeface="Candara" charset="0"/>
              <a:ea typeface="Candara" charset="0"/>
              <a:cs typeface="Candara" charset="0"/>
            </a:rPr>
            <a:t>головні стратегічні цілі</a:t>
          </a:r>
          <a:endParaRPr lang="pl-PL" sz="1400" b="1" kern="1200" dirty="0">
            <a:solidFill>
              <a:schemeClr val="tx1"/>
            </a:solidFill>
            <a:latin typeface="Candara" charset="0"/>
            <a:ea typeface="Candara" charset="0"/>
            <a:cs typeface="Candara" charset="0"/>
          </a:endParaRPr>
        </a:p>
      </dsp:txBody>
      <dsp:txXfrm>
        <a:off x="1523341" y="820861"/>
        <a:ext cx="1170958" cy="614313"/>
      </dsp:txXfrm>
    </dsp:sp>
    <dsp:sp modelId="{C8B71E0E-E59E-415E-BDFE-051181C033A7}">
      <dsp:nvSpPr>
        <dsp:cNvPr id="0" name=""/>
        <dsp:cNvSpPr/>
      </dsp:nvSpPr>
      <dsp:spPr>
        <a:xfrm>
          <a:off x="2701201" y="852546"/>
          <a:ext cx="1428684" cy="5502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uk-UA" sz="1200" kern="1200" dirty="0">
              <a:latin typeface="Candara" charset="0"/>
              <a:ea typeface="Candara" charset="0"/>
              <a:cs typeface="Candara" charset="0"/>
            </a:rPr>
            <a:t>БАГАТОРІЧНА ПЕРСПЕКТИВА </a:t>
          </a:r>
          <a:r>
            <a:rPr lang="pl-PL" sz="1200" kern="1200" dirty="0">
              <a:latin typeface="Candara" charset="0"/>
              <a:ea typeface="Candara" charset="0"/>
              <a:cs typeface="Candara" charset="0"/>
            </a:rPr>
            <a:t>(</a:t>
          </a:r>
          <a:r>
            <a:rPr lang="uk-UA" sz="1200" kern="1200" dirty="0">
              <a:latin typeface="Candara" charset="0"/>
              <a:ea typeface="Candara" charset="0"/>
              <a:cs typeface="Candara" charset="0"/>
            </a:rPr>
            <a:t>до</a:t>
          </a:r>
          <a:r>
            <a:rPr lang="pl-PL" sz="1200" kern="1200" dirty="0">
              <a:latin typeface="Candara" charset="0"/>
              <a:ea typeface="Candara" charset="0"/>
              <a:cs typeface="Candara" charset="0"/>
            </a:rPr>
            <a:t> 2026)</a:t>
          </a:r>
        </a:p>
      </dsp:txBody>
      <dsp:txXfrm>
        <a:off x="2701201" y="852546"/>
        <a:ext cx="1428684" cy="550247"/>
      </dsp:txXfrm>
    </dsp:sp>
    <dsp:sp modelId="{26B5B065-1DC4-4DE2-BF1A-BD0968321F33}">
      <dsp:nvSpPr>
        <dsp:cNvPr id="0" name=""/>
        <dsp:cNvSpPr/>
      </dsp:nvSpPr>
      <dsp:spPr>
        <a:xfrm rot="5400000">
          <a:off x="2818708" y="2187389"/>
          <a:ext cx="577759" cy="657759"/>
        </a:xfrm>
        <a:prstGeom prst="bentUpArrow">
          <a:avLst>
            <a:gd name="adj1" fmla="val 32840"/>
            <a:gd name="adj2" fmla="val 25000"/>
            <a:gd name="adj3" fmla="val 35780"/>
          </a:avLst>
        </a:prstGeom>
        <a:solidFill>
          <a:schemeClr val="accent2">
            <a:tint val="50000"/>
            <a:hueOff val="-880662"/>
            <a:satOff val="-76170"/>
            <a:lumOff val="87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92954F-53E3-496A-9CA4-3A2CD1EC9A9E}">
      <dsp:nvSpPr>
        <dsp:cNvPr id="0" name=""/>
        <dsp:cNvSpPr/>
      </dsp:nvSpPr>
      <dsp:spPr>
        <a:xfrm>
          <a:off x="2567224" y="1546931"/>
          <a:ext cx="1169433" cy="680793"/>
        </a:xfrm>
        <a:prstGeom prst="roundRect">
          <a:avLst>
            <a:gd name="adj" fmla="val 16670"/>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dirty="0">
              <a:solidFill>
                <a:schemeClr val="tx1"/>
              </a:solidFill>
              <a:latin typeface="Candara" charset="0"/>
              <a:ea typeface="Candara" charset="0"/>
              <a:cs typeface="Candara" charset="0"/>
            </a:rPr>
            <a:t>операційні цілі</a:t>
          </a:r>
          <a:endParaRPr lang="pl-PL" sz="1400" b="1" kern="1200" dirty="0">
            <a:solidFill>
              <a:schemeClr val="tx1"/>
            </a:solidFill>
            <a:latin typeface="Candara" charset="0"/>
            <a:ea typeface="Candara" charset="0"/>
            <a:cs typeface="Candara" charset="0"/>
          </a:endParaRPr>
        </a:p>
      </dsp:txBody>
      <dsp:txXfrm>
        <a:off x="2600464" y="1580171"/>
        <a:ext cx="1102953" cy="614313"/>
      </dsp:txXfrm>
    </dsp:sp>
    <dsp:sp modelId="{11642777-8D80-4DBE-B581-9DD5822EE3F5}">
      <dsp:nvSpPr>
        <dsp:cNvPr id="0" name=""/>
        <dsp:cNvSpPr/>
      </dsp:nvSpPr>
      <dsp:spPr>
        <a:xfrm>
          <a:off x="3732871" y="1615596"/>
          <a:ext cx="1832515" cy="5502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uk-UA" sz="1200" kern="1200" dirty="0">
              <a:latin typeface="Candara" charset="0"/>
              <a:ea typeface="Candara" charset="0"/>
              <a:cs typeface="Candara" charset="0"/>
            </a:rPr>
            <a:t>КОРОТКОТЕРМІНОВА ПЕРСПЕКТИВА </a:t>
          </a:r>
          <a:r>
            <a:rPr lang="pl-PL" sz="1200" kern="1200" dirty="0">
              <a:latin typeface="Candara" charset="0"/>
              <a:ea typeface="Candara" charset="0"/>
              <a:cs typeface="Candara" charset="0"/>
            </a:rPr>
            <a:t>(</a:t>
          </a:r>
          <a:r>
            <a:rPr lang="uk-UA" sz="1200" kern="1200" dirty="0">
              <a:latin typeface="Candara" charset="0"/>
              <a:ea typeface="Candara" charset="0"/>
              <a:cs typeface="Candara" charset="0"/>
            </a:rPr>
            <a:t>до</a:t>
          </a:r>
          <a:r>
            <a:rPr lang="pl-PL" sz="1200" kern="1200" dirty="0">
              <a:latin typeface="Candara" charset="0"/>
              <a:ea typeface="Candara" charset="0"/>
              <a:cs typeface="Candara" charset="0"/>
            </a:rPr>
            <a:t> 2022)</a:t>
          </a:r>
        </a:p>
      </dsp:txBody>
      <dsp:txXfrm>
        <a:off x="3732871" y="1615596"/>
        <a:ext cx="1832515" cy="550247"/>
      </dsp:txXfrm>
    </dsp:sp>
    <dsp:sp modelId="{098E6927-E630-486A-83A9-382B730B7B05}">
      <dsp:nvSpPr>
        <dsp:cNvPr id="0" name=""/>
        <dsp:cNvSpPr/>
      </dsp:nvSpPr>
      <dsp:spPr>
        <a:xfrm>
          <a:off x="3513716" y="2311686"/>
          <a:ext cx="1148269" cy="680793"/>
        </a:xfrm>
        <a:prstGeom prst="roundRect">
          <a:avLst>
            <a:gd name="adj" fmla="val 16670"/>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dirty="0">
              <a:solidFill>
                <a:schemeClr val="tx1"/>
              </a:solidFill>
              <a:latin typeface="Candara" charset="0"/>
              <a:ea typeface="Candara" charset="0"/>
              <a:cs typeface="Candara" charset="0"/>
            </a:rPr>
            <a:t>діяльності</a:t>
          </a:r>
          <a:endParaRPr lang="pl-PL" sz="1400" b="1" kern="1200" dirty="0">
            <a:solidFill>
              <a:schemeClr val="tx1"/>
            </a:solidFill>
            <a:latin typeface="Candara" charset="0"/>
            <a:ea typeface="Candara" charset="0"/>
            <a:cs typeface="Candara" charset="0"/>
          </a:endParaRPr>
        </a:p>
      </dsp:txBody>
      <dsp:txXfrm>
        <a:off x="3546956" y="2344926"/>
        <a:ext cx="1081789" cy="614313"/>
      </dsp:txXfrm>
    </dsp:sp>
    <dsp:sp modelId="{C228821B-05E4-4F36-958F-7EB3FE183358}">
      <dsp:nvSpPr>
        <dsp:cNvPr id="0" name=""/>
        <dsp:cNvSpPr/>
      </dsp:nvSpPr>
      <dsp:spPr>
        <a:xfrm>
          <a:off x="4642873" y="2393360"/>
          <a:ext cx="1787928" cy="5502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uk-UA" sz="1200" kern="1200" dirty="0">
              <a:latin typeface="Candara" charset="0"/>
              <a:ea typeface="Candara" charset="0"/>
              <a:cs typeface="Candara" charset="0"/>
            </a:rPr>
            <a:t>КОРОТКОТЕРМІНОВА ПЕРСПЕКТИВА</a:t>
          </a:r>
          <a:r>
            <a:rPr lang="pl-PL" sz="1200" kern="1200" dirty="0">
              <a:latin typeface="Candara" charset="0"/>
              <a:ea typeface="Candara" charset="0"/>
              <a:cs typeface="Candara" charset="0"/>
            </a:rPr>
            <a:t> (</a:t>
          </a:r>
          <a:r>
            <a:rPr lang="uk-UA" sz="1200" kern="1200" dirty="0">
              <a:latin typeface="Candara" charset="0"/>
              <a:ea typeface="Candara" charset="0"/>
              <a:cs typeface="Candara" charset="0"/>
            </a:rPr>
            <a:t>до</a:t>
          </a:r>
          <a:r>
            <a:rPr lang="pl-PL" sz="1200" kern="1200" dirty="0">
              <a:latin typeface="Candara" charset="0"/>
              <a:ea typeface="Candara" charset="0"/>
              <a:cs typeface="Candara" charset="0"/>
            </a:rPr>
            <a:t> 2022)</a:t>
          </a:r>
        </a:p>
      </dsp:txBody>
      <dsp:txXfrm>
        <a:off x="4642873" y="2393360"/>
        <a:ext cx="1787928" cy="55024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89E82-B00D-4248-A6D3-98530D9D2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3518</TotalTime>
  <Pages>86</Pages>
  <Words>27501</Words>
  <Characters>156761</Characters>
  <Application>Microsoft Office Word</Application>
  <DocSecurity>0</DocSecurity>
  <Lines>1306</Lines>
  <Paragraphs>367</Paragraphs>
  <ScaleCrop>false</ScaleCrop>
  <HeadingPairs>
    <vt:vector size="6" baseType="variant">
      <vt:variant>
        <vt:lpstr>Название</vt:lpstr>
      </vt:variant>
      <vt:variant>
        <vt:i4>1</vt:i4>
      </vt:variant>
      <vt:variant>
        <vt:lpstr>Назва</vt:lpstr>
      </vt:variant>
      <vt:variant>
        <vt:i4>1</vt:i4>
      </vt:variant>
      <vt:variant>
        <vt:lpstr>Tytuł</vt:lpstr>
      </vt:variant>
      <vt:variant>
        <vt:i4>1</vt:i4>
      </vt:variant>
    </vt:vector>
  </HeadingPairs>
  <TitlesOfParts>
    <vt:vector size="3" baseType="lpstr">
      <vt:lpstr/>
      <vt:lpstr/>
      <vt:lpstr/>
    </vt:vector>
  </TitlesOfParts>
  <Company/>
  <LinksUpToDate>false</LinksUpToDate>
  <CharactersWithSpaces>183895</CharactersWithSpaces>
  <SharedDoc>false</SharedDoc>
  <HLinks>
    <vt:vector size="72" baseType="variant">
      <vt:variant>
        <vt:i4>1507388</vt:i4>
      </vt:variant>
      <vt:variant>
        <vt:i4>68</vt:i4>
      </vt:variant>
      <vt:variant>
        <vt:i4>0</vt:i4>
      </vt:variant>
      <vt:variant>
        <vt:i4>5</vt:i4>
      </vt:variant>
      <vt:variant>
        <vt:lpwstr/>
      </vt:variant>
      <vt:variant>
        <vt:lpwstr>_Toc474958960</vt:lpwstr>
      </vt:variant>
      <vt:variant>
        <vt:i4>1310780</vt:i4>
      </vt:variant>
      <vt:variant>
        <vt:i4>62</vt:i4>
      </vt:variant>
      <vt:variant>
        <vt:i4>0</vt:i4>
      </vt:variant>
      <vt:variant>
        <vt:i4>5</vt:i4>
      </vt:variant>
      <vt:variant>
        <vt:lpwstr/>
      </vt:variant>
      <vt:variant>
        <vt:lpwstr>_Toc474958959</vt:lpwstr>
      </vt:variant>
      <vt:variant>
        <vt:i4>1310780</vt:i4>
      </vt:variant>
      <vt:variant>
        <vt:i4>56</vt:i4>
      </vt:variant>
      <vt:variant>
        <vt:i4>0</vt:i4>
      </vt:variant>
      <vt:variant>
        <vt:i4>5</vt:i4>
      </vt:variant>
      <vt:variant>
        <vt:lpwstr/>
      </vt:variant>
      <vt:variant>
        <vt:lpwstr>_Toc474958958</vt:lpwstr>
      </vt:variant>
      <vt:variant>
        <vt:i4>1310780</vt:i4>
      </vt:variant>
      <vt:variant>
        <vt:i4>50</vt:i4>
      </vt:variant>
      <vt:variant>
        <vt:i4>0</vt:i4>
      </vt:variant>
      <vt:variant>
        <vt:i4>5</vt:i4>
      </vt:variant>
      <vt:variant>
        <vt:lpwstr/>
      </vt:variant>
      <vt:variant>
        <vt:lpwstr>_Toc474958957</vt:lpwstr>
      </vt:variant>
      <vt:variant>
        <vt:i4>1310780</vt:i4>
      </vt:variant>
      <vt:variant>
        <vt:i4>44</vt:i4>
      </vt:variant>
      <vt:variant>
        <vt:i4>0</vt:i4>
      </vt:variant>
      <vt:variant>
        <vt:i4>5</vt:i4>
      </vt:variant>
      <vt:variant>
        <vt:lpwstr/>
      </vt:variant>
      <vt:variant>
        <vt:lpwstr>_Toc474958956</vt:lpwstr>
      </vt:variant>
      <vt:variant>
        <vt:i4>1310780</vt:i4>
      </vt:variant>
      <vt:variant>
        <vt:i4>38</vt:i4>
      </vt:variant>
      <vt:variant>
        <vt:i4>0</vt:i4>
      </vt:variant>
      <vt:variant>
        <vt:i4>5</vt:i4>
      </vt:variant>
      <vt:variant>
        <vt:lpwstr/>
      </vt:variant>
      <vt:variant>
        <vt:lpwstr>_Toc474958955</vt:lpwstr>
      </vt:variant>
      <vt:variant>
        <vt:i4>1310780</vt:i4>
      </vt:variant>
      <vt:variant>
        <vt:i4>32</vt:i4>
      </vt:variant>
      <vt:variant>
        <vt:i4>0</vt:i4>
      </vt:variant>
      <vt:variant>
        <vt:i4>5</vt:i4>
      </vt:variant>
      <vt:variant>
        <vt:lpwstr/>
      </vt:variant>
      <vt:variant>
        <vt:lpwstr>_Toc474958954</vt:lpwstr>
      </vt:variant>
      <vt:variant>
        <vt:i4>1310780</vt:i4>
      </vt:variant>
      <vt:variant>
        <vt:i4>26</vt:i4>
      </vt:variant>
      <vt:variant>
        <vt:i4>0</vt:i4>
      </vt:variant>
      <vt:variant>
        <vt:i4>5</vt:i4>
      </vt:variant>
      <vt:variant>
        <vt:lpwstr/>
      </vt:variant>
      <vt:variant>
        <vt:lpwstr>_Toc474958953</vt:lpwstr>
      </vt:variant>
      <vt:variant>
        <vt:i4>1310780</vt:i4>
      </vt:variant>
      <vt:variant>
        <vt:i4>20</vt:i4>
      </vt:variant>
      <vt:variant>
        <vt:i4>0</vt:i4>
      </vt:variant>
      <vt:variant>
        <vt:i4>5</vt:i4>
      </vt:variant>
      <vt:variant>
        <vt:lpwstr/>
      </vt:variant>
      <vt:variant>
        <vt:lpwstr>_Toc474958952</vt:lpwstr>
      </vt:variant>
      <vt:variant>
        <vt:i4>1310780</vt:i4>
      </vt:variant>
      <vt:variant>
        <vt:i4>14</vt:i4>
      </vt:variant>
      <vt:variant>
        <vt:i4>0</vt:i4>
      </vt:variant>
      <vt:variant>
        <vt:i4>5</vt:i4>
      </vt:variant>
      <vt:variant>
        <vt:lpwstr/>
      </vt:variant>
      <vt:variant>
        <vt:lpwstr>_Toc474958951</vt:lpwstr>
      </vt:variant>
      <vt:variant>
        <vt:i4>1310780</vt:i4>
      </vt:variant>
      <vt:variant>
        <vt:i4>8</vt:i4>
      </vt:variant>
      <vt:variant>
        <vt:i4>0</vt:i4>
      </vt:variant>
      <vt:variant>
        <vt:i4>5</vt:i4>
      </vt:variant>
      <vt:variant>
        <vt:lpwstr/>
      </vt:variant>
      <vt:variant>
        <vt:lpwstr>_Toc474958950</vt:lpwstr>
      </vt:variant>
      <vt:variant>
        <vt:i4>1376316</vt:i4>
      </vt:variant>
      <vt:variant>
        <vt:i4>2</vt:i4>
      </vt:variant>
      <vt:variant>
        <vt:i4>0</vt:i4>
      </vt:variant>
      <vt:variant>
        <vt:i4>5</vt:i4>
      </vt:variant>
      <vt:variant>
        <vt:lpwstr/>
      </vt:variant>
      <vt:variant>
        <vt:lpwstr>_Toc474958949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dc:creator>
  <cp:lastModifiedBy>1</cp:lastModifiedBy>
  <cp:revision>169</cp:revision>
  <cp:lastPrinted>2017-01-31T11:53:00Z</cp:lastPrinted>
  <dcterms:created xsi:type="dcterms:W3CDTF">2017-08-09T09:13:00Z</dcterms:created>
  <dcterms:modified xsi:type="dcterms:W3CDTF">2019-10-03T10:43:00Z</dcterms:modified>
</cp:coreProperties>
</file>