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4" w:rsidRDefault="00374AF4">
      <w:pPr>
        <w:shd w:val="clear" w:color="auto" w:fill="FFFFFF"/>
        <w:spacing w:before="278" w:line="226" w:lineRule="exact"/>
        <w:ind w:left="3120"/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АНАЛІЗ РЕГУЛЯТОРНОГО ВПЛИВУ</w:t>
      </w:r>
    </w:p>
    <w:p w:rsidR="00453288" w:rsidRPr="00990D89" w:rsidRDefault="00453288">
      <w:pPr>
        <w:shd w:val="clear" w:color="auto" w:fill="FFFFFF"/>
        <w:spacing w:before="278" w:line="226" w:lineRule="exact"/>
        <w:ind w:left="3120"/>
        <w:rPr>
          <w:rFonts w:ascii="Times New Roman" w:hAnsi="Times New Roman" w:cs="Times New Roman"/>
          <w:sz w:val="26"/>
          <w:szCs w:val="26"/>
        </w:rPr>
      </w:pPr>
    </w:p>
    <w:p w:rsidR="00374AF4" w:rsidRPr="00990D89" w:rsidRDefault="00374AF4">
      <w:pPr>
        <w:shd w:val="clear" w:color="auto" w:fill="FFFFFF"/>
        <w:tabs>
          <w:tab w:val="left" w:pos="1556"/>
        </w:tabs>
        <w:spacing w:line="254" w:lineRule="exact"/>
        <w:ind w:left="778" w:hanging="346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1.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16"/>
          <w:sz w:val="26"/>
          <w:szCs w:val="26"/>
          <w:lang w:eastAsia="ru-RU" w:bidi="ar-SA"/>
        </w:rPr>
        <w:t>Визначення та аналіз проблеми, яку пропонується розв'язати шляхом прийняття</w:t>
      </w:r>
      <w:r w:rsidRPr="00990D89">
        <w:rPr>
          <w:rFonts w:ascii="Times New Roman" w:hAnsi="Times New Roman" w:cs="Times New Roman"/>
          <w:sz w:val="26"/>
          <w:szCs w:val="26"/>
        </w:rPr>
        <w:br/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>регуляторного акта.</w:t>
      </w:r>
    </w:p>
    <w:p w:rsidR="00374AF4" w:rsidRPr="00990D89" w:rsidRDefault="00374AF4">
      <w:pPr>
        <w:shd w:val="clear" w:color="auto" w:fill="FFFFFF"/>
        <w:spacing w:line="230" w:lineRule="exact"/>
        <w:ind w:left="427" w:right="24"/>
        <w:jc w:val="both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5"/>
          <w:sz w:val="26"/>
          <w:szCs w:val="26"/>
          <w:lang w:eastAsia="ru-RU" w:bidi="ar-SA"/>
        </w:rPr>
        <w:t>КП «</w:t>
      </w:r>
      <w:r w:rsidR="004F0205" w:rsidRPr="00990D89">
        <w:rPr>
          <w:rFonts w:ascii="Times New Roman" w:hAnsi="Times New Roman" w:cs="Times New Roman"/>
          <w:color w:val="000000"/>
          <w:spacing w:val="5"/>
          <w:sz w:val="26"/>
          <w:szCs w:val="26"/>
          <w:lang w:val="ru-RU" w:eastAsia="ru-RU" w:bidi="ar-SA"/>
        </w:rPr>
        <w:t>Вода –АР</w:t>
      </w:r>
      <w:r w:rsidRPr="00990D89">
        <w:rPr>
          <w:rFonts w:ascii="Times New Roman" w:hAnsi="Times New Roman" w:cs="Times New Roman"/>
          <w:color w:val="000000"/>
          <w:spacing w:val="5"/>
          <w:sz w:val="26"/>
          <w:szCs w:val="26"/>
          <w:lang w:eastAsia="ru-RU" w:bidi="ar-SA"/>
        </w:rPr>
        <w:t xml:space="preserve">» згідно статуту затвердженого Арбузинською </w:t>
      </w:r>
      <w:r w:rsidRPr="00990D89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 w:bidi="ar-SA"/>
        </w:rPr>
        <w:t>селищною радою, надає  тарифи  які коригуються.</w:t>
      </w:r>
    </w:p>
    <w:p w:rsidR="00374AF4" w:rsidRPr="00990D89" w:rsidRDefault="00374AF4">
      <w:pPr>
        <w:shd w:val="clear" w:color="auto" w:fill="FFFFFF"/>
        <w:tabs>
          <w:tab w:val="left" w:pos="1210"/>
        </w:tabs>
        <w:spacing w:before="19" w:line="230" w:lineRule="exact"/>
        <w:ind w:left="432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2.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>Визначення</w:t>
      </w:r>
      <w:r w:rsidR="00D43BCE"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 xml:space="preserve"> цілей</w:t>
      </w:r>
      <w:r w:rsidR="00D43BCE"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 xml:space="preserve"> державного регулювання.</w:t>
      </w:r>
    </w:p>
    <w:p w:rsidR="00374AF4" w:rsidRPr="00990D89" w:rsidRDefault="00374AF4">
      <w:pPr>
        <w:shd w:val="clear" w:color="auto" w:fill="FFFFFF"/>
        <w:spacing w:line="230" w:lineRule="exact"/>
        <w:ind w:left="432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Метою даного врегулювання відносин щодо організації належної роботи комунального підприємства. Мета даного врегулювання - питання інтересів місцевого самоврядування, адміністрації підприємства, суб'єктів підприємницької діяльності, а саме:</w:t>
      </w:r>
    </w:p>
    <w:p w:rsidR="00374AF4" w:rsidRPr="00990D89" w:rsidRDefault="00374AF4">
      <w:pPr>
        <w:numPr>
          <w:ilvl w:val="0"/>
          <w:numId w:val="1"/>
        </w:numPr>
        <w:shd w:val="clear" w:color="auto" w:fill="FFFFFF"/>
        <w:tabs>
          <w:tab w:val="left" w:pos="1004"/>
        </w:tabs>
        <w:spacing w:line="230" w:lineRule="exact"/>
        <w:ind w:left="442" w:firstLine="0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поліпшення фінансового стану комунального підприємства;</w:t>
      </w:r>
    </w:p>
    <w:p w:rsidR="00374AF4" w:rsidRPr="00990D89" w:rsidRDefault="00374AF4">
      <w:pPr>
        <w:numPr>
          <w:ilvl w:val="0"/>
          <w:numId w:val="1"/>
        </w:numPr>
        <w:shd w:val="clear" w:color="auto" w:fill="FFFFFF"/>
        <w:tabs>
          <w:tab w:val="left" w:pos="1004"/>
        </w:tabs>
        <w:spacing w:line="230" w:lineRule="exact"/>
        <w:ind w:left="442" w:firstLine="0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4"/>
          <w:sz w:val="26"/>
          <w:szCs w:val="26"/>
          <w:lang w:eastAsia="ru-RU" w:bidi="ar-SA"/>
        </w:rPr>
        <w:t>можливість надати</w:t>
      </w:r>
      <w:r w:rsidR="004F0205" w:rsidRPr="00990D89">
        <w:rPr>
          <w:rFonts w:ascii="Times New Roman" w:hAnsi="Times New Roman" w:cs="Times New Roman"/>
          <w:color w:val="000000"/>
          <w:spacing w:val="4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4"/>
          <w:sz w:val="26"/>
          <w:szCs w:val="26"/>
          <w:lang w:eastAsia="ru-RU" w:bidi="ar-SA"/>
        </w:rPr>
        <w:t xml:space="preserve"> якісні послуги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;</w:t>
      </w:r>
    </w:p>
    <w:p w:rsidR="00374AF4" w:rsidRPr="00990D89" w:rsidRDefault="00374AF4">
      <w:pPr>
        <w:numPr>
          <w:ilvl w:val="0"/>
          <w:numId w:val="1"/>
        </w:numPr>
        <w:shd w:val="clear" w:color="auto" w:fill="FFFFFF"/>
        <w:tabs>
          <w:tab w:val="left" w:pos="1004"/>
        </w:tabs>
        <w:spacing w:line="230" w:lineRule="exact"/>
        <w:ind w:left="442" w:firstLine="0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підвищення іміджу комунального підприємства.</w:t>
      </w:r>
    </w:p>
    <w:p w:rsidR="00374AF4" w:rsidRPr="00990D89" w:rsidRDefault="00374AF4">
      <w:pPr>
        <w:shd w:val="clear" w:color="auto" w:fill="FFFFFF"/>
        <w:tabs>
          <w:tab w:val="left" w:pos="1281"/>
        </w:tabs>
        <w:spacing w:before="5" w:line="250" w:lineRule="exact"/>
        <w:ind w:left="451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3.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19"/>
          <w:sz w:val="26"/>
          <w:szCs w:val="26"/>
          <w:lang w:eastAsia="ru-RU" w:bidi="ar-SA"/>
        </w:rPr>
        <w:t xml:space="preserve">Визначення  та  оцінка  всіх  </w:t>
      </w:r>
      <w:r w:rsidRPr="00990D89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 w:bidi="ar-SA"/>
        </w:rPr>
        <w:t xml:space="preserve">прийнятих  </w:t>
      </w:r>
      <w:r w:rsidRPr="00990D89">
        <w:rPr>
          <w:rFonts w:ascii="Times New Roman" w:hAnsi="Times New Roman" w:cs="Times New Roman"/>
          <w:b/>
          <w:color w:val="000000"/>
          <w:spacing w:val="19"/>
          <w:sz w:val="26"/>
          <w:szCs w:val="26"/>
          <w:lang w:eastAsia="ru-RU" w:bidi="ar-SA"/>
        </w:rPr>
        <w:t>альтернативних  способів  досягнення</w:t>
      </w:r>
      <w:r w:rsidR="00D43BCE" w:rsidRPr="00990D8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встановлених</w:t>
      </w:r>
      <w:r w:rsidR="00D43BCE" w:rsidRPr="00990D89">
        <w:rPr>
          <w:rFonts w:ascii="Times New Roman" w:hAnsi="Times New Roman" w:cs="Times New Roman"/>
          <w:b/>
          <w:color w:val="000000"/>
          <w:spacing w:val="9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цілей.</w:t>
      </w:r>
    </w:p>
    <w:p w:rsidR="00374AF4" w:rsidRPr="00990D89" w:rsidRDefault="00374AF4">
      <w:pPr>
        <w:shd w:val="clear" w:color="auto" w:fill="FFFFFF"/>
        <w:spacing w:line="226" w:lineRule="exact"/>
        <w:ind w:left="470"/>
        <w:jc w:val="both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 w:bidi="ar-SA"/>
        </w:rPr>
        <w:t xml:space="preserve">Введення регулювання шляхом прийняття запропонованого регуляторного акту є актуальним та </w:t>
      </w: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>адекватним</w:t>
      </w:r>
      <w:r w:rsidR="00D43BCE"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 xml:space="preserve"> розв'язанням ситуації.</w:t>
      </w:r>
    </w:p>
    <w:p w:rsidR="00374AF4" w:rsidRPr="00990D89" w:rsidRDefault="00374AF4">
      <w:pPr>
        <w:shd w:val="clear" w:color="auto" w:fill="FFFFFF"/>
        <w:tabs>
          <w:tab w:val="left" w:pos="1281"/>
        </w:tabs>
        <w:spacing w:before="10" w:line="250" w:lineRule="exact"/>
        <w:ind w:left="451" w:right="1210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4.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 xml:space="preserve">Опис механізмів і заходів, які </w:t>
      </w:r>
      <w:r w:rsidRPr="00990D89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 w:bidi="ar-SA"/>
        </w:rPr>
        <w:t xml:space="preserve">забезпечать </w:t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>розв'язання проблеми</w:t>
      </w:r>
      <w:r w:rsidR="00D43BCE"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>шляхом</w:t>
      </w:r>
      <w:r w:rsidRPr="00990D89">
        <w:rPr>
          <w:rFonts w:ascii="Times New Roman" w:hAnsi="Times New Roman" w:cs="Times New Roman"/>
          <w:sz w:val="26"/>
          <w:szCs w:val="26"/>
        </w:rPr>
        <w:br/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 xml:space="preserve">прийняття </w:t>
      </w:r>
      <w:r w:rsidR="004F0205"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 xml:space="preserve">запропонованого </w:t>
      </w:r>
      <w:r w:rsidR="004F0205"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>регуляторного акта.</w:t>
      </w:r>
    </w:p>
    <w:p w:rsidR="00D43BCE" w:rsidRPr="00990D89" w:rsidRDefault="00374AF4">
      <w:pPr>
        <w:shd w:val="clear" w:color="auto" w:fill="FFFFFF"/>
        <w:spacing w:line="226" w:lineRule="exact"/>
        <w:ind w:left="365" w:right="1613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ar-SA"/>
        </w:rPr>
      </w:pP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>Для</w:t>
      </w:r>
      <w:r w:rsidR="004F0205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розв'язання проблеми пропонується</w:t>
      </w:r>
      <w:r w:rsidR="004F0205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затвердження</w:t>
      </w:r>
      <w:r w:rsidR="004F0205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тариф</w:t>
      </w:r>
      <w:r w:rsidR="00D43BCE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>и</w:t>
      </w:r>
      <w:r w:rsidR="004F0205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на</w:t>
      </w:r>
      <w:r w:rsidR="00963EB1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надання </w:t>
      </w:r>
      <w:r w:rsidR="00D43BCE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>послуг</w:t>
      </w:r>
      <w:r w:rsidR="00963EB1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по водопостачанню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, </w:t>
      </w:r>
      <w:r w:rsidR="00D43BCE"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вартість очищеної питної води, підключення до водопровідної мережі, опломбування та розпломбування водяного лічильника</w:t>
      </w:r>
      <w:r w:rsidR="00963EB1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які </w:t>
      </w:r>
      <w:r w:rsidRPr="00990D89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ar-SA"/>
        </w:rPr>
        <w:t>надає підприємство</w:t>
      </w:r>
    </w:p>
    <w:p w:rsidR="00374AF4" w:rsidRPr="00990D89" w:rsidRDefault="00374AF4">
      <w:pPr>
        <w:shd w:val="clear" w:color="auto" w:fill="FFFFFF"/>
        <w:spacing w:line="226" w:lineRule="exact"/>
        <w:ind w:left="365" w:right="1613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ar-SA"/>
        </w:rPr>
        <w:t xml:space="preserve"> КП „</w:t>
      </w:r>
      <w:r w:rsidR="004F0205" w:rsidRPr="00990D89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ar-SA"/>
        </w:rPr>
        <w:t>Вода –АР»</w:t>
      </w:r>
    </w:p>
    <w:p w:rsidR="00374AF4" w:rsidRPr="00990D89" w:rsidRDefault="00374AF4">
      <w:pPr>
        <w:shd w:val="clear" w:color="auto" w:fill="FFFFFF"/>
        <w:spacing w:line="226" w:lineRule="exact"/>
        <w:ind w:left="365" w:right="1613"/>
        <w:rPr>
          <w:rFonts w:ascii="Times New Roman" w:hAnsi="Times New Roman" w:cs="Times New Roman"/>
          <w:sz w:val="26"/>
          <w:szCs w:val="26"/>
          <w:lang w:eastAsia="ru-RU" w:bidi="ar-SA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F27220" w:rsidRPr="00990D89" w:rsidTr="00F27220">
        <w:trPr>
          <w:trHeight w:hRule="exact" w:val="49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F27220" w:rsidRDefault="00F27220" w:rsidP="00067155">
            <w:pPr>
              <w:shd w:val="clear" w:color="auto" w:fill="FFFFFF"/>
              <w:ind w:left="10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220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  <w:lang w:eastAsia="ru-RU" w:bidi="ar-SA"/>
              </w:rPr>
              <w:t>Назва послуги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F27220" w:rsidRDefault="00F27220" w:rsidP="00067155">
            <w:pPr>
              <w:shd w:val="clear" w:color="auto" w:fill="FFFFFF"/>
              <w:spacing w:line="235" w:lineRule="exact"/>
              <w:ind w:right="360" w:firstLine="28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  <w:lang w:val="ru-RU" w:eastAsia="ru-RU" w:bidi="ar-SA"/>
              </w:rPr>
            </w:pPr>
            <w:r w:rsidRPr="00F27220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  <w:lang w:eastAsia="ru-RU" w:bidi="ar-SA"/>
              </w:rPr>
              <w:t>Вартість послуги</w:t>
            </w:r>
          </w:p>
          <w:p w:rsidR="00F27220" w:rsidRPr="00F27220" w:rsidRDefault="00F27220" w:rsidP="00067155">
            <w:pPr>
              <w:shd w:val="clear" w:color="auto" w:fill="FFFFFF"/>
              <w:spacing w:line="235" w:lineRule="exact"/>
              <w:ind w:right="360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27220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  <w:lang w:val="ru-RU" w:eastAsia="ru-RU" w:bidi="ar-SA"/>
              </w:rPr>
              <w:t>( єдиний тариф), грн</w:t>
            </w:r>
          </w:p>
        </w:tc>
      </w:tr>
      <w:tr w:rsidR="00F27220" w:rsidRPr="00990D89" w:rsidTr="00F27220">
        <w:trPr>
          <w:trHeight w:hRule="exact" w:val="374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spacing w:line="187" w:lineRule="exact"/>
              <w:ind w:left="5" w:right="154" w:hanging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 w:eastAsia="ru-RU" w:bidi="ar-SA"/>
              </w:rPr>
            </w:pPr>
          </w:p>
          <w:p w:rsidR="00F27220" w:rsidRPr="00990D89" w:rsidRDefault="00F27220" w:rsidP="00067155">
            <w:pPr>
              <w:shd w:val="clear" w:color="auto" w:fill="FFFFFF"/>
              <w:spacing w:line="187" w:lineRule="exact"/>
              <w:ind w:left="5" w:right="154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 w:eastAsia="ru-RU" w:bidi="ar-SA"/>
              </w:rPr>
              <w:t xml:space="preserve"> </w:t>
            </w:r>
            <w:r w:rsidRPr="00990D8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 w:eastAsia="ru-RU" w:bidi="ar-SA"/>
              </w:rPr>
              <w:t>Централізоване  вод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 w:eastAsia="ru-RU" w:bidi="ar-SA"/>
              </w:rPr>
              <w:t xml:space="preserve">опостачання  </w:t>
            </w:r>
            <w:r w:rsidRPr="00990D8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ru-RU" w:bidi="ar-SA"/>
              </w:rPr>
              <w:t>1 м³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ar-SA"/>
              </w:rPr>
              <w:t>20,35</w:t>
            </w:r>
          </w:p>
          <w:p w:rsidR="00F27220" w:rsidRPr="00990D89" w:rsidRDefault="00F27220" w:rsidP="00067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F27220" w:rsidRPr="00990D89" w:rsidRDefault="00F27220" w:rsidP="00067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F27220" w:rsidRPr="00990D89" w:rsidRDefault="00F27220" w:rsidP="00067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F27220" w:rsidRPr="00990D89" w:rsidRDefault="00F27220" w:rsidP="00067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F27220" w:rsidRPr="00990D89" w:rsidRDefault="00F27220" w:rsidP="00067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14,30</w:t>
            </w:r>
          </w:p>
        </w:tc>
      </w:tr>
      <w:tr w:rsidR="00F27220" w:rsidRPr="00990D89" w:rsidTr="00F27220">
        <w:trPr>
          <w:trHeight w:hRule="exact" w:val="384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Очищена питна вода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л</w:t>
            </w:r>
          </w:p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0,50</w:t>
            </w:r>
          </w:p>
        </w:tc>
      </w:tr>
      <w:tr w:rsidR="00F27220" w:rsidRPr="00990D89" w:rsidTr="00F27220">
        <w:trPr>
          <w:trHeight w:hRule="exact" w:val="664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ідключення до водопровідної мережі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938,30</w:t>
            </w:r>
          </w:p>
        </w:tc>
      </w:tr>
      <w:tr w:rsidR="00F27220" w:rsidRPr="00990D89" w:rsidTr="00F27220">
        <w:trPr>
          <w:trHeight w:hRule="exact" w:val="384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Опломбування водяного </w:t>
            </w:r>
            <w:proofErr w:type="gramStart"/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proofErr w:type="gramEnd"/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ічильника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73,00</w:t>
            </w:r>
          </w:p>
        </w:tc>
      </w:tr>
      <w:tr w:rsidR="00F27220" w:rsidRPr="00990D89" w:rsidTr="00F27220">
        <w:trPr>
          <w:trHeight w:hRule="exact" w:val="384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spacing w:line="182" w:lineRule="exact"/>
              <w:ind w:left="10" w:right="259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Розпломбування водяного </w:t>
            </w:r>
            <w:proofErr w:type="gramStart"/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proofErr w:type="gramEnd"/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ічильника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220" w:rsidRPr="00990D89" w:rsidRDefault="00F27220" w:rsidP="0006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D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35,50</w:t>
            </w:r>
          </w:p>
        </w:tc>
      </w:tr>
    </w:tbl>
    <w:p w:rsidR="00374AF4" w:rsidRPr="00990D89" w:rsidRDefault="00374AF4">
      <w:pPr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</w:p>
    <w:p w:rsidR="00374AF4" w:rsidRPr="00990D89" w:rsidRDefault="00374AF4">
      <w:pPr>
        <w:rPr>
          <w:rFonts w:ascii="Times New Roman" w:hAnsi="Times New Roman" w:cs="Times New Roman"/>
          <w:sz w:val="26"/>
          <w:szCs w:val="26"/>
          <w:lang w:eastAsia="ru-RU" w:bidi="ar-SA"/>
        </w:rPr>
      </w:pPr>
    </w:p>
    <w:p w:rsidR="00374AF4" w:rsidRPr="00990D89" w:rsidRDefault="00374AF4">
      <w:pPr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sz w:val="26"/>
          <w:szCs w:val="26"/>
          <w:lang w:eastAsia="ru-RU" w:bidi="ar-SA"/>
        </w:rPr>
        <w:t xml:space="preserve">      </w:t>
      </w:r>
      <w:r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eastAsia="ru-RU" w:bidi="ar-SA"/>
        </w:rPr>
        <w:t>Дан</w:t>
      </w:r>
      <w:r w:rsidR="000F57DF"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val="ru-RU" w:eastAsia="ru-RU" w:bidi="ar-SA"/>
        </w:rPr>
        <w:t>і</w:t>
      </w:r>
      <w:r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eastAsia="ru-RU" w:bidi="ar-SA"/>
        </w:rPr>
        <w:t xml:space="preserve"> тариф</w:t>
      </w:r>
      <w:r w:rsidR="000F57DF"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val="ru-RU" w:eastAsia="ru-RU" w:bidi="ar-SA"/>
        </w:rPr>
        <w:t>и</w:t>
      </w:r>
      <w:r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eastAsia="ru-RU" w:bidi="ar-SA"/>
        </w:rPr>
        <w:t xml:space="preserve"> бу</w:t>
      </w:r>
      <w:r w:rsidR="004F0205"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val="ru-RU" w:eastAsia="ru-RU" w:bidi="ar-SA"/>
        </w:rPr>
        <w:t>д</w:t>
      </w:r>
      <w:r w:rsidR="000F57DF"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val="ru-RU" w:eastAsia="ru-RU" w:bidi="ar-SA"/>
        </w:rPr>
        <w:t>уть</w:t>
      </w:r>
      <w:r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eastAsia="ru-RU" w:bidi="ar-SA"/>
        </w:rPr>
        <w:t xml:space="preserve"> сформован</w:t>
      </w:r>
      <w:r w:rsidR="000F57DF"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val="ru-RU" w:eastAsia="ru-RU" w:bidi="ar-SA"/>
        </w:rPr>
        <w:t>і</w:t>
      </w:r>
      <w:r w:rsidRPr="00990D89">
        <w:rPr>
          <w:rFonts w:ascii="Times New Roman" w:hAnsi="Times New Roman" w:cs="Times New Roman"/>
          <w:color w:val="000000"/>
          <w:spacing w:val="-9"/>
          <w:sz w:val="26"/>
          <w:szCs w:val="26"/>
          <w:lang w:eastAsia="ru-RU" w:bidi="ar-SA"/>
        </w:rPr>
        <w:t xml:space="preserve"> з урахуванням витрат, які направлені на надання відповідних послуг.</w:t>
      </w:r>
    </w:p>
    <w:p w:rsidR="00D43BCE" w:rsidRPr="00990D89" w:rsidRDefault="00D43BCE">
      <w:pPr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374AF4" w:rsidRPr="00990D89" w:rsidRDefault="00374AF4">
      <w:pPr>
        <w:shd w:val="clear" w:color="auto" w:fill="FFFFFF"/>
        <w:tabs>
          <w:tab w:val="left" w:pos="538"/>
        </w:tabs>
        <w:spacing w:line="269" w:lineRule="exact"/>
        <w:ind w:left="149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5.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eastAsia="ru-RU" w:bidi="ar-SA"/>
        </w:rPr>
        <w:t>Обґрунтування можливості досягнення визначених цілей у разі прийняття регуляторного</w:t>
      </w:r>
      <w:r w:rsidRPr="00990D89">
        <w:rPr>
          <w:rFonts w:ascii="Times New Roman" w:hAnsi="Times New Roman" w:cs="Times New Roman"/>
          <w:sz w:val="26"/>
          <w:szCs w:val="26"/>
        </w:rPr>
        <w:br/>
      </w:r>
      <w:r w:rsidRPr="00990D89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eastAsia="ru-RU" w:bidi="ar-SA"/>
        </w:rPr>
        <w:t>акта.</w:t>
      </w:r>
    </w:p>
    <w:p w:rsidR="00374AF4" w:rsidRPr="00990D89" w:rsidRDefault="00374AF4">
      <w:pPr>
        <w:shd w:val="clear" w:color="auto" w:fill="FFFFFF"/>
        <w:spacing w:line="230" w:lineRule="exact"/>
        <w:ind w:left="158" w:right="206" w:firstLine="230"/>
        <w:jc w:val="both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Прийняття регуляторного акта створить сприятливі умови підприємству для беззбиткового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функціонування в ринкових умовах, надання якісних послуг по </w:t>
      </w:r>
      <w:r w:rsidR="004F0205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val="ru-RU" w:eastAsia="ru-RU" w:bidi="ar-SA"/>
        </w:rPr>
        <w:t>водопостачанню</w:t>
      </w:r>
      <w:r w:rsidRPr="00990D89">
        <w:rPr>
          <w:rFonts w:ascii="Times New Roman" w:hAnsi="Times New Roman" w:cs="Times New Roman"/>
          <w:color w:val="000000"/>
          <w:spacing w:val="5"/>
          <w:sz w:val="26"/>
          <w:szCs w:val="26"/>
          <w:lang w:eastAsia="ru-RU" w:bidi="ar-SA"/>
        </w:rPr>
        <w:t xml:space="preserve"> будуть мати змогу 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користуватися даними послугами.</w:t>
      </w:r>
    </w:p>
    <w:p w:rsidR="00374AF4" w:rsidRPr="00990D89" w:rsidRDefault="00374AF4">
      <w:pPr>
        <w:shd w:val="clear" w:color="auto" w:fill="FFFFFF"/>
        <w:spacing w:line="230" w:lineRule="exact"/>
        <w:ind w:left="168" w:right="17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  <w:r w:rsidRPr="00990D89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 w:bidi="ar-SA"/>
        </w:rPr>
        <w:t xml:space="preserve">Встановлення тарифів на послуги надасть можливість підприємству надавати якісні послуги. Але слід </w:t>
      </w: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 xml:space="preserve">зазначити, що в даному випадку має місце ризик впливу зовнішніх чинників на дію даного акта, таких як </w:t>
      </w:r>
      <w:r w:rsidRPr="00990D89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 w:bidi="ar-SA"/>
        </w:rPr>
        <w:t xml:space="preserve">зростання мінімальної заробітної плати, підвищення цін на ПММ та інше. Усе це може привести до </w:t>
      </w: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 xml:space="preserve">недоцільності в подальшому застосуванні прийнятого даного регуляторного акта, або зміни його суті чи 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окремих положень. На досягнення цілей у разі прийняття цього рішення, можуть вплинути такі негативні </w:t>
      </w:r>
      <w:r w:rsidRPr="00990D89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 w:bidi="ar-SA"/>
        </w:rPr>
        <w:t xml:space="preserve">зовнішні фактори як неплатежі споживача за спожиті послуги; підвищення цін і тарифів на складові </w:t>
      </w:r>
      <w:r w:rsidRPr="00990D89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 w:bidi="ar-SA"/>
        </w:rPr>
        <w:t xml:space="preserve">собівартості надання послуг, що не підлягають державному регулюванню; падіння обсягів виробництва 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послуг; незаплановане збільшення витрат за рахунок можливих збоїв у роботі технічного обладнання.</w:t>
      </w:r>
    </w:p>
    <w:p w:rsidR="004F0205" w:rsidRPr="00990D89" w:rsidRDefault="004F0205">
      <w:pPr>
        <w:shd w:val="clear" w:color="auto" w:fill="FFFFFF"/>
        <w:spacing w:line="230" w:lineRule="exact"/>
        <w:ind w:left="168" w:right="173"/>
        <w:jc w:val="both"/>
        <w:rPr>
          <w:rFonts w:ascii="Times New Roman" w:hAnsi="Times New Roman" w:cs="Times New Roman"/>
          <w:sz w:val="26"/>
          <w:szCs w:val="26"/>
        </w:rPr>
      </w:pPr>
    </w:p>
    <w:p w:rsidR="00374AF4" w:rsidRPr="00990D89" w:rsidRDefault="00374AF4">
      <w:pPr>
        <w:shd w:val="clear" w:color="auto" w:fill="FFFFFF"/>
        <w:tabs>
          <w:tab w:val="left" w:pos="538"/>
        </w:tabs>
        <w:spacing w:before="274" w:line="254" w:lineRule="exact"/>
        <w:ind w:left="149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lastRenderedPageBreak/>
        <w:t>6.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eastAsia="ru-RU" w:bidi="ar-SA"/>
        </w:rPr>
        <w:t>Розрахунок витрат і можливої вигоди від впровадження запропонованого регуляторного</w:t>
      </w:r>
      <w:r w:rsidRPr="00990D89">
        <w:rPr>
          <w:rFonts w:ascii="Times New Roman" w:hAnsi="Times New Roman" w:cs="Times New Roman"/>
          <w:sz w:val="26"/>
          <w:szCs w:val="26"/>
        </w:rPr>
        <w:br/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акта та альтернатив регуляторного акта.</w:t>
      </w:r>
    </w:p>
    <w:p w:rsidR="00374AF4" w:rsidRPr="00990D89" w:rsidRDefault="00374AF4">
      <w:pPr>
        <w:shd w:val="clear" w:color="auto" w:fill="FFFFFF"/>
        <w:spacing w:line="254" w:lineRule="exact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ru-RU" w:bidi="ar-SA"/>
        </w:rPr>
        <w:t>Аналіз вигод та витрат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80"/>
        <w:gridCol w:w="3050"/>
      </w:tblGrid>
      <w:tr w:rsidR="00374AF4" w:rsidRPr="00990D89">
        <w:trPr>
          <w:trHeight w:hRule="exact" w:val="288"/>
        </w:trPr>
        <w:tc>
          <w:tcPr>
            <w:tcW w:w="9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pacing w:val="-1"/>
                <w:sz w:val="26"/>
                <w:szCs w:val="26"/>
                <w:lang w:eastAsia="ru-RU" w:bidi="ar-SA"/>
              </w:rPr>
              <w:t>Категорія суб'єктів на яких впливає документ</w:t>
            </w:r>
          </w:p>
        </w:tc>
      </w:tr>
      <w:tr w:rsidR="00374AF4" w:rsidRPr="00990D89">
        <w:trPr>
          <w:trHeight w:hRule="exact" w:val="259"/>
        </w:trPr>
        <w:tc>
          <w:tcPr>
            <w:tcW w:w="9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pacing w:val="-2"/>
                <w:sz w:val="26"/>
                <w:szCs w:val="26"/>
                <w:lang w:eastAsia="ru-RU" w:bidi="ar-SA"/>
              </w:rPr>
              <w:t>Органи влади</w:t>
            </w:r>
          </w:p>
        </w:tc>
      </w:tr>
      <w:tr w:rsidR="00374AF4" w:rsidRPr="00990D89">
        <w:trPr>
          <w:trHeight w:hRule="exact" w:val="259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2837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i/>
                <w:color w:val="434343"/>
                <w:spacing w:val="5"/>
                <w:sz w:val="26"/>
                <w:szCs w:val="26"/>
                <w:lang w:eastAsia="ru-RU" w:bidi="ar-SA"/>
              </w:rPr>
              <w:t>Вигоди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878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z w:val="26"/>
                <w:szCs w:val="26"/>
                <w:lang w:eastAsia="ru-RU" w:bidi="ar-SA"/>
              </w:rPr>
              <w:t>Витрати</w:t>
            </w:r>
          </w:p>
        </w:tc>
      </w:tr>
      <w:tr w:rsidR="00374AF4" w:rsidRPr="00990D89">
        <w:trPr>
          <w:trHeight w:hRule="exact" w:val="931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spacing w:line="230" w:lineRule="exact"/>
              <w:ind w:left="10" w:right="422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ar-SA"/>
              </w:rPr>
              <w:t xml:space="preserve">Вирішення питання надання якісних та вчасних послуг, поліпшення </w:t>
            </w:r>
            <w:r w:rsidRPr="00990D8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 w:bidi="ar-SA"/>
              </w:rPr>
              <w:t xml:space="preserve">іміджу. </w:t>
            </w:r>
            <w:r w:rsidRPr="00990D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ar-SA"/>
              </w:rPr>
              <w:t xml:space="preserve"> Зменшення звернень зі сторони споживачів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ru-RU" w:bidi="ar-SA"/>
              </w:rPr>
              <w:t>Відсутні</w:t>
            </w:r>
          </w:p>
        </w:tc>
      </w:tr>
      <w:tr w:rsidR="00374AF4" w:rsidRPr="00990D89">
        <w:trPr>
          <w:trHeight w:hRule="exact" w:val="259"/>
        </w:trPr>
        <w:tc>
          <w:tcPr>
            <w:tcW w:w="9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z w:val="26"/>
                <w:szCs w:val="26"/>
                <w:lang w:eastAsia="ru-RU" w:bidi="ar-SA"/>
              </w:rPr>
              <w:t>Підприємство</w:t>
            </w:r>
          </w:p>
        </w:tc>
      </w:tr>
      <w:tr w:rsidR="00374AF4" w:rsidRPr="00990D89">
        <w:trPr>
          <w:trHeight w:hRule="exact" w:val="269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2856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i/>
                <w:color w:val="434343"/>
                <w:spacing w:val="5"/>
                <w:sz w:val="26"/>
                <w:szCs w:val="26"/>
                <w:lang w:eastAsia="ru-RU" w:bidi="ar-SA"/>
              </w:rPr>
              <w:t>Вигоди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i/>
                <w:color w:val="434343"/>
                <w:spacing w:val="7"/>
                <w:sz w:val="26"/>
                <w:szCs w:val="26"/>
                <w:lang w:eastAsia="ru-RU" w:bidi="ar-SA"/>
              </w:rPr>
              <w:t>Витрати</w:t>
            </w:r>
          </w:p>
        </w:tc>
      </w:tr>
      <w:tr w:rsidR="00374AF4" w:rsidRPr="00990D89">
        <w:trPr>
          <w:trHeight w:hRule="exact" w:val="470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spacing w:line="230" w:lineRule="exact"/>
              <w:ind w:left="29" w:right="2736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ar-SA"/>
              </w:rPr>
              <w:t xml:space="preserve">Стабілізація роботи підприємства </w:t>
            </w:r>
            <w:r w:rsidRPr="00990D8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 w:bidi="ar-SA"/>
              </w:rPr>
              <w:t>Забезпечення прибутковості підприємства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ru-RU" w:bidi="ar-SA"/>
              </w:rPr>
              <w:t>Відсутні</w:t>
            </w:r>
          </w:p>
        </w:tc>
      </w:tr>
      <w:tr w:rsidR="00374AF4" w:rsidRPr="00990D89">
        <w:trPr>
          <w:trHeight w:hRule="exact" w:val="269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3442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pacing w:val="-2"/>
                <w:sz w:val="26"/>
                <w:szCs w:val="26"/>
                <w:lang w:eastAsia="ru-RU" w:bidi="ar-SA"/>
              </w:rPr>
              <w:t>Суб'єкти господарювання</w:t>
            </w:r>
          </w:p>
        </w:tc>
        <w:tc>
          <w:tcPr>
            <w:tcW w:w="305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374AF4" w:rsidRPr="00990D89">
        <w:trPr>
          <w:trHeight w:hRule="exact" w:val="259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2861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pacing w:val="1"/>
                <w:sz w:val="26"/>
                <w:szCs w:val="26"/>
                <w:lang w:eastAsia="ru-RU" w:bidi="ar-SA"/>
              </w:rPr>
              <w:t>Вигоди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907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b/>
                <w:i/>
                <w:color w:val="434343"/>
                <w:spacing w:val="-1"/>
                <w:sz w:val="26"/>
                <w:szCs w:val="26"/>
                <w:lang w:eastAsia="ru-RU" w:bidi="ar-SA"/>
              </w:rPr>
              <w:t>Витрати</w:t>
            </w:r>
          </w:p>
        </w:tc>
      </w:tr>
      <w:tr w:rsidR="00374AF4" w:rsidRPr="00990D89">
        <w:trPr>
          <w:trHeight w:hRule="exact" w:val="259"/>
        </w:trPr>
        <w:tc>
          <w:tcPr>
            <w:tcW w:w="6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 w:bidi="ar-SA"/>
              </w:rPr>
              <w:t>Отримання якісних послуг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AF4" w:rsidRPr="00990D89" w:rsidRDefault="00374A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990D8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 w:bidi="ar-SA"/>
              </w:rPr>
              <w:t>Оплата отриманих послуг</w:t>
            </w:r>
          </w:p>
        </w:tc>
      </w:tr>
    </w:tbl>
    <w:p w:rsidR="00374AF4" w:rsidRPr="00990D89" w:rsidRDefault="00374AF4">
      <w:pPr>
        <w:rPr>
          <w:rFonts w:ascii="Times New Roman" w:hAnsi="Times New Roman" w:cs="Times New Roman"/>
          <w:sz w:val="26"/>
          <w:szCs w:val="26"/>
        </w:rPr>
        <w:sectPr w:rsidR="00374AF4" w:rsidRPr="00990D89">
          <w:type w:val="continuous"/>
          <w:pgSz w:w="11906" w:h="16838"/>
          <w:pgMar w:top="828" w:right="715" w:bottom="360" w:left="1459" w:header="720" w:footer="720" w:gutter="0"/>
          <w:cols w:space="720"/>
          <w:formProt w:val="0"/>
          <w:noEndnote/>
        </w:sectPr>
      </w:pPr>
    </w:p>
    <w:p w:rsidR="00374AF4" w:rsidRPr="00990D89" w:rsidRDefault="00374AF4">
      <w:pPr>
        <w:shd w:val="clear" w:color="auto" w:fill="FFFFFF"/>
        <w:spacing w:before="259" w:line="226" w:lineRule="exact"/>
        <w:ind w:right="384"/>
        <w:rPr>
          <w:rFonts w:ascii="Times New Roman" w:hAnsi="Times New Roman" w:cs="Times New Roman"/>
          <w:sz w:val="26"/>
          <w:szCs w:val="26"/>
          <w:lang w:val="ru-RU"/>
        </w:rPr>
      </w:pP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lastRenderedPageBreak/>
        <w:t xml:space="preserve">Порівнявши вигоди та витрати від впровадження даного акта маємо позитивний соціально-економічний 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ефект та робимо висновок про доцільність впровадження тариф</w:t>
      </w:r>
      <w:r w:rsidR="000F57DF"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ів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 на послуги, які надає КП «</w:t>
      </w:r>
      <w:r w:rsidR="000F57DF" w:rsidRPr="00990D89"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  <w:t>Вода –АР»</w:t>
      </w:r>
    </w:p>
    <w:p w:rsidR="00374AF4" w:rsidRPr="00990D89" w:rsidRDefault="00374AF4">
      <w:pPr>
        <w:shd w:val="clear" w:color="auto" w:fill="FFFFFF"/>
        <w:tabs>
          <w:tab w:val="left" w:pos="240"/>
        </w:tabs>
        <w:spacing w:before="38" w:line="230" w:lineRule="exact"/>
        <w:ind w:left="14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7.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eastAsia="ru-RU" w:bidi="ar-SA"/>
        </w:rPr>
        <w:t>Строк дії акта.</w:t>
      </w:r>
    </w:p>
    <w:p w:rsidR="00374AF4" w:rsidRPr="00990D89" w:rsidRDefault="00374AF4">
      <w:pPr>
        <w:shd w:val="clear" w:color="auto" w:fill="FFFFFF"/>
        <w:spacing w:before="5" w:line="230" w:lineRule="exact"/>
        <w:ind w:left="10" w:right="384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>Строк дії прийнятого регуляторного акта є необмежений. Тариф</w:t>
      </w:r>
      <w:r w:rsidR="000F57DF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val="ru-RU" w:eastAsia="ru-RU" w:bidi="ar-SA"/>
        </w:rPr>
        <w:t>и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будуть переглядатися в</w:t>
      </w:r>
      <w:r w:rsidR="000F57DF"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val="ru-RU" w:eastAsia="ru-RU" w:bidi="ar-SA"/>
        </w:rPr>
        <w:t xml:space="preserve"> </w:t>
      </w:r>
      <w:r w:rsidRPr="00990D89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 w:bidi="ar-SA"/>
        </w:rPr>
        <w:t xml:space="preserve"> разі зміни 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собівартості послуг з об'єктивних причин.</w:t>
      </w:r>
    </w:p>
    <w:p w:rsidR="00374AF4" w:rsidRPr="00990D89" w:rsidRDefault="00374AF4">
      <w:pPr>
        <w:shd w:val="clear" w:color="auto" w:fill="FFFFFF"/>
        <w:tabs>
          <w:tab w:val="left" w:pos="240"/>
        </w:tabs>
        <w:spacing w:before="19" w:line="230" w:lineRule="exact"/>
        <w:ind w:left="14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8.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</w:r>
      <w:r w:rsidRPr="00990D89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eastAsia="ru-RU" w:bidi="ar-SA"/>
        </w:rPr>
        <w:t>Показники результативності регуляторного акта.</w:t>
      </w:r>
    </w:p>
    <w:p w:rsidR="00374AF4" w:rsidRPr="00990D89" w:rsidRDefault="00374AF4">
      <w:pPr>
        <w:shd w:val="clear" w:color="auto" w:fill="FFFFFF"/>
        <w:spacing w:line="230" w:lineRule="exact"/>
        <w:ind w:left="29" w:right="14"/>
        <w:jc w:val="both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 w:bidi="ar-SA"/>
        </w:rPr>
        <w:t xml:space="preserve">Запровадження нової, гнучкої системи ціноутворення шляхом встановлення економічно обґрунтованих </w:t>
      </w:r>
      <w:r w:rsidRPr="00990D89">
        <w:rPr>
          <w:rFonts w:ascii="Times New Roman" w:hAnsi="Times New Roman" w:cs="Times New Roman"/>
          <w:color w:val="000000"/>
          <w:spacing w:val="5"/>
          <w:sz w:val="26"/>
          <w:szCs w:val="26"/>
          <w:lang w:eastAsia="ru-RU" w:bidi="ar-SA"/>
        </w:rPr>
        <w:t xml:space="preserve">тарифів забезпечить відшкодування експлуатаційних витрат та виконання заходів щодо розвитку </w:t>
      </w: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 xml:space="preserve">комунального господарства; дія цього акта поширюється на госпрозрахункові підприємства, бюджетні </w:t>
      </w:r>
      <w:r w:rsidRPr="00990D89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 w:bidi="ar-SA"/>
        </w:rPr>
        <w:t xml:space="preserve">організації та інші організації, які знаходяться на території Арбузинського району; повна та своєчасна 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>оплата спожитих послуг забезпечить беззбиткову діяльність комунального підприємства.</w:t>
      </w:r>
    </w:p>
    <w:p w:rsidR="00374AF4" w:rsidRPr="00990D89" w:rsidRDefault="00374AF4">
      <w:pPr>
        <w:shd w:val="clear" w:color="auto" w:fill="FFFFFF"/>
        <w:tabs>
          <w:tab w:val="left" w:pos="240"/>
        </w:tabs>
        <w:spacing w:before="5" w:line="250" w:lineRule="exact"/>
        <w:ind w:left="14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>9.</w:t>
      </w:r>
      <w:r w:rsidRPr="00990D89">
        <w:rPr>
          <w:rFonts w:ascii="Times New Roman" w:hAnsi="Times New Roman" w:cs="Times New Roman"/>
          <w:b/>
          <w:color w:val="000000"/>
          <w:sz w:val="26"/>
          <w:szCs w:val="26"/>
          <w:lang w:eastAsia="ru-RU" w:bidi="ar-SA"/>
        </w:rPr>
        <w:tab/>
        <w:t>Заходи з відстежеиня результативності акта.</w:t>
      </w:r>
    </w:p>
    <w:p w:rsidR="00374AF4" w:rsidRPr="00990D89" w:rsidRDefault="00374AF4">
      <w:pPr>
        <w:shd w:val="clear" w:color="auto" w:fill="FFFFFF"/>
        <w:tabs>
          <w:tab w:val="left" w:pos="4143"/>
        </w:tabs>
        <w:spacing w:line="250" w:lineRule="exact"/>
        <w:ind w:left="58"/>
        <w:jc w:val="both"/>
        <w:rPr>
          <w:rFonts w:ascii="Times New Roman" w:hAnsi="Times New Roman" w:cs="Times New Roman"/>
          <w:sz w:val="26"/>
          <w:szCs w:val="26"/>
        </w:rPr>
      </w:pP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>Базове відстеження результативності регуляторного акта проведено на етапі його підготовки</w:t>
      </w:r>
      <w:r w:rsidR="0017775F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 xml:space="preserve">, </w:t>
      </w:r>
      <w:r w:rsidRPr="00990D89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 w:bidi="ar-SA"/>
        </w:rPr>
        <w:t>повторне відстеження результативності рішення буде здійснено через рік після набрання ним</w:t>
      </w:r>
      <w:r w:rsidRPr="00990D89">
        <w:rPr>
          <w:rFonts w:ascii="Times New Roman" w:hAnsi="Times New Roman" w:cs="Times New Roman"/>
          <w:sz w:val="26"/>
          <w:szCs w:val="26"/>
        </w:rPr>
        <w:br/>
      </w:r>
      <w:r w:rsidRPr="00990D89">
        <w:rPr>
          <w:rFonts w:ascii="Times New Roman" w:hAnsi="Times New Roman" w:cs="Times New Roman"/>
          <w:color w:val="000000"/>
          <w:spacing w:val="-3"/>
          <w:sz w:val="26"/>
          <w:szCs w:val="26"/>
          <w:lang w:eastAsia="ru-RU" w:bidi="ar-SA"/>
        </w:rPr>
        <w:t>чинності.</w:t>
      </w:r>
      <w:r w:rsidRPr="00990D8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ab/>
      </w:r>
    </w:p>
    <w:p w:rsidR="0017775F" w:rsidRDefault="0017775F">
      <w:pPr>
        <w:shd w:val="clear" w:color="auto" w:fill="FFFFFF"/>
        <w:ind w:left="1229"/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</w:pPr>
    </w:p>
    <w:p w:rsidR="0017775F" w:rsidRDefault="0017775F">
      <w:pPr>
        <w:shd w:val="clear" w:color="auto" w:fill="FFFFFF"/>
        <w:ind w:left="1229"/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</w:pPr>
    </w:p>
    <w:p w:rsidR="0017775F" w:rsidRDefault="0017775F">
      <w:pPr>
        <w:shd w:val="clear" w:color="auto" w:fill="FFFFFF"/>
        <w:ind w:left="1229"/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</w:pPr>
    </w:p>
    <w:p w:rsidR="00374AF4" w:rsidRPr="00990D89" w:rsidRDefault="00F702FC">
      <w:pPr>
        <w:shd w:val="clear" w:color="auto" w:fill="FFFFFF"/>
        <w:ind w:left="1229"/>
        <w:rPr>
          <w:rFonts w:ascii="Times New Roman" w:hAnsi="Times New Roman" w:cs="Times New Roman"/>
          <w:sz w:val="26"/>
          <w:szCs w:val="26"/>
          <w:lang w:val="ru-RU"/>
        </w:rPr>
      </w:pPr>
      <w:r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  <w:t>В.о</w:t>
      </w:r>
      <w:proofErr w:type="gramStart"/>
      <w:r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  <w:t>.д</w:t>
      </w:r>
      <w:proofErr w:type="gramEnd"/>
      <w:r w:rsidR="00374AF4"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eastAsia="ru-RU" w:bidi="ar-SA"/>
        </w:rPr>
        <w:t>иректор</w:t>
      </w:r>
      <w:r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  <w:t xml:space="preserve">а </w:t>
      </w:r>
      <w:r w:rsidR="00374AF4"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eastAsia="ru-RU" w:bidi="ar-SA"/>
        </w:rPr>
        <w:t xml:space="preserve"> КП «</w:t>
      </w:r>
      <w:r w:rsidR="000F57DF"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  <w:t>Вода –АР»</w:t>
      </w:r>
      <w:r w:rsidRPr="00990D89">
        <w:rPr>
          <w:rFonts w:ascii="Times New Roman" w:hAnsi="Times New Roman" w:cs="Times New Roman"/>
          <w:color w:val="434343"/>
          <w:spacing w:val="-3"/>
          <w:sz w:val="26"/>
          <w:szCs w:val="26"/>
          <w:lang w:val="ru-RU" w:eastAsia="ru-RU" w:bidi="ar-SA"/>
        </w:rPr>
        <w:t xml:space="preserve">                              О.С Івко</w:t>
      </w: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p w:rsidR="0017775F" w:rsidRDefault="0017775F">
      <w:pPr>
        <w:shd w:val="clear" w:color="auto" w:fill="FFFFFF"/>
        <w:spacing w:line="254" w:lineRule="exact"/>
        <w:ind w:left="365" w:hanging="221"/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</w:pPr>
    </w:p>
    <w:sectPr w:rsidR="0017775F">
      <w:type w:val="continuous"/>
      <w:pgSz w:w="11906" w:h="16838"/>
      <w:pgMar w:top="828" w:right="715" w:bottom="360" w:left="1459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4AF4"/>
    <w:rsid w:val="00067155"/>
    <w:rsid w:val="000F57DF"/>
    <w:rsid w:val="0017775F"/>
    <w:rsid w:val="00374AF4"/>
    <w:rsid w:val="00426B82"/>
    <w:rsid w:val="00453288"/>
    <w:rsid w:val="004F0205"/>
    <w:rsid w:val="00595481"/>
    <w:rsid w:val="00963EB1"/>
    <w:rsid w:val="00990D89"/>
    <w:rsid w:val="00A00A1E"/>
    <w:rsid w:val="00D43BCE"/>
    <w:rsid w:val="00F27220"/>
    <w:rsid w:val="00F7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val="ru-RU" w:eastAsia="ru-RU" w:bidi="ar-SA"/>
    </w:rPr>
  </w:style>
  <w:style w:type="paragraph" w:customStyle="1" w:styleId="3f3f3f3f3f3f3f3f3f3f3f3f3f">
    <w:name w:val="О3fс3fн3fо3fв3fн3fи3fй3f т3fе3fк3fс3fт3f"/>
    <w:basedOn w:val="a"/>
    <w:uiPriority w:val="99"/>
    <w:pPr>
      <w:spacing w:after="140" w:line="288" w:lineRule="auto"/>
    </w:pPr>
    <w:rPr>
      <w:rFonts w:cstheme="minorBidi"/>
      <w:kern w:val="0"/>
      <w:lang w:val="ru-RU" w:eastAsia="ru-RU"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0">
    <w:name w:val="Р3fо3fз3fд3fі3fл3f"/>
    <w:basedOn w:val="a"/>
    <w:uiPriority w:val="99"/>
    <w:pPr>
      <w:suppressLineNumbers/>
      <w:spacing w:before="120" w:after="120"/>
    </w:pPr>
    <w:rPr>
      <w:rFonts w:cstheme="minorBidi"/>
      <w:i/>
      <w:iCs/>
      <w:kern w:val="0"/>
      <w:lang w:val="ru-RU" w:eastAsia="ru-RU" w:bidi="ar-SA"/>
    </w:rPr>
  </w:style>
  <w:style w:type="paragraph" w:customStyle="1" w:styleId="3f3f3f3f3f3f3f3f">
    <w:name w:val="П3fо3fк3fа3fж3fч3fи3fк3f"/>
    <w:basedOn w:val="a"/>
    <w:uiPriority w:val="99"/>
    <w:pPr>
      <w:suppressLineNumbers/>
    </w:pPr>
    <w:rPr>
      <w:rFonts w:cstheme="minorBidi"/>
      <w:kern w:val="0"/>
      <w:lang w:val="ru-RU" w:eastAsia="ru-RU" w:bidi="ar-SA"/>
    </w:rPr>
  </w:style>
  <w:style w:type="paragraph" w:customStyle="1" w:styleId="3f3f3f3f3f3f3f3f3f3f">
    <w:name w:val="В3fм3fі3fс3fт3f к3fа3fд3fр3fу3f"/>
    <w:basedOn w:val="a"/>
    <w:uiPriority w:val="99"/>
    <w:rPr>
      <w:rFonts w:cstheme="minorBidi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Арбузинська  селищна рада                                               Повідомлення про оприлюднення проекту регуляторного акту</dc:title>
  <dc:creator>Home</dc:creator>
  <cp:lastModifiedBy>Ира</cp:lastModifiedBy>
  <cp:revision>2</cp:revision>
  <cp:lastPrinted>2011-01-25T05:14:00Z</cp:lastPrinted>
  <dcterms:created xsi:type="dcterms:W3CDTF">2020-04-01T05:52:00Z</dcterms:created>
  <dcterms:modified xsi:type="dcterms:W3CDTF">2020-04-01T05:52:00Z</dcterms:modified>
</cp:coreProperties>
</file>