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A5" w:rsidRDefault="00F25BFE" w:rsidP="00C31A77">
      <w:pPr>
        <w:pStyle w:val="a7"/>
        <w:rPr>
          <w:noProof/>
        </w:rPr>
      </w:pPr>
      <w:r>
        <w:rPr>
          <w:noProof/>
        </w:rPr>
        <w:t xml:space="preserve">                                               </w:t>
      </w:r>
      <w:r w:rsidR="00C03919">
        <w:rPr>
          <w:noProof/>
          <w:lang w:val="ru-RU"/>
        </w:rPr>
        <w:drawing>
          <wp:inline distT="0" distB="0" distL="0" distR="0">
            <wp:extent cx="5143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4350" cy="590550"/>
                    </a:xfrm>
                    <a:prstGeom prst="rect">
                      <a:avLst/>
                    </a:prstGeom>
                    <a:noFill/>
                    <a:ln w="9525">
                      <a:noFill/>
                      <a:miter lim="800000"/>
                      <a:headEnd/>
                      <a:tailEnd/>
                    </a:ln>
                  </pic:spPr>
                </pic:pic>
              </a:graphicData>
            </a:graphic>
          </wp:inline>
        </w:drawing>
      </w:r>
      <w:r>
        <w:rPr>
          <w:noProof/>
        </w:rPr>
        <w:t xml:space="preserve">                                                       ПРОЕК</w:t>
      </w:r>
    </w:p>
    <w:p w:rsidR="00C31A77" w:rsidRPr="00C31A77" w:rsidRDefault="008D1AA5" w:rsidP="00C31A77">
      <w:pPr>
        <w:pStyle w:val="a7"/>
      </w:pPr>
      <w:r w:rsidRPr="00C31A77">
        <w:t> </w:t>
      </w:r>
    </w:p>
    <w:p w:rsidR="00C31A77" w:rsidRDefault="00C31A77" w:rsidP="000D0FA4">
      <w:pPr>
        <w:pStyle w:val="a7"/>
        <w:jc w:val="left"/>
      </w:pPr>
    </w:p>
    <w:p w:rsidR="007B0CDF" w:rsidRPr="00C31A77" w:rsidRDefault="007B0CDF" w:rsidP="00C31A77">
      <w:pPr>
        <w:pStyle w:val="a7"/>
      </w:pPr>
      <w:r>
        <w:t>АРБУЗИНСЬКА СЕЛИЩНА РАДА</w:t>
      </w:r>
    </w:p>
    <w:p w:rsidR="00C31A77" w:rsidRPr="00C31A77" w:rsidRDefault="007B0CDF" w:rsidP="007B0CDF">
      <w:pPr>
        <w:pStyle w:val="a7"/>
        <w:jc w:val="left"/>
      </w:pPr>
      <w:r>
        <w:t xml:space="preserve">                                     </w:t>
      </w:r>
      <w:r w:rsidR="005E4DC6">
        <w:t xml:space="preserve">                 </w:t>
      </w:r>
    </w:p>
    <w:p w:rsidR="00C31A77" w:rsidRPr="00C31A77" w:rsidRDefault="007B0CDF" w:rsidP="00C31A77">
      <w:pPr>
        <w:pStyle w:val="a7"/>
      </w:pPr>
      <w:r>
        <w:t xml:space="preserve">  Р І Ш Е Н </w:t>
      </w:r>
      <w:proofErr w:type="spellStart"/>
      <w:r>
        <w:t>Н</w:t>
      </w:r>
      <w:proofErr w:type="spellEnd"/>
      <w:r>
        <w:t xml:space="preserve"> Я   </w:t>
      </w:r>
    </w:p>
    <w:p w:rsidR="008D1AA5" w:rsidRDefault="00AC19B3" w:rsidP="00794EB9">
      <w:pPr>
        <w:pStyle w:val="4"/>
        <w:keepLines/>
        <w:spacing w:before="200" w:after="0"/>
        <w:ind w:left="284"/>
        <w:jc w:val="both"/>
      </w:pPr>
      <w:r>
        <w:rPr>
          <w:rFonts w:ascii="Times New Roman" w:hAnsi="Times New Roman"/>
          <w:color w:val="000000"/>
          <w:sz w:val="26"/>
          <w:szCs w:val="26"/>
          <w:lang w:val="uk-UA"/>
        </w:rPr>
        <w:t>в</w:t>
      </w:r>
      <w:proofErr w:type="spellStart"/>
      <w:r w:rsidR="008D1AA5" w:rsidRPr="005E224E">
        <w:rPr>
          <w:rFonts w:ascii="Times New Roman" w:hAnsi="Times New Roman"/>
          <w:color w:val="000000"/>
          <w:sz w:val="26"/>
          <w:szCs w:val="26"/>
        </w:rPr>
        <w:t>ід</w:t>
      </w:r>
      <w:proofErr w:type="spellEnd"/>
      <w:r w:rsidR="008D1AA5" w:rsidRPr="005E224E">
        <w:rPr>
          <w:rFonts w:ascii="Times New Roman" w:hAnsi="Times New Roman"/>
          <w:color w:val="000000"/>
          <w:sz w:val="26"/>
          <w:szCs w:val="26"/>
        </w:rPr>
        <w:t xml:space="preserve">   </w:t>
      </w:r>
      <w:r w:rsidR="007B0CDF">
        <w:rPr>
          <w:rFonts w:ascii="Times New Roman" w:hAnsi="Times New Roman"/>
          <w:color w:val="000000"/>
          <w:sz w:val="26"/>
          <w:szCs w:val="26"/>
          <w:lang w:val="uk-UA"/>
        </w:rPr>
        <w:t xml:space="preserve">     </w:t>
      </w:r>
      <w:r w:rsidR="007B0CDF">
        <w:rPr>
          <w:rFonts w:ascii="Times New Roman" w:hAnsi="Times New Roman"/>
          <w:color w:val="000000"/>
          <w:sz w:val="26"/>
          <w:szCs w:val="26"/>
        </w:rPr>
        <w:t xml:space="preserve"> 20</w:t>
      </w:r>
      <w:r w:rsidR="007B0CDF">
        <w:rPr>
          <w:rFonts w:ascii="Times New Roman" w:hAnsi="Times New Roman"/>
          <w:color w:val="000000"/>
          <w:sz w:val="26"/>
          <w:szCs w:val="26"/>
          <w:lang w:val="uk-UA"/>
        </w:rPr>
        <w:t>21</w:t>
      </w:r>
      <w:r w:rsidR="009B6434" w:rsidRPr="005E224E">
        <w:rPr>
          <w:rFonts w:ascii="Times New Roman" w:hAnsi="Times New Roman"/>
          <w:color w:val="000000"/>
          <w:sz w:val="26"/>
          <w:szCs w:val="26"/>
        </w:rPr>
        <w:t xml:space="preserve"> року                       №</w:t>
      </w:r>
      <w:r w:rsidR="007B0CDF">
        <w:rPr>
          <w:rFonts w:ascii="Times New Roman" w:hAnsi="Times New Roman"/>
          <w:color w:val="000000"/>
          <w:sz w:val="26"/>
          <w:szCs w:val="26"/>
        </w:rPr>
        <w:t xml:space="preserve"> </w:t>
      </w:r>
      <w:r w:rsidR="009B6434" w:rsidRPr="005E224E">
        <w:rPr>
          <w:rFonts w:ascii="Times New Roman" w:hAnsi="Times New Roman"/>
          <w:color w:val="000000"/>
          <w:sz w:val="26"/>
          <w:szCs w:val="26"/>
        </w:rPr>
        <w:t xml:space="preserve">  </w:t>
      </w:r>
      <w:r w:rsidR="005E224E">
        <w:rPr>
          <w:rFonts w:ascii="Times New Roman" w:hAnsi="Times New Roman"/>
          <w:color w:val="000000"/>
          <w:sz w:val="26"/>
          <w:szCs w:val="26"/>
        </w:rPr>
        <w:t>                           </w:t>
      </w:r>
      <w:r w:rsidR="008D1AA5" w:rsidRPr="005E224E">
        <w:rPr>
          <w:rFonts w:ascii="Times New Roman" w:hAnsi="Times New Roman"/>
          <w:color w:val="000000"/>
          <w:sz w:val="26"/>
          <w:szCs w:val="26"/>
        </w:rPr>
        <w:t xml:space="preserve">    </w:t>
      </w:r>
      <w:r w:rsidR="008D1AA5">
        <w:t> </w:t>
      </w:r>
    </w:p>
    <w:p w:rsidR="008D1AA5" w:rsidRDefault="008D1AA5" w:rsidP="008D1AA5">
      <w:pPr>
        <w:pStyle w:val="a4"/>
        <w:spacing w:before="0" w:beforeAutospacing="0" w:after="40" w:afterAutospacing="0"/>
        <w:ind w:left="284" w:right="245"/>
        <w:rPr>
          <w:b/>
          <w:bCs/>
          <w:color w:val="000000"/>
          <w:sz w:val="26"/>
          <w:szCs w:val="26"/>
          <w:lang w:val="uk-UA"/>
        </w:rPr>
      </w:pPr>
      <w:r w:rsidRPr="001D3C61">
        <w:rPr>
          <w:b/>
          <w:bCs/>
          <w:color w:val="000000"/>
          <w:sz w:val="26"/>
          <w:szCs w:val="26"/>
        </w:rPr>
        <w:t xml:space="preserve">Про </w:t>
      </w:r>
      <w:proofErr w:type="spellStart"/>
      <w:r w:rsidRPr="001D3C61">
        <w:rPr>
          <w:b/>
          <w:bCs/>
          <w:color w:val="000000"/>
          <w:sz w:val="26"/>
          <w:szCs w:val="26"/>
        </w:rPr>
        <w:t>затвердження</w:t>
      </w:r>
      <w:proofErr w:type="spellEnd"/>
      <w:r w:rsidRPr="001D3C61">
        <w:rPr>
          <w:b/>
          <w:bCs/>
          <w:color w:val="000000"/>
          <w:sz w:val="26"/>
          <w:szCs w:val="26"/>
        </w:rPr>
        <w:t xml:space="preserve"> </w:t>
      </w:r>
      <w:r w:rsidR="007B0CDF">
        <w:rPr>
          <w:b/>
          <w:bCs/>
          <w:color w:val="000000"/>
          <w:sz w:val="26"/>
          <w:szCs w:val="26"/>
          <w:lang w:val="uk-UA"/>
        </w:rPr>
        <w:t>Програми розроблення</w:t>
      </w:r>
    </w:p>
    <w:p w:rsidR="007B0CDF" w:rsidRDefault="007B0CDF" w:rsidP="008D1AA5">
      <w:pPr>
        <w:pStyle w:val="a4"/>
        <w:spacing w:before="0" w:beforeAutospacing="0" w:after="40" w:afterAutospacing="0"/>
        <w:ind w:left="284" w:right="245"/>
        <w:rPr>
          <w:b/>
          <w:bCs/>
          <w:color w:val="000000"/>
          <w:sz w:val="26"/>
          <w:szCs w:val="26"/>
          <w:lang w:val="uk-UA"/>
        </w:rPr>
      </w:pPr>
      <w:r>
        <w:rPr>
          <w:b/>
          <w:bCs/>
          <w:color w:val="000000"/>
          <w:sz w:val="26"/>
          <w:szCs w:val="26"/>
          <w:lang w:val="uk-UA"/>
        </w:rPr>
        <w:t>містобудівної документації населених пунктів</w:t>
      </w:r>
    </w:p>
    <w:p w:rsidR="007B0CDF" w:rsidRDefault="007B0CDF" w:rsidP="008D1AA5">
      <w:pPr>
        <w:pStyle w:val="a4"/>
        <w:spacing w:before="0" w:beforeAutospacing="0" w:after="40" w:afterAutospacing="0"/>
        <w:ind w:left="284" w:right="245"/>
        <w:rPr>
          <w:b/>
          <w:bCs/>
          <w:color w:val="000000"/>
          <w:sz w:val="26"/>
          <w:szCs w:val="26"/>
          <w:lang w:val="uk-UA"/>
        </w:rPr>
      </w:pPr>
      <w:proofErr w:type="spellStart"/>
      <w:r>
        <w:rPr>
          <w:b/>
          <w:bCs/>
          <w:color w:val="000000"/>
          <w:sz w:val="26"/>
          <w:szCs w:val="26"/>
          <w:lang w:val="uk-UA"/>
        </w:rPr>
        <w:t>Арбузинської</w:t>
      </w:r>
      <w:proofErr w:type="spellEnd"/>
      <w:r>
        <w:rPr>
          <w:b/>
          <w:bCs/>
          <w:color w:val="000000"/>
          <w:sz w:val="26"/>
          <w:szCs w:val="26"/>
          <w:lang w:val="uk-UA"/>
        </w:rPr>
        <w:t xml:space="preserve"> селищної територіальної громади</w:t>
      </w:r>
    </w:p>
    <w:p w:rsidR="003248DC" w:rsidRDefault="00AC19B3" w:rsidP="003248DC">
      <w:pPr>
        <w:pStyle w:val="a4"/>
        <w:spacing w:before="0" w:beforeAutospacing="0" w:after="40" w:afterAutospacing="0"/>
        <w:ind w:left="284" w:right="245"/>
        <w:rPr>
          <w:rStyle w:val="a6"/>
          <w:spacing w:val="20"/>
          <w:sz w:val="36"/>
          <w:szCs w:val="36"/>
          <w:lang w:val="uk-UA"/>
        </w:rPr>
      </w:pPr>
      <w:r>
        <w:rPr>
          <w:b/>
          <w:bCs/>
          <w:color w:val="000000"/>
          <w:sz w:val="26"/>
          <w:szCs w:val="26"/>
          <w:lang w:val="uk-UA"/>
        </w:rPr>
        <w:t>на 2021-2023</w:t>
      </w:r>
      <w:r w:rsidR="007B0CDF">
        <w:rPr>
          <w:b/>
          <w:bCs/>
          <w:color w:val="000000"/>
          <w:sz w:val="26"/>
          <w:szCs w:val="26"/>
          <w:lang w:val="uk-UA"/>
        </w:rPr>
        <w:t xml:space="preserve"> рік</w:t>
      </w:r>
      <w:r w:rsidR="008D1AA5" w:rsidRPr="00E23F3F">
        <w:rPr>
          <w:rStyle w:val="a6"/>
          <w:spacing w:val="20"/>
          <w:sz w:val="36"/>
          <w:szCs w:val="36"/>
          <w:lang w:val="uk-UA"/>
        </w:rPr>
        <w:t xml:space="preserve"> </w:t>
      </w:r>
    </w:p>
    <w:p w:rsidR="008D1AA5" w:rsidRPr="007B0CDF" w:rsidRDefault="008D1AA5" w:rsidP="003248DC">
      <w:pPr>
        <w:pStyle w:val="a4"/>
        <w:spacing w:before="0" w:beforeAutospacing="0" w:after="40" w:afterAutospacing="0"/>
        <w:ind w:left="284" w:right="245"/>
        <w:rPr>
          <w:lang w:val="uk-UA"/>
        </w:rPr>
      </w:pPr>
      <w:r>
        <w:rPr>
          <w:color w:val="000000"/>
          <w:sz w:val="26"/>
          <w:szCs w:val="26"/>
        </w:rPr>
        <w:t>         </w:t>
      </w:r>
      <w:r w:rsidRPr="007B0CDF">
        <w:rPr>
          <w:color w:val="000000"/>
          <w:sz w:val="26"/>
          <w:szCs w:val="26"/>
          <w:lang w:val="uk-UA"/>
        </w:rPr>
        <w:t xml:space="preserve"> </w:t>
      </w:r>
      <w:r w:rsidRPr="007B0CDF">
        <w:rPr>
          <w:color w:val="000000"/>
          <w:sz w:val="26"/>
          <w:szCs w:val="26"/>
          <w:lang w:val="uk-UA"/>
        </w:rPr>
        <w:tab/>
      </w:r>
      <w:r w:rsidR="001D3C61">
        <w:rPr>
          <w:color w:val="000000"/>
          <w:sz w:val="28"/>
          <w:szCs w:val="28"/>
          <w:lang w:val="uk-UA"/>
        </w:rPr>
        <w:t>Керуючись</w:t>
      </w:r>
      <w:r w:rsidR="001D3C61">
        <w:rPr>
          <w:color w:val="000000"/>
          <w:sz w:val="28"/>
          <w:szCs w:val="28"/>
        </w:rPr>
        <w:t> </w:t>
      </w:r>
      <w:r w:rsidR="001D3C61">
        <w:rPr>
          <w:color w:val="000000"/>
          <w:sz w:val="28"/>
          <w:szCs w:val="28"/>
          <w:lang w:val="uk-UA"/>
        </w:rPr>
        <w:t xml:space="preserve"> ст.26</w:t>
      </w:r>
      <w:r w:rsidR="003248DC">
        <w:rPr>
          <w:color w:val="000000"/>
          <w:sz w:val="28"/>
          <w:szCs w:val="28"/>
          <w:lang w:val="uk-UA"/>
        </w:rPr>
        <w:t>,59</w:t>
      </w:r>
      <w:r w:rsidR="001D3C61">
        <w:rPr>
          <w:color w:val="000000"/>
          <w:sz w:val="28"/>
          <w:szCs w:val="28"/>
          <w:lang w:val="uk-UA"/>
        </w:rPr>
        <w:t xml:space="preserve"> Закону України</w:t>
      </w:r>
      <w:r w:rsidR="001D3C61">
        <w:rPr>
          <w:color w:val="000000"/>
          <w:sz w:val="28"/>
          <w:szCs w:val="28"/>
        </w:rPr>
        <w:t> </w:t>
      </w:r>
      <w:r w:rsidR="001D3C61">
        <w:rPr>
          <w:color w:val="000000"/>
          <w:sz w:val="28"/>
          <w:szCs w:val="28"/>
          <w:lang w:val="uk-UA"/>
        </w:rPr>
        <w:t xml:space="preserve"> «Про місцеве самоврядування в Україні»,</w:t>
      </w:r>
      <w:r w:rsidR="003248DC">
        <w:rPr>
          <w:color w:val="000000"/>
          <w:sz w:val="28"/>
          <w:szCs w:val="28"/>
          <w:lang w:val="uk-UA"/>
        </w:rPr>
        <w:t xml:space="preserve">статті 8 </w:t>
      </w:r>
      <w:r w:rsidR="00E23F3F">
        <w:rPr>
          <w:color w:val="000000"/>
          <w:sz w:val="28"/>
          <w:szCs w:val="28"/>
          <w:lang w:val="uk-UA"/>
        </w:rPr>
        <w:t xml:space="preserve"> Закону України</w:t>
      </w:r>
      <w:r w:rsidR="005A1CC5">
        <w:rPr>
          <w:color w:val="000000"/>
          <w:sz w:val="28"/>
          <w:szCs w:val="28"/>
          <w:lang w:val="uk-UA"/>
        </w:rPr>
        <w:t xml:space="preserve">,  </w:t>
      </w:r>
      <w:r w:rsidR="00E23F3F">
        <w:rPr>
          <w:color w:val="000000"/>
          <w:sz w:val="28"/>
          <w:szCs w:val="28"/>
          <w:lang w:val="uk-UA"/>
        </w:rPr>
        <w:t>» Про регулювання містобудівної діяльності «,</w:t>
      </w:r>
      <w:r w:rsidR="003248DC">
        <w:rPr>
          <w:color w:val="000000"/>
          <w:sz w:val="28"/>
          <w:szCs w:val="28"/>
          <w:lang w:val="uk-UA"/>
        </w:rPr>
        <w:t xml:space="preserve">  відповідно до Законів України « Про генеральну схему планування  території  України»,</w:t>
      </w:r>
      <w:r w:rsidR="00F25BFE">
        <w:rPr>
          <w:color w:val="000000"/>
          <w:sz w:val="28"/>
          <w:szCs w:val="28"/>
          <w:lang w:val="uk-UA"/>
        </w:rPr>
        <w:t xml:space="preserve"> « Про основи містобудування «, «</w:t>
      </w:r>
      <w:r w:rsidR="003248DC">
        <w:rPr>
          <w:color w:val="000000"/>
          <w:sz w:val="28"/>
          <w:szCs w:val="28"/>
          <w:lang w:val="uk-UA"/>
        </w:rPr>
        <w:t xml:space="preserve"> Про архітектурну діяльність» </w:t>
      </w:r>
      <w:r w:rsidR="00E23F3F">
        <w:rPr>
          <w:color w:val="000000"/>
          <w:sz w:val="28"/>
          <w:szCs w:val="28"/>
          <w:lang w:val="uk-UA"/>
        </w:rPr>
        <w:t xml:space="preserve">з метою  забезпечення реалізації розроблення містобудівної документації населених пунктів </w:t>
      </w:r>
      <w:proofErr w:type="spellStart"/>
      <w:r w:rsidR="00E23F3F">
        <w:rPr>
          <w:color w:val="000000"/>
          <w:sz w:val="28"/>
          <w:szCs w:val="28"/>
          <w:lang w:val="uk-UA"/>
        </w:rPr>
        <w:t>Арбузинської</w:t>
      </w:r>
      <w:proofErr w:type="spellEnd"/>
      <w:r w:rsidR="00E23F3F">
        <w:rPr>
          <w:color w:val="000000"/>
          <w:sz w:val="28"/>
          <w:szCs w:val="28"/>
          <w:lang w:val="uk-UA"/>
        </w:rPr>
        <w:t xml:space="preserve"> селищної ради,раціонального використання території,створення повноцінного життєвого середовища, комплексного вирішення  </w:t>
      </w:r>
      <w:proofErr w:type="spellStart"/>
      <w:r w:rsidR="00E23F3F">
        <w:rPr>
          <w:color w:val="000000"/>
          <w:sz w:val="28"/>
          <w:szCs w:val="28"/>
          <w:lang w:val="uk-UA"/>
        </w:rPr>
        <w:t>архітектурно-</w:t>
      </w:r>
      <w:proofErr w:type="spellEnd"/>
      <w:r w:rsidR="00E23F3F">
        <w:rPr>
          <w:color w:val="000000"/>
          <w:sz w:val="28"/>
          <w:szCs w:val="28"/>
          <w:lang w:val="uk-UA"/>
        </w:rPr>
        <w:t xml:space="preserve"> містобудівних проблем населених</w:t>
      </w:r>
      <w:r w:rsidR="005A1CC5">
        <w:rPr>
          <w:color w:val="000000"/>
          <w:sz w:val="28"/>
          <w:szCs w:val="28"/>
          <w:lang w:val="uk-UA"/>
        </w:rPr>
        <w:t xml:space="preserve"> територіальної громади,інвестиційної діяльності фізичних та юридичних осіб,врахування законних приватних та державних інтересів під час проведення містобудівної діяльності, </w:t>
      </w:r>
      <w:r w:rsidR="00E23F3F">
        <w:rPr>
          <w:color w:val="000000"/>
          <w:sz w:val="28"/>
          <w:szCs w:val="28"/>
          <w:lang w:val="uk-UA"/>
        </w:rPr>
        <w:t xml:space="preserve">  </w:t>
      </w:r>
      <w:r w:rsidR="001D3C61">
        <w:rPr>
          <w:color w:val="000000"/>
          <w:sz w:val="28"/>
          <w:szCs w:val="28"/>
          <w:lang w:val="uk-UA"/>
        </w:rPr>
        <w:t xml:space="preserve"> враховуючи пропозиції </w:t>
      </w:r>
      <w:r w:rsidR="001D3C61">
        <w:rPr>
          <w:sz w:val="28"/>
          <w:szCs w:val="28"/>
          <w:lang w:val="uk-UA"/>
        </w:rPr>
        <w:t>постійної комісії з питань</w:t>
      </w:r>
      <w:r w:rsidR="005A1CC5">
        <w:rPr>
          <w:sz w:val="28"/>
          <w:szCs w:val="28"/>
          <w:lang w:val="uk-UA"/>
        </w:rPr>
        <w:t xml:space="preserve">  </w:t>
      </w:r>
      <w:r w:rsidR="00794EB9">
        <w:rPr>
          <w:sz w:val="28"/>
          <w:szCs w:val="28"/>
          <w:lang w:val="uk-UA"/>
        </w:rPr>
        <w:t xml:space="preserve"> торгівельного і побутового обслуговування,житлово-комунального господарства, зв’язку, будівництва та транспорту</w:t>
      </w:r>
      <w:r w:rsidR="001D3C61">
        <w:rPr>
          <w:sz w:val="28"/>
          <w:szCs w:val="28"/>
          <w:lang w:val="uk-UA"/>
        </w:rPr>
        <w:t xml:space="preserve"> </w:t>
      </w:r>
      <w:proofErr w:type="spellStart"/>
      <w:r w:rsidR="00E23F3F">
        <w:rPr>
          <w:color w:val="000000"/>
          <w:sz w:val="28"/>
          <w:szCs w:val="28"/>
          <w:lang w:val="uk-UA"/>
        </w:rPr>
        <w:t>Арбузинська</w:t>
      </w:r>
      <w:proofErr w:type="spellEnd"/>
      <w:r w:rsidR="00E23F3F">
        <w:rPr>
          <w:color w:val="000000"/>
          <w:sz w:val="28"/>
          <w:szCs w:val="28"/>
          <w:lang w:val="uk-UA"/>
        </w:rPr>
        <w:t xml:space="preserve"> селищна</w:t>
      </w:r>
      <w:r w:rsidR="003248DC">
        <w:rPr>
          <w:color w:val="000000"/>
          <w:sz w:val="28"/>
          <w:szCs w:val="28"/>
          <w:lang w:val="uk-UA"/>
        </w:rPr>
        <w:t xml:space="preserve"> рада </w:t>
      </w:r>
      <w:r w:rsidR="001D3C61">
        <w:rPr>
          <w:color w:val="000000"/>
          <w:sz w:val="28"/>
          <w:szCs w:val="28"/>
        </w:rPr>
        <w:t> </w:t>
      </w:r>
    </w:p>
    <w:p w:rsidR="003248DC" w:rsidRDefault="008D1AA5" w:rsidP="003248DC">
      <w:pPr>
        <w:pStyle w:val="a4"/>
        <w:spacing w:before="0" w:beforeAutospacing="0" w:after="200" w:afterAutospacing="0"/>
        <w:ind w:left="284"/>
        <w:rPr>
          <w:b/>
          <w:bCs/>
          <w:color w:val="000000"/>
          <w:sz w:val="26"/>
          <w:szCs w:val="26"/>
          <w:lang w:val="uk-UA"/>
        </w:rPr>
      </w:pPr>
      <w:r>
        <w:rPr>
          <w:b/>
          <w:bCs/>
          <w:color w:val="000000"/>
          <w:sz w:val="26"/>
          <w:szCs w:val="26"/>
        </w:rPr>
        <w:t xml:space="preserve">В И </w:t>
      </w:r>
      <w:proofErr w:type="gramStart"/>
      <w:r>
        <w:rPr>
          <w:b/>
          <w:bCs/>
          <w:color w:val="000000"/>
          <w:sz w:val="26"/>
          <w:szCs w:val="26"/>
        </w:rPr>
        <w:t>Р</w:t>
      </w:r>
      <w:proofErr w:type="gramEnd"/>
      <w:r>
        <w:rPr>
          <w:b/>
          <w:bCs/>
          <w:color w:val="000000"/>
          <w:sz w:val="26"/>
          <w:szCs w:val="26"/>
        </w:rPr>
        <w:t xml:space="preserve"> І Ш И Л А :</w:t>
      </w:r>
    </w:p>
    <w:p w:rsidR="008D1AA5" w:rsidRPr="008D1AA5" w:rsidRDefault="002F1D72" w:rsidP="003248DC">
      <w:pPr>
        <w:pStyle w:val="a4"/>
        <w:spacing w:before="0" w:beforeAutospacing="0" w:after="200" w:afterAutospacing="0"/>
        <w:ind w:left="284"/>
        <w:rPr>
          <w:bCs/>
          <w:color w:val="000000"/>
          <w:sz w:val="28"/>
          <w:szCs w:val="28"/>
          <w:lang w:val="uk-UA"/>
        </w:rPr>
      </w:pPr>
      <w:r>
        <w:rPr>
          <w:color w:val="000000"/>
          <w:sz w:val="26"/>
          <w:szCs w:val="26"/>
          <w:lang w:val="uk-UA"/>
        </w:rPr>
        <w:t xml:space="preserve">      </w:t>
      </w:r>
      <w:r w:rsidR="008D1AA5">
        <w:rPr>
          <w:color w:val="000000"/>
          <w:sz w:val="26"/>
          <w:szCs w:val="26"/>
        </w:rPr>
        <w:t>1.</w:t>
      </w:r>
      <w:r w:rsidR="008D1AA5" w:rsidRPr="008D1AA5">
        <w:rPr>
          <w:color w:val="000000"/>
          <w:sz w:val="28"/>
          <w:szCs w:val="28"/>
        </w:rPr>
        <w:t>Затвердити</w:t>
      </w:r>
      <w:r w:rsidR="003248DC">
        <w:rPr>
          <w:color w:val="000000"/>
          <w:sz w:val="28"/>
          <w:szCs w:val="28"/>
          <w:lang w:val="uk-UA"/>
        </w:rPr>
        <w:t xml:space="preserve"> </w:t>
      </w:r>
      <w:r w:rsidR="008D1AA5" w:rsidRPr="008D1AA5">
        <w:rPr>
          <w:color w:val="000000"/>
          <w:sz w:val="28"/>
          <w:szCs w:val="28"/>
        </w:rPr>
        <w:t xml:space="preserve"> </w:t>
      </w:r>
      <w:r w:rsidR="003248DC">
        <w:rPr>
          <w:bCs/>
          <w:color w:val="000000"/>
          <w:sz w:val="28"/>
          <w:szCs w:val="28"/>
          <w:lang w:val="uk-UA"/>
        </w:rPr>
        <w:t>П</w:t>
      </w:r>
      <w:r>
        <w:rPr>
          <w:bCs/>
          <w:color w:val="000000"/>
          <w:sz w:val="28"/>
          <w:szCs w:val="28"/>
          <w:lang w:val="uk-UA"/>
        </w:rPr>
        <w:t>рограму</w:t>
      </w:r>
      <w:r w:rsidR="008D1AA5" w:rsidRPr="008D1AA5">
        <w:rPr>
          <w:color w:val="000000"/>
          <w:sz w:val="28"/>
          <w:szCs w:val="28"/>
          <w:lang w:val="uk-UA"/>
        </w:rPr>
        <w:t xml:space="preserve"> </w:t>
      </w:r>
      <w:r w:rsidR="008D1AA5" w:rsidRPr="008D1AA5">
        <w:rPr>
          <w:bCs/>
          <w:color w:val="000000"/>
          <w:sz w:val="28"/>
          <w:szCs w:val="28"/>
          <w:lang w:val="uk-UA"/>
        </w:rPr>
        <w:t>розроблення містобудівної документації</w:t>
      </w:r>
      <w:r w:rsidR="008D1AA5">
        <w:rPr>
          <w:bCs/>
          <w:color w:val="000000"/>
          <w:sz w:val="28"/>
          <w:szCs w:val="28"/>
          <w:lang w:val="uk-UA"/>
        </w:rPr>
        <w:t xml:space="preserve"> </w:t>
      </w:r>
      <w:r w:rsidR="008D1AA5" w:rsidRPr="008D1AA5">
        <w:rPr>
          <w:bCs/>
          <w:color w:val="000000"/>
          <w:sz w:val="28"/>
          <w:szCs w:val="28"/>
          <w:lang w:val="uk-UA"/>
        </w:rPr>
        <w:t xml:space="preserve">населених </w:t>
      </w:r>
      <w:r>
        <w:rPr>
          <w:bCs/>
          <w:color w:val="000000"/>
          <w:sz w:val="28"/>
          <w:szCs w:val="28"/>
          <w:lang w:val="uk-UA"/>
        </w:rPr>
        <w:t xml:space="preserve">        </w:t>
      </w:r>
      <w:r w:rsidR="007B0CDF">
        <w:rPr>
          <w:bCs/>
          <w:color w:val="000000"/>
          <w:sz w:val="28"/>
          <w:szCs w:val="28"/>
          <w:lang w:val="uk-UA"/>
        </w:rPr>
        <w:t xml:space="preserve">пунктів  </w:t>
      </w:r>
      <w:proofErr w:type="spellStart"/>
      <w:r w:rsidR="007B0CDF">
        <w:rPr>
          <w:bCs/>
          <w:color w:val="000000"/>
          <w:sz w:val="28"/>
          <w:szCs w:val="28"/>
          <w:lang w:val="uk-UA"/>
        </w:rPr>
        <w:t>Арбузинської</w:t>
      </w:r>
      <w:proofErr w:type="spellEnd"/>
      <w:r w:rsidR="007B0CDF">
        <w:rPr>
          <w:bCs/>
          <w:color w:val="000000"/>
          <w:sz w:val="28"/>
          <w:szCs w:val="28"/>
          <w:lang w:val="uk-UA"/>
        </w:rPr>
        <w:t xml:space="preserve">  селищної  тери</w:t>
      </w:r>
      <w:r w:rsidR="000D0FA4">
        <w:rPr>
          <w:bCs/>
          <w:color w:val="000000"/>
          <w:sz w:val="28"/>
          <w:szCs w:val="28"/>
          <w:lang w:val="uk-UA"/>
        </w:rPr>
        <w:t xml:space="preserve">торіальної </w:t>
      </w:r>
      <w:proofErr w:type="gramStart"/>
      <w:r w:rsidR="000D0FA4">
        <w:rPr>
          <w:bCs/>
          <w:color w:val="000000"/>
          <w:sz w:val="28"/>
          <w:szCs w:val="28"/>
          <w:lang w:val="uk-UA"/>
        </w:rPr>
        <w:t>громади на</w:t>
      </w:r>
      <w:proofErr w:type="gramEnd"/>
      <w:r w:rsidR="000D0FA4">
        <w:rPr>
          <w:bCs/>
          <w:color w:val="000000"/>
          <w:sz w:val="28"/>
          <w:szCs w:val="28"/>
          <w:lang w:val="uk-UA"/>
        </w:rPr>
        <w:t xml:space="preserve"> 2021- 2023</w:t>
      </w:r>
      <w:r w:rsidR="003248DC">
        <w:rPr>
          <w:bCs/>
          <w:color w:val="000000"/>
          <w:sz w:val="28"/>
          <w:szCs w:val="28"/>
          <w:lang w:val="uk-UA"/>
        </w:rPr>
        <w:t>роки</w:t>
      </w:r>
      <w:r w:rsidR="008D1AA5">
        <w:rPr>
          <w:bCs/>
          <w:color w:val="000000"/>
          <w:sz w:val="28"/>
          <w:szCs w:val="28"/>
          <w:lang w:val="uk-UA"/>
        </w:rPr>
        <w:t xml:space="preserve"> </w:t>
      </w:r>
      <w:r w:rsidR="008D1AA5" w:rsidRPr="008D1AA5">
        <w:rPr>
          <w:color w:val="000000"/>
          <w:sz w:val="28"/>
          <w:szCs w:val="28"/>
        </w:rPr>
        <w:t>(</w:t>
      </w:r>
      <w:proofErr w:type="spellStart"/>
      <w:r w:rsidR="008D1AA5" w:rsidRPr="008D1AA5">
        <w:rPr>
          <w:color w:val="000000"/>
          <w:sz w:val="28"/>
          <w:szCs w:val="28"/>
        </w:rPr>
        <w:t>додаток</w:t>
      </w:r>
      <w:proofErr w:type="spellEnd"/>
      <w:r w:rsidR="008D1AA5" w:rsidRPr="008D1AA5">
        <w:rPr>
          <w:color w:val="000000"/>
          <w:sz w:val="28"/>
          <w:szCs w:val="28"/>
        </w:rPr>
        <w:t xml:space="preserve"> №1,2).</w:t>
      </w:r>
    </w:p>
    <w:p w:rsidR="00794EB9" w:rsidRDefault="008D1AA5" w:rsidP="001D3C61">
      <w:pPr>
        <w:pStyle w:val="a4"/>
        <w:shd w:val="clear" w:color="auto" w:fill="FFFFFF"/>
        <w:spacing w:before="195" w:beforeAutospacing="0" w:after="195" w:afterAutospacing="0"/>
        <w:ind w:left="284"/>
        <w:jc w:val="both"/>
        <w:rPr>
          <w:color w:val="000000"/>
          <w:sz w:val="26"/>
          <w:szCs w:val="26"/>
          <w:lang w:val="uk-UA"/>
        </w:rPr>
      </w:pPr>
      <w:r w:rsidRPr="00794EB9">
        <w:rPr>
          <w:color w:val="000000"/>
          <w:sz w:val="28"/>
          <w:szCs w:val="28"/>
        </w:rPr>
        <w:t>2. </w:t>
      </w:r>
      <w:r w:rsidR="00794EB9" w:rsidRPr="00794EB9">
        <w:rPr>
          <w:color w:val="000000"/>
          <w:sz w:val="28"/>
          <w:szCs w:val="28"/>
          <w:lang w:val="uk-UA"/>
        </w:rPr>
        <w:t>Відділу фінансів в межах фінансових можливостей передбачити кошти для</w:t>
      </w:r>
      <w:r w:rsidR="00794EB9">
        <w:rPr>
          <w:color w:val="000000"/>
          <w:sz w:val="26"/>
          <w:szCs w:val="26"/>
          <w:lang w:val="uk-UA"/>
        </w:rPr>
        <w:t xml:space="preserve"> фінансування заходів Програми.</w:t>
      </w:r>
    </w:p>
    <w:p w:rsidR="001D3C61" w:rsidRDefault="000D0FA4" w:rsidP="001D3C61">
      <w:pPr>
        <w:pStyle w:val="a4"/>
        <w:shd w:val="clear" w:color="auto" w:fill="FFFFFF"/>
        <w:spacing w:before="195" w:beforeAutospacing="0" w:after="195" w:afterAutospacing="0"/>
        <w:ind w:left="284"/>
        <w:jc w:val="both"/>
        <w:rPr>
          <w:color w:val="000000"/>
          <w:sz w:val="28"/>
          <w:szCs w:val="28"/>
          <w:lang w:val="uk-UA"/>
        </w:rPr>
      </w:pPr>
      <w:r>
        <w:rPr>
          <w:color w:val="000000"/>
          <w:sz w:val="26"/>
          <w:szCs w:val="26"/>
          <w:lang w:val="uk-UA"/>
        </w:rPr>
        <w:t xml:space="preserve">3.Відділу  архітектури,містобудування,житлово-комунального господарства та благоустрою </w:t>
      </w:r>
      <w:proofErr w:type="spellStart"/>
      <w:r>
        <w:rPr>
          <w:color w:val="000000"/>
          <w:sz w:val="26"/>
          <w:szCs w:val="26"/>
          <w:lang w:val="uk-UA"/>
        </w:rPr>
        <w:t>Арбузинської</w:t>
      </w:r>
      <w:proofErr w:type="spellEnd"/>
      <w:r>
        <w:rPr>
          <w:color w:val="000000"/>
          <w:sz w:val="26"/>
          <w:szCs w:val="26"/>
          <w:lang w:val="uk-UA"/>
        </w:rPr>
        <w:t xml:space="preserve"> селищної ради</w:t>
      </w:r>
      <w:r w:rsidR="00794EB9">
        <w:rPr>
          <w:color w:val="000000"/>
          <w:sz w:val="26"/>
          <w:szCs w:val="26"/>
          <w:lang w:val="uk-UA"/>
        </w:rPr>
        <w:t xml:space="preserve"> звітувати  про хід  виконання заходів та завдань Програми.</w:t>
      </w:r>
      <w:r w:rsidR="001D3C61">
        <w:rPr>
          <w:color w:val="000000"/>
          <w:sz w:val="28"/>
          <w:szCs w:val="28"/>
        </w:rPr>
        <w:t> </w:t>
      </w:r>
    </w:p>
    <w:p w:rsidR="008D1AA5" w:rsidRPr="00794EB9" w:rsidRDefault="00794EB9" w:rsidP="001D3C61">
      <w:pPr>
        <w:pStyle w:val="a4"/>
        <w:shd w:val="clear" w:color="auto" w:fill="FFFFFF"/>
        <w:spacing w:before="195" w:beforeAutospacing="0" w:after="195" w:afterAutospacing="0"/>
        <w:ind w:left="284"/>
        <w:jc w:val="both"/>
        <w:rPr>
          <w:lang w:val="uk-UA"/>
        </w:rPr>
      </w:pPr>
      <w:r>
        <w:rPr>
          <w:color w:val="000000"/>
          <w:sz w:val="26"/>
          <w:szCs w:val="26"/>
          <w:lang w:val="uk-UA"/>
        </w:rPr>
        <w:t>4</w:t>
      </w:r>
      <w:r w:rsidR="008D1AA5">
        <w:rPr>
          <w:color w:val="000000"/>
          <w:sz w:val="26"/>
          <w:szCs w:val="26"/>
        </w:rPr>
        <w:t xml:space="preserve">.   Контроль за </w:t>
      </w:r>
      <w:proofErr w:type="spellStart"/>
      <w:r w:rsidR="008D1AA5">
        <w:rPr>
          <w:color w:val="000000"/>
          <w:sz w:val="26"/>
          <w:szCs w:val="26"/>
        </w:rPr>
        <w:t>виконанням</w:t>
      </w:r>
      <w:proofErr w:type="spellEnd"/>
      <w:r w:rsidR="008D1AA5">
        <w:rPr>
          <w:color w:val="000000"/>
          <w:sz w:val="26"/>
          <w:szCs w:val="26"/>
        </w:rPr>
        <w:t xml:space="preserve"> </w:t>
      </w:r>
      <w:proofErr w:type="spellStart"/>
      <w:proofErr w:type="gramStart"/>
      <w:r w:rsidR="008D1AA5">
        <w:rPr>
          <w:color w:val="000000"/>
          <w:sz w:val="26"/>
          <w:szCs w:val="26"/>
        </w:rPr>
        <w:t>р</w:t>
      </w:r>
      <w:proofErr w:type="gramEnd"/>
      <w:r w:rsidR="008D1AA5">
        <w:rPr>
          <w:color w:val="000000"/>
          <w:sz w:val="26"/>
          <w:szCs w:val="26"/>
        </w:rPr>
        <w:t>ішення</w:t>
      </w:r>
      <w:proofErr w:type="spellEnd"/>
      <w:r w:rsidR="008D1AA5">
        <w:rPr>
          <w:color w:val="000000"/>
          <w:sz w:val="26"/>
          <w:szCs w:val="26"/>
        </w:rPr>
        <w:t xml:space="preserve"> </w:t>
      </w:r>
      <w:proofErr w:type="spellStart"/>
      <w:r w:rsidR="008D1AA5">
        <w:rPr>
          <w:color w:val="000000"/>
          <w:sz w:val="26"/>
          <w:szCs w:val="26"/>
        </w:rPr>
        <w:t>покласти</w:t>
      </w:r>
      <w:proofErr w:type="spellEnd"/>
      <w:r w:rsidR="008D1AA5">
        <w:rPr>
          <w:color w:val="000000"/>
          <w:sz w:val="26"/>
          <w:szCs w:val="26"/>
        </w:rPr>
        <w:t xml:space="preserve"> на </w:t>
      </w:r>
      <w:r>
        <w:rPr>
          <w:color w:val="000000"/>
          <w:sz w:val="28"/>
          <w:szCs w:val="28"/>
        </w:rPr>
        <w:t xml:space="preserve"> </w:t>
      </w:r>
      <w:proofErr w:type="spellStart"/>
      <w:r>
        <w:rPr>
          <w:color w:val="000000"/>
          <w:sz w:val="28"/>
          <w:szCs w:val="28"/>
        </w:rPr>
        <w:t>постійн</w:t>
      </w:r>
      <w:proofErr w:type="spellEnd"/>
      <w:r>
        <w:rPr>
          <w:color w:val="000000"/>
          <w:sz w:val="28"/>
          <w:szCs w:val="28"/>
          <w:lang w:val="uk-UA"/>
        </w:rPr>
        <w:t>у</w:t>
      </w:r>
      <w:r>
        <w:rPr>
          <w:color w:val="000000"/>
          <w:sz w:val="28"/>
          <w:szCs w:val="28"/>
        </w:rPr>
        <w:t xml:space="preserve"> </w:t>
      </w:r>
      <w:proofErr w:type="spellStart"/>
      <w:r>
        <w:rPr>
          <w:color w:val="000000"/>
          <w:sz w:val="28"/>
          <w:szCs w:val="28"/>
        </w:rPr>
        <w:t>комісі</w:t>
      </w:r>
      <w:proofErr w:type="spellEnd"/>
      <w:r>
        <w:rPr>
          <w:color w:val="000000"/>
          <w:sz w:val="28"/>
          <w:szCs w:val="28"/>
          <w:lang w:val="uk-UA"/>
        </w:rPr>
        <w:t>ю</w:t>
      </w:r>
      <w:r w:rsidR="001D3C61">
        <w:rPr>
          <w:color w:val="000000"/>
          <w:sz w:val="28"/>
          <w:szCs w:val="28"/>
        </w:rPr>
        <w:t xml:space="preserve"> з  </w:t>
      </w:r>
      <w:proofErr w:type="spellStart"/>
      <w:r w:rsidR="001D3C61" w:rsidRPr="001B75CA">
        <w:rPr>
          <w:sz w:val="28"/>
          <w:szCs w:val="28"/>
        </w:rPr>
        <w:t>питань</w:t>
      </w:r>
      <w:proofErr w:type="spellEnd"/>
      <w:r w:rsidR="001D3C61" w:rsidRPr="001B75CA">
        <w:rPr>
          <w:sz w:val="28"/>
          <w:szCs w:val="28"/>
        </w:rPr>
        <w:t xml:space="preserve"> </w:t>
      </w:r>
      <w:r>
        <w:rPr>
          <w:sz w:val="28"/>
          <w:szCs w:val="28"/>
          <w:lang w:val="uk-UA"/>
        </w:rPr>
        <w:t xml:space="preserve"> торгівельного і побутового обслуговування,житлово-комунального господарства,зв’язку,будівництва та транспорту.</w:t>
      </w:r>
    </w:p>
    <w:p w:rsidR="008D1AA5" w:rsidRPr="000A2A25" w:rsidRDefault="000A2A25" w:rsidP="008D1AA5">
      <w:pPr>
        <w:pStyle w:val="a4"/>
        <w:spacing w:before="0" w:beforeAutospacing="0" w:after="240" w:afterAutospacing="0"/>
        <w:ind w:left="284"/>
        <w:jc w:val="both"/>
        <w:rPr>
          <w:sz w:val="28"/>
          <w:szCs w:val="28"/>
          <w:lang w:val="uk-UA"/>
        </w:rPr>
      </w:pPr>
      <w:r>
        <w:rPr>
          <w:color w:val="000000"/>
          <w:sz w:val="26"/>
          <w:szCs w:val="26"/>
          <w:lang w:val="uk-UA"/>
        </w:rPr>
        <w:t>5.Рі</w:t>
      </w:r>
      <w:r>
        <w:rPr>
          <w:color w:val="000000"/>
          <w:sz w:val="28"/>
          <w:szCs w:val="28"/>
          <w:lang w:val="uk-UA"/>
        </w:rPr>
        <w:t>шення набирає</w:t>
      </w:r>
      <w:r>
        <w:rPr>
          <w:color w:val="000000"/>
          <w:sz w:val="26"/>
          <w:szCs w:val="26"/>
          <w:lang w:val="uk-UA"/>
        </w:rPr>
        <w:t xml:space="preserve"> </w:t>
      </w:r>
      <w:r>
        <w:rPr>
          <w:color w:val="000000"/>
          <w:sz w:val="28"/>
          <w:szCs w:val="28"/>
          <w:lang w:val="uk-UA"/>
        </w:rPr>
        <w:t xml:space="preserve">чинності з моменту оприлюднення на офіційному </w:t>
      </w:r>
      <w:proofErr w:type="spellStart"/>
      <w:r>
        <w:rPr>
          <w:color w:val="000000"/>
          <w:sz w:val="28"/>
          <w:szCs w:val="28"/>
          <w:lang w:val="uk-UA"/>
        </w:rPr>
        <w:t>веб-сайті</w:t>
      </w:r>
      <w:proofErr w:type="spellEnd"/>
      <w:r w:rsidR="008D1AA5" w:rsidRPr="00794EB9">
        <w:rPr>
          <w:color w:val="000000"/>
          <w:sz w:val="26"/>
          <w:szCs w:val="26"/>
          <w:lang w:val="uk-UA"/>
        </w:rPr>
        <w:t xml:space="preserve"> з моменту оприлюднення на офіційном</w:t>
      </w:r>
      <w:r w:rsidR="00794EB9">
        <w:rPr>
          <w:color w:val="000000"/>
          <w:sz w:val="26"/>
          <w:szCs w:val="26"/>
          <w:lang w:val="uk-UA"/>
        </w:rPr>
        <w:t xml:space="preserve">у </w:t>
      </w:r>
      <w:proofErr w:type="spellStart"/>
      <w:r w:rsidR="00794EB9">
        <w:rPr>
          <w:color w:val="000000"/>
          <w:sz w:val="26"/>
          <w:szCs w:val="26"/>
          <w:lang w:val="uk-UA"/>
        </w:rPr>
        <w:t>веб-сайті</w:t>
      </w:r>
      <w:proofErr w:type="spellEnd"/>
      <w:r w:rsidR="00794EB9">
        <w:rPr>
          <w:color w:val="000000"/>
          <w:sz w:val="26"/>
          <w:szCs w:val="26"/>
          <w:lang w:val="uk-UA"/>
        </w:rPr>
        <w:t xml:space="preserve">  </w:t>
      </w:r>
      <w:proofErr w:type="spellStart"/>
      <w:r w:rsidR="008D1AA5" w:rsidRPr="00794EB9">
        <w:rPr>
          <w:color w:val="000000"/>
          <w:sz w:val="26"/>
          <w:szCs w:val="26"/>
          <w:lang w:val="uk-UA"/>
        </w:rPr>
        <w:t>.</w:t>
      </w:r>
      <w:r>
        <w:rPr>
          <w:color w:val="000000"/>
          <w:sz w:val="28"/>
          <w:szCs w:val="28"/>
          <w:lang w:val="uk-UA"/>
        </w:rPr>
        <w:t>Ар</w:t>
      </w:r>
      <w:r w:rsidRPr="000A2A25">
        <w:rPr>
          <w:color w:val="000000"/>
          <w:sz w:val="28"/>
          <w:szCs w:val="28"/>
          <w:lang w:val="uk-UA"/>
        </w:rPr>
        <w:t>бузинської</w:t>
      </w:r>
      <w:proofErr w:type="spellEnd"/>
      <w:r>
        <w:rPr>
          <w:color w:val="000000"/>
          <w:sz w:val="28"/>
          <w:szCs w:val="28"/>
          <w:lang w:val="uk-UA"/>
        </w:rPr>
        <w:t xml:space="preserve"> селищної ради</w:t>
      </w:r>
    </w:p>
    <w:p w:rsidR="008D1AA5" w:rsidRPr="007B0CDF" w:rsidRDefault="008D1AA5" w:rsidP="003248DC">
      <w:pPr>
        <w:pStyle w:val="a4"/>
        <w:spacing w:before="0" w:beforeAutospacing="0" w:after="200" w:afterAutospacing="0"/>
        <w:ind w:left="284"/>
        <w:jc w:val="both"/>
        <w:rPr>
          <w:b/>
          <w:bCs/>
          <w:color w:val="000000"/>
          <w:sz w:val="26"/>
          <w:szCs w:val="26"/>
          <w:lang w:val="uk-UA"/>
        </w:rPr>
      </w:pPr>
      <w:r>
        <w:t> </w:t>
      </w:r>
      <w:r w:rsidR="005E224E">
        <w:rPr>
          <w:lang w:val="uk-UA"/>
        </w:rPr>
        <w:t xml:space="preserve"> </w:t>
      </w:r>
      <w:r w:rsidR="007B0CDF">
        <w:rPr>
          <w:b/>
          <w:bCs/>
          <w:color w:val="000000"/>
          <w:sz w:val="26"/>
          <w:szCs w:val="26"/>
        </w:rPr>
        <w:t>          </w:t>
      </w:r>
      <w:r w:rsidR="007B0CDF" w:rsidRPr="00794EB9">
        <w:rPr>
          <w:b/>
          <w:bCs/>
          <w:color w:val="000000"/>
          <w:sz w:val="26"/>
          <w:szCs w:val="26"/>
          <w:lang w:val="uk-UA"/>
        </w:rPr>
        <w:t xml:space="preserve"> </w:t>
      </w:r>
      <w:r w:rsidR="007B0CDF">
        <w:rPr>
          <w:b/>
          <w:bCs/>
          <w:color w:val="000000"/>
          <w:sz w:val="26"/>
          <w:szCs w:val="26"/>
          <w:lang w:val="uk-UA"/>
        </w:rPr>
        <w:t xml:space="preserve">   Селищний</w:t>
      </w:r>
      <w:r>
        <w:rPr>
          <w:b/>
          <w:bCs/>
          <w:color w:val="000000"/>
          <w:sz w:val="26"/>
          <w:szCs w:val="26"/>
        </w:rPr>
        <w:t xml:space="preserve"> голова                                 </w:t>
      </w:r>
      <w:r w:rsidR="007B0CDF">
        <w:rPr>
          <w:b/>
          <w:bCs/>
          <w:color w:val="000000"/>
          <w:sz w:val="26"/>
          <w:szCs w:val="26"/>
        </w:rPr>
        <w:t xml:space="preserve">               </w:t>
      </w:r>
      <w:r w:rsidR="007B0CDF">
        <w:rPr>
          <w:b/>
          <w:bCs/>
          <w:color w:val="000000"/>
          <w:sz w:val="26"/>
          <w:szCs w:val="26"/>
          <w:lang w:val="uk-UA"/>
        </w:rPr>
        <w:t>Євгеній ТРАВЯНКО</w:t>
      </w: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8D1AA5" w:rsidRDefault="008D1AA5" w:rsidP="00091009">
      <w:pPr>
        <w:spacing w:after="0" w:line="240" w:lineRule="auto"/>
        <w:ind w:left="5670"/>
        <w:rPr>
          <w:rFonts w:ascii="Times New Roman" w:hAnsi="Times New Roman"/>
          <w:b/>
          <w:color w:val="000000"/>
          <w:sz w:val="28"/>
          <w:szCs w:val="28"/>
          <w:lang w:val="uk-UA"/>
        </w:rPr>
      </w:pPr>
    </w:p>
    <w:p w:rsidR="001D3C61" w:rsidRPr="000A2A25" w:rsidRDefault="001D3C61" w:rsidP="000A2A25">
      <w:pPr>
        <w:jc w:val="center"/>
        <w:rPr>
          <w:lang w:val="uk-UA"/>
        </w:rPr>
      </w:pPr>
    </w:p>
    <w:p w:rsidR="001D3C61" w:rsidRDefault="001D3C61" w:rsidP="001D3C61"/>
    <w:p w:rsidR="001D3C61" w:rsidRPr="00413E76" w:rsidRDefault="001D3C61" w:rsidP="001D3C61">
      <w:pPr>
        <w:spacing w:before="100" w:beforeAutospacing="1" w:after="100" w:afterAutospacing="1"/>
        <w:rPr>
          <w:b/>
          <w:bCs/>
          <w:color w:val="000000"/>
          <w:sz w:val="20"/>
          <w:szCs w:val="20"/>
        </w:rPr>
      </w:pPr>
      <w:r w:rsidRPr="00413E76">
        <w:rPr>
          <w:b/>
          <w:bCs/>
          <w:color w:val="000000"/>
          <w:sz w:val="28"/>
          <w:szCs w:val="28"/>
        </w:rPr>
        <w:t xml:space="preserve">                                                                        </w:t>
      </w:r>
    </w:p>
    <w:p w:rsidR="001D3C61" w:rsidRPr="00693AC9" w:rsidRDefault="001D3C61" w:rsidP="001D3C61">
      <w:pPr>
        <w:shd w:val="clear" w:color="auto" w:fill="FFFFFF"/>
        <w:jc w:val="right"/>
        <w:rPr>
          <w:color w:val="000000"/>
          <w:spacing w:val="-8"/>
        </w:rPr>
      </w:pPr>
    </w:p>
    <w:p w:rsidR="001D3C61" w:rsidRPr="00DD6B46" w:rsidRDefault="00DD6B46" w:rsidP="001D3C61">
      <w:pPr>
        <w:shd w:val="clear" w:color="auto" w:fill="FFFFFF"/>
        <w:jc w:val="right"/>
        <w:rPr>
          <w:color w:val="000000"/>
          <w:spacing w:val="-8"/>
          <w:sz w:val="28"/>
          <w:szCs w:val="28"/>
          <w:lang w:val="uk-UA"/>
        </w:rPr>
      </w:pPr>
      <w:r>
        <w:rPr>
          <w:color w:val="000000"/>
          <w:spacing w:val="-8"/>
          <w:sz w:val="28"/>
          <w:szCs w:val="28"/>
        </w:rPr>
        <w:t xml:space="preserve">  </w:t>
      </w:r>
    </w:p>
    <w:p w:rsidR="00091009" w:rsidRPr="00D97423" w:rsidRDefault="00091009" w:rsidP="001D3C61">
      <w:pPr>
        <w:spacing w:after="0" w:line="240" w:lineRule="auto"/>
        <w:ind w:left="5670"/>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091009" w:rsidRPr="00650A59" w:rsidRDefault="00091009" w:rsidP="00091009">
      <w:pPr>
        <w:spacing w:after="0" w:line="240" w:lineRule="auto"/>
        <w:ind w:right="-1"/>
        <w:jc w:val="center"/>
        <w:rPr>
          <w:rFonts w:ascii="Times New Roman" w:hAnsi="Times New Roman"/>
          <w:b/>
          <w:bCs/>
          <w:color w:val="000000"/>
          <w:sz w:val="48"/>
          <w:szCs w:val="48"/>
          <w:lang w:val="uk-UA"/>
        </w:rPr>
      </w:pPr>
      <w:r w:rsidRPr="00650A59">
        <w:rPr>
          <w:rFonts w:ascii="Times New Roman" w:hAnsi="Times New Roman"/>
          <w:b/>
          <w:bCs/>
          <w:color w:val="000000"/>
          <w:sz w:val="48"/>
          <w:szCs w:val="48"/>
          <w:lang w:val="uk-UA"/>
        </w:rPr>
        <w:t>Програма</w:t>
      </w:r>
      <w:r w:rsidRPr="00650A59">
        <w:rPr>
          <w:rFonts w:ascii="Times New Roman" w:hAnsi="Times New Roman"/>
          <w:color w:val="000000"/>
          <w:sz w:val="48"/>
          <w:szCs w:val="48"/>
          <w:lang w:val="uk-UA"/>
        </w:rPr>
        <w:br/>
      </w:r>
      <w:r>
        <w:rPr>
          <w:rFonts w:ascii="Times New Roman" w:hAnsi="Times New Roman"/>
          <w:b/>
          <w:bCs/>
          <w:color w:val="000000"/>
          <w:sz w:val="48"/>
          <w:szCs w:val="48"/>
          <w:lang w:val="uk-UA"/>
        </w:rPr>
        <w:t>р</w:t>
      </w:r>
      <w:r w:rsidRPr="00650A59">
        <w:rPr>
          <w:rFonts w:ascii="Times New Roman" w:hAnsi="Times New Roman"/>
          <w:b/>
          <w:bCs/>
          <w:color w:val="000000"/>
          <w:sz w:val="48"/>
          <w:szCs w:val="48"/>
          <w:lang w:val="uk-UA"/>
        </w:rPr>
        <w:t>озроблення містобудівної документації</w:t>
      </w:r>
    </w:p>
    <w:p w:rsidR="00091009" w:rsidRPr="00650A59" w:rsidRDefault="00091009" w:rsidP="00091009">
      <w:pPr>
        <w:spacing w:after="0" w:line="240" w:lineRule="auto"/>
        <w:ind w:right="-1"/>
        <w:jc w:val="center"/>
        <w:rPr>
          <w:rFonts w:ascii="Times New Roman" w:hAnsi="Times New Roman"/>
          <w:b/>
          <w:bCs/>
          <w:color w:val="000000"/>
          <w:sz w:val="48"/>
          <w:szCs w:val="48"/>
          <w:lang w:val="uk-UA"/>
        </w:rPr>
      </w:pPr>
      <w:r>
        <w:rPr>
          <w:rFonts w:ascii="Times New Roman" w:hAnsi="Times New Roman"/>
          <w:b/>
          <w:bCs/>
          <w:color w:val="000000"/>
          <w:sz w:val="48"/>
          <w:szCs w:val="48"/>
          <w:lang w:val="uk-UA"/>
        </w:rPr>
        <w:t xml:space="preserve"> населени</w:t>
      </w:r>
      <w:r w:rsidR="000A2A25">
        <w:rPr>
          <w:rFonts w:ascii="Times New Roman" w:hAnsi="Times New Roman"/>
          <w:b/>
          <w:bCs/>
          <w:color w:val="000000"/>
          <w:sz w:val="48"/>
          <w:szCs w:val="48"/>
          <w:lang w:val="uk-UA"/>
        </w:rPr>
        <w:t xml:space="preserve">х пунктів  </w:t>
      </w:r>
      <w:proofErr w:type="spellStart"/>
      <w:r w:rsidR="000A2A25">
        <w:rPr>
          <w:rFonts w:ascii="Times New Roman" w:hAnsi="Times New Roman"/>
          <w:b/>
          <w:bCs/>
          <w:color w:val="000000"/>
          <w:sz w:val="48"/>
          <w:szCs w:val="48"/>
          <w:lang w:val="uk-UA"/>
        </w:rPr>
        <w:t>Арбузинської</w:t>
      </w:r>
      <w:proofErr w:type="spellEnd"/>
      <w:r w:rsidR="000A2A25">
        <w:rPr>
          <w:rFonts w:ascii="Times New Roman" w:hAnsi="Times New Roman"/>
          <w:b/>
          <w:bCs/>
          <w:color w:val="000000"/>
          <w:sz w:val="48"/>
          <w:szCs w:val="48"/>
          <w:lang w:val="uk-UA"/>
        </w:rPr>
        <w:t xml:space="preserve"> селищної</w:t>
      </w:r>
      <w:r>
        <w:rPr>
          <w:rFonts w:ascii="Times New Roman" w:hAnsi="Times New Roman"/>
          <w:b/>
          <w:bCs/>
          <w:color w:val="000000"/>
          <w:sz w:val="48"/>
          <w:szCs w:val="48"/>
          <w:lang w:val="uk-UA"/>
        </w:rPr>
        <w:t xml:space="preserve"> територіальної громади</w:t>
      </w:r>
    </w:p>
    <w:p w:rsidR="00091009" w:rsidRPr="00D97423" w:rsidRDefault="00091009" w:rsidP="00091009">
      <w:pPr>
        <w:spacing w:after="0" w:line="240" w:lineRule="auto"/>
        <w:ind w:right="-1"/>
        <w:jc w:val="center"/>
        <w:rPr>
          <w:rFonts w:ascii="Times New Roman" w:hAnsi="Times New Roman"/>
          <w:color w:val="000000"/>
          <w:sz w:val="48"/>
          <w:szCs w:val="48"/>
          <w:lang w:val="uk-UA"/>
        </w:rPr>
      </w:pPr>
      <w:r w:rsidRPr="001E2F4C">
        <w:rPr>
          <w:rFonts w:ascii="Times New Roman" w:hAnsi="Times New Roman"/>
          <w:b/>
          <w:bCs/>
          <w:color w:val="000000"/>
          <w:sz w:val="48"/>
          <w:szCs w:val="48"/>
          <w:lang w:val="uk-UA"/>
        </w:rPr>
        <w:t>на 20</w:t>
      </w:r>
      <w:r w:rsidR="00AC19B3">
        <w:rPr>
          <w:rFonts w:ascii="Times New Roman" w:hAnsi="Times New Roman"/>
          <w:b/>
          <w:bCs/>
          <w:color w:val="000000"/>
          <w:sz w:val="48"/>
          <w:szCs w:val="48"/>
          <w:lang w:val="uk-UA"/>
        </w:rPr>
        <w:t>21- 2023</w:t>
      </w:r>
      <w:r w:rsidRPr="001E2F4C">
        <w:rPr>
          <w:rFonts w:ascii="Times New Roman" w:hAnsi="Times New Roman"/>
          <w:b/>
          <w:bCs/>
          <w:color w:val="000000"/>
          <w:sz w:val="48"/>
          <w:szCs w:val="48"/>
          <w:lang w:val="uk-UA"/>
        </w:rPr>
        <w:t xml:space="preserve"> </w:t>
      </w:r>
      <w:r>
        <w:rPr>
          <w:rFonts w:ascii="Times New Roman" w:hAnsi="Times New Roman"/>
          <w:b/>
          <w:bCs/>
          <w:color w:val="000000"/>
          <w:sz w:val="48"/>
          <w:szCs w:val="48"/>
          <w:lang w:val="uk-UA"/>
        </w:rPr>
        <w:t>р</w:t>
      </w:r>
      <w:r w:rsidR="003248DC">
        <w:rPr>
          <w:rFonts w:ascii="Times New Roman" w:hAnsi="Times New Roman"/>
          <w:b/>
          <w:bCs/>
          <w:color w:val="000000"/>
          <w:sz w:val="48"/>
          <w:szCs w:val="48"/>
          <w:lang w:val="uk-UA"/>
        </w:rPr>
        <w:t>оки</w:t>
      </w:r>
    </w:p>
    <w:p w:rsidR="00091009" w:rsidRDefault="00091009" w:rsidP="00091009">
      <w:pPr>
        <w:jc w:val="right"/>
        <w:rPr>
          <w:rFonts w:ascii="Times New Roman" w:hAnsi="Times New Roman"/>
          <w:color w:val="000000"/>
          <w:sz w:val="28"/>
          <w:szCs w:val="28"/>
          <w:lang w:val="uk-UA"/>
        </w:rPr>
      </w:pPr>
    </w:p>
    <w:p w:rsidR="00BB2B1B" w:rsidRDefault="00BB2B1B" w:rsidP="00091009">
      <w:pPr>
        <w:jc w:val="right"/>
        <w:rPr>
          <w:rFonts w:ascii="Times New Roman" w:hAnsi="Times New Roman"/>
          <w:color w:val="000000"/>
          <w:sz w:val="28"/>
          <w:szCs w:val="28"/>
          <w:lang w:val="uk-UA"/>
        </w:rPr>
      </w:pPr>
    </w:p>
    <w:p w:rsidR="00BB2B1B" w:rsidRPr="00D97423" w:rsidRDefault="00BB2B1B" w:rsidP="00091009">
      <w:pPr>
        <w:jc w:val="right"/>
        <w:rPr>
          <w:rFonts w:ascii="Times New Roman" w:hAnsi="Times New Roman"/>
          <w:color w:val="000000"/>
          <w:sz w:val="28"/>
          <w:szCs w:val="28"/>
          <w:lang w:val="uk-UA"/>
        </w:rPr>
      </w:pPr>
    </w:p>
    <w:p w:rsidR="00091009" w:rsidRPr="00D97423" w:rsidRDefault="00091009" w:rsidP="00091009">
      <w:pPr>
        <w:jc w:val="right"/>
        <w:rPr>
          <w:rFonts w:ascii="Times New Roman" w:hAnsi="Times New Roman"/>
          <w:color w:val="000000"/>
          <w:sz w:val="28"/>
          <w:szCs w:val="28"/>
          <w:lang w:val="uk-UA"/>
        </w:rPr>
      </w:pPr>
    </w:p>
    <w:p w:rsidR="001D3C61" w:rsidRPr="00D97423" w:rsidRDefault="001D3C61" w:rsidP="001D3C61">
      <w:pPr>
        <w:rPr>
          <w:rFonts w:ascii="Times New Roman" w:hAnsi="Times New Roman"/>
          <w:color w:val="000000"/>
          <w:sz w:val="28"/>
          <w:szCs w:val="28"/>
          <w:lang w:val="uk-UA"/>
        </w:rPr>
      </w:pPr>
    </w:p>
    <w:p w:rsidR="001D3C61" w:rsidRDefault="00DD2FF9" w:rsidP="00091009">
      <w:pPr>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0A2A25" w:rsidRDefault="000A2A25" w:rsidP="00091009">
      <w:pPr>
        <w:rPr>
          <w:rFonts w:ascii="Times New Roman" w:hAnsi="Times New Roman"/>
          <w:color w:val="000000"/>
          <w:sz w:val="28"/>
          <w:szCs w:val="28"/>
          <w:lang w:val="uk-UA"/>
        </w:rPr>
      </w:pPr>
    </w:p>
    <w:p w:rsidR="000A2A25" w:rsidRDefault="000A2A25" w:rsidP="00091009">
      <w:pPr>
        <w:rPr>
          <w:rFonts w:ascii="Times New Roman" w:hAnsi="Times New Roman"/>
          <w:color w:val="000000"/>
          <w:sz w:val="28"/>
          <w:szCs w:val="28"/>
          <w:lang w:val="uk-UA"/>
        </w:rPr>
      </w:pPr>
    </w:p>
    <w:p w:rsidR="000A2A25" w:rsidRDefault="000A2A25" w:rsidP="00091009">
      <w:pPr>
        <w:rPr>
          <w:rFonts w:ascii="Times New Roman" w:hAnsi="Times New Roman"/>
          <w:color w:val="000000"/>
          <w:sz w:val="28"/>
          <w:szCs w:val="28"/>
          <w:lang w:val="uk-UA"/>
        </w:rPr>
      </w:pPr>
    </w:p>
    <w:p w:rsidR="000A2A25" w:rsidRDefault="000A2A25" w:rsidP="00091009">
      <w:pPr>
        <w:rPr>
          <w:rFonts w:ascii="Times New Roman" w:hAnsi="Times New Roman"/>
          <w:color w:val="000000"/>
          <w:sz w:val="28"/>
          <w:szCs w:val="28"/>
          <w:lang w:val="uk-UA"/>
        </w:rPr>
      </w:pPr>
    </w:p>
    <w:p w:rsidR="000A2A25" w:rsidRDefault="000A2A25" w:rsidP="00091009">
      <w:pPr>
        <w:rPr>
          <w:rFonts w:ascii="Times New Roman" w:hAnsi="Times New Roman"/>
          <w:color w:val="000000"/>
          <w:sz w:val="28"/>
          <w:szCs w:val="28"/>
          <w:lang w:val="uk-UA"/>
        </w:rPr>
      </w:pPr>
    </w:p>
    <w:p w:rsidR="000A2A25" w:rsidRDefault="000A2A25" w:rsidP="00091009">
      <w:pPr>
        <w:rPr>
          <w:rFonts w:ascii="Times New Roman" w:hAnsi="Times New Roman"/>
          <w:color w:val="000000"/>
          <w:sz w:val="28"/>
          <w:szCs w:val="28"/>
          <w:lang w:val="uk-UA"/>
        </w:rPr>
      </w:pPr>
    </w:p>
    <w:p w:rsidR="000A2A25" w:rsidRPr="001D3C61" w:rsidRDefault="000A2A25" w:rsidP="00091009">
      <w:pPr>
        <w:rPr>
          <w:rFonts w:ascii="Times New Roman" w:hAnsi="Times New Roman"/>
          <w:b/>
          <w:color w:val="000000"/>
          <w:sz w:val="28"/>
          <w:szCs w:val="28"/>
          <w:lang w:val="uk-UA"/>
        </w:rPr>
      </w:pPr>
    </w:p>
    <w:p w:rsidR="005361D9" w:rsidRDefault="005361D9" w:rsidP="00091009">
      <w:pPr>
        <w:rPr>
          <w:rFonts w:ascii="Times New Roman" w:hAnsi="Times New Roman"/>
          <w:b/>
          <w:bCs/>
          <w:color w:val="000000"/>
          <w:sz w:val="28"/>
          <w:szCs w:val="28"/>
          <w:lang w:val="uk-UA"/>
        </w:rPr>
      </w:pPr>
    </w:p>
    <w:p w:rsidR="005361D9" w:rsidRDefault="0047235F" w:rsidP="008D1AA5">
      <w:pPr>
        <w:jc w:val="right"/>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Додаток 1</w:t>
      </w:r>
    </w:p>
    <w:p w:rsidR="005361D9" w:rsidRPr="00DF08D6" w:rsidRDefault="005361D9" w:rsidP="005361D9">
      <w:pPr>
        <w:tabs>
          <w:tab w:val="left" w:pos="3495"/>
        </w:tabs>
        <w:jc w:val="center"/>
        <w:rPr>
          <w:rFonts w:ascii="Times New Roman" w:hAnsi="Times New Roman"/>
          <w:b/>
          <w:sz w:val="26"/>
          <w:szCs w:val="26"/>
        </w:rPr>
      </w:pPr>
      <w:r w:rsidRPr="00DF08D6">
        <w:rPr>
          <w:rFonts w:ascii="Times New Roman" w:hAnsi="Times New Roman"/>
          <w:b/>
          <w:color w:val="000000"/>
          <w:sz w:val="26"/>
          <w:szCs w:val="26"/>
          <w:lang w:eastAsia="uk-UA"/>
        </w:rPr>
        <w:t>Паспорт </w:t>
      </w:r>
      <w:proofErr w:type="spellStart"/>
      <w:r w:rsidRPr="00DF08D6">
        <w:rPr>
          <w:rFonts w:ascii="Times New Roman" w:hAnsi="Times New Roman"/>
          <w:b/>
          <w:color w:val="000000"/>
          <w:sz w:val="26"/>
          <w:szCs w:val="26"/>
          <w:lang w:eastAsia="uk-UA"/>
        </w:rPr>
        <w:t>програми</w:t>
      </w:r>
      <w:proofErr w:type="spellEnd"/>
    </w:p>
    <w:tbl>
      <w:tblPr>
        <w:tblW w:w="9394" w:type="dxa"/>
        <w:tblInd w:w="250" w:type="dxa"/>
        <w:tblCellMar>
          <w:left w:w="0" w:type="dxa"/>
          <w:right w:w="0" w:type="dxa"/>
        </w:tblCellMar>
        <w:tblLook w:val="00A0"/>
      </w:tblPr>
      <w:tblGrid>
        <w:gridCol w:w="992"/>
        <w:gridCol w:w="2874"/>
        <w:gridCol w:w="5528"/>
      </w:tblGrid>
      <w:tr w:rsidR="004B28B1" w:rsidRPr="002D2417" w:rsidTr="006479BE">
        <w:trPr>
          <w:trHeight w:val="566"/>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Ініціатор розроблення програми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361D9" w:rsidRPr="002D2417" w:rsidRDefault="005361D9" w:rsidP="006479BE">
            <w:pPr>
              <w:pStyle w:val="21"/>
              <w:spacing w:after="0" w:line="240" w:lineRule="auto"/>
              <w:ind w:left="0"/>
              <w:rPr>
                <w:b/>
                <w:bCs/>
                <w:color w:val="000000"/>
                <w:szCs w:val="28"/>
                <w:lang w:val="uk-UA"/>
              </w:rPr>
            </w:pPr>
            <w:r w:rsidRPr="002D2417">
              <w:rPr>
                <w:color w:val="000000"/>
                <w:szCs w:val="28"/>
                <w:lang w:val="uk-UA"/>
              </w:rPr>
              <w:t>виконавчи</w:t>
            </w:r>
            <w:r w:rsidR="000A2A25" w:rsidRPr="002D2417">
              <w:rPr>
                <w:color w:val="000000"/>
                <w:szCs w:val="28"/>
                <w:lang w:val="uk-UA"/>
              </w:rPr>
              <w:t xml:space="preserve">й комітет </w:t>
            </w:r>
            <w:proofErr w:type="spellStart"/>
            <w:r w:rsidR="000A2A25" w:rsidRPr="002D2417">
              <w:rPr>
                <w:color w:val="000000"/>
                <w:szCs w:val="28"/>
                <w:lang w:val="uk-UA"/>
              </w:rPr>
              <w:t>Арбузинської</w:t>
            </w:r>
            <w:proofErr w:type="spellEnd"/>
            <w:r w:rsidR="000A2A25" w:rsidRPr="002D2417">
              <w:rPr>
                <w:color w:val="000000"/>
                <w:szCs w:val="28"/>
                <w:lang w:val="uk-UA"/>
              </w:rPr>
              <w:t xml:space="preserve"> селищної ради </w:t>
            </w:r>
          </w:p>
        </w:tc>
      </w:tr>
      <w:tr w:rsidR="004B28B1" w:rsidRPr="002D2417" w:rsidTr="006479BE">
        <w:trPr>
          <w:trHeight w:val="995"/>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ind w:left="0"/>
              <w:rPr>
                <w:b/>
                <w:bCs/>
                <w:color w:val="000000"/>
                <w:szCs w:val="28"/>
                <w:lang w:val="uk-UA"/>
              </w:rPr>
            </w:pPr>
            <w:r w:rsidRPr="002D2417">
              <w:rPr>
                <w:color w:val="000000"/>
                <w:szCs w:val="28"/>
                <w:lang w:val="uk-UA"/>
              </w:rPr>
              <w:t>Дата, номер і назва розпорядчого документа органу виконавчої влади про розроблення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2D2417" w:rsidRDefault="000A2A25" w:rsidP="006479BE">
            <w:pPr>
              <w:pStyle w:val="21"/>
              <w:spacing w:after="0" w:line="240" w:lineRule="auto"/>
              <w:ind w:left="0"/>
              <w:rPr>
                <w:color w:val="000000"/>
                <w:szCs w:val="28"/>
                <w:lang w:val="uk-UA"/>
              </w:rPr>
            </w:pPr>
            <w:r w:rsidRPr="002D2417">
              <w:rPr>
                <w:color w:val="000000"/>
                <w:szCs w:val="28"/>
                <w:lang w:val="uk-UA"/>
              </w:rPr>
              <w:t xml:space="preserve">Закон України « Про місцеве </w:t>
            </w:r>
          </w:p>
          <w:p w:rsidR="005361D9" w:rsidRPr="002D2417" w:rsidRDefault="005361D9" w:rsidP="005361D9">
            <w:pPr>
              <w:pStyle w:val="21"/>
              <w:spacing w:after="0" w:line="240" w:lineRule="auto"/>
              <w:ind w:left="0"/>
              <w:rPr>
                <w:b/>
                <w:bCs/>
                <w:color w:val="000000"/>
                <w:szCs w:val="28"/>
                <w:lang w:val="uk-UA"/>
              </w:rPr>
            </w:pPr>
            <w:r w:rsidRPr="002D2417">
              <w:rPr>
                <w:color w:val="000000"/>
                <w:szCs w:val="28"/>
                <w:lang w:val="uk-UA"/>
              </w:rPr>
              <w:t>Закон України «Про регулювання містобудівної діяльності» </w:t>
            </w:r>
          </w:p>
        </w:tc>
      </w:tr>
      <w:tr w:rsidR="004B28B1" w:rsidRPr="002D2417" w:rsidTr="006479BE">
        <w:trPr>
          <w:trHeight w:val="388"/>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Розробник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2D2417" w:rsidRDefault="005361D9" w:rsidP="006479BE">
            <w:pPr>
              <w:pStyle w:val="21"/>
              <w:spacing w:after="0" w:line="240" w:lineRule="auto"/>
              <w:ind w:left="0"/>
              <w:rPr>
                <w:b/>
                <w:bCs/>
                <w:color w:val="000000"/>
                <w:szCs w:val="28"/>
                <w:lang w:val="uk-UA"/>
              </w:rPr>
            </w:pPr>
            <w:r w:rsidRPr="002D2417">
              <w:rPr>
                <w:color w:val="000000"/>
                <w:szCs w:val="28"/>
                <w:lang w:val="uk-UA"/>
              </w:rPr>
              <w:t>виконавч</w:t>
            </w:r>
            <w:r w:rsidR="004B28B1">
              <w:rPr>
                <w:color w:val="000000"/>
                <w:szCs w:val="28"/>
                <w:lang w:val="uk-UA"/>
              </w:rPr>
              <w:t xml:space="preserve">ий комітет </w:t>
            </w:r>
            <w:proofErr w:type="spellStart"/>
            <w:r w:rsidR="004B28B1">
              <w:rPr>
                <w:color w:val="000000"/>
                <w:szCs w:val="28"/>
                <w:lang w:val="uk-UA"/>
              </w:rPr>
              <w:t>Арбузинської</w:t>
            </w:r>
            <w:proofErr w:type="spellEnd"/>
            <w:r w:rsidR="004B28B1">
              <w:rPr>
                <w:color w:val="000000"/>
                <w:szCs w:val="28"/>
                <w:lang w:val="uk-UA"/>
              </w:rPr>
              <w:t xml:space="preserve"> селищної</w:t>
            </w:r>
            <w:r w:rsidRPr="002D2417">
              <w:rPr>
                <w:color w:val="000000"/>
                <w:szCs w:val="28"/>
                <w:lang w:val="uk-UA"/>
              </w:rPr>
              <w:t xml:space="preserve"> ради </w:t>
            </w:r>
          </w:p>
        </w:tc>
      </w:tr>
      <w:tr w:rsidR="004B28B1" w:rsidRPr="002D2417" w:rsidTr="006479BE">
        <w:trPr>
          <w:trHeight w:val="713"/>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Відповідальний виконавець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2D2417" w:rsidRDefault="004B28B1" w:rsidP="006479BE">
            <w:pPr>
              <w:pStyle w:val="21"/>
              <w:spacing w:after="0" w:line="240" w:lineRule="auto"/>
              <w:ind w:left="0"/>
              <w:rPr>
                <w:b/>
                <w:bCs/>
                <w:color w:val="000000"/>
                <w:szCs w:val="28"/>
                <w:lang w:val="uk-UA"/>
              </w:rPr>
            </w:pPr>
            <w:r w:rsidRPr="002D2417">
              <w:rPr>
                <w:color w:val="000000"/>
                <w:szCs w:val="28"/>
                <w:lang w:val="uk-UA"/>
              </w:rPr>
              <w:t>В</w:t>
            </w:r>
            <w:r w:rsidR="005361D9" w:rsidRPr="002D2417">
              <w:rPr>
                <w:color w:val="000000"/>
                <w:szCs w:val="28"/>
                <w:lang w:val="uk-UA"/>
              </w:rPr>
              <w:t>ідділ</w:t>
            </w:r>
            <w:r w:rsidR="00F25BFE">
              <w:rPr>
                <w:color w:val="000000"/>
                <w:szCs w:val="28"/>
                <w:lang w:val="uk-UA"/>
              </w:rPr>
              <w:t xml:space="preserve">  архітектури,містобудування,</w:t>
            </w:r>
            <w:proofErr w:type="spellStart"/>
            <w:r w:rsidR="00F25BFE">
              <w:rPr>
                <w:color w:val="000000"/>
                <w:szCs w:val="28"/>
                <w:lang w:val="uk-UA"/>
              </w:rPr>
              <w:t>житлово-</w:t>
            </w:r>
            <w:proofErr w:type="spellEnd"/>
            <w:r w:rsidR="00F25BFE">
              <w:rPr>
                <w:color w:val="000000"/>
                <w:szCs w:val="28"/>
                <w:lang w:val="uk-UA"/>
              </w:rPr>
              <w:t xml:space="preserve"> комунального господарства та благоустрою</w:t>
            </w:r>
            <w:r w:rsidR="005361D9" w:rsidRPr="002D2417">
              <w:rPr>
                <w:color w:val="000000"/>
                <w:szCs w:val="28"/>
                <w:lang w:val="uk-UA"/>
              </w:rPr>
              <w:t xml:space="preserve">  виконавчого коміте</w:t>
            </w:r>
            <w:r>
              <w:rPr>
                <w:color w:val="000000"/>
                <w:szCs w:val="28"/>
                <w:lang w:val="uk-UA"/>
              </w:rPr>
              <w:t xml:space="preserve">ту  </w:t>
            </w:r>
            <w:proofErr w:type="spellStart"/>
            <w:r>
              <w:rPr>
                <w:color w:val="000000"/>
                <w:szCs w:val="28"/>
                <w:lang w:val="uk-UA"/>
              </w:rPr>
              <w:t>Арбузинської</w:t>
            </w:r>
            <w:proofErr w:type="spellEnd"/>
            <w:r>
              <w:rPr>
                <w:color w:val="000000"/>
                <w:szCs w:val="28"/>
                <w:lang w:val="uk-UA"/>
              </w:rPr>
              <w:t xml:space="preserve"> селищної</w:t>
            </w:r>
            <w:r w:rsidR="005361D9" w:rsidRPr="002D2417">
              <w:rPr>
                <w:color w:val="000000"/>
                <w:szCs w:val="28"/>
                <w:lang w:val="uk-UA"/>
              </w:rPr>
              <w:t xml:space="preserve"> ради  </w:t>
            </w:r>
          </w:p>
        </w:tc>
      </w:tr>
      <w:tr w:rsidR="004B28B1" w:rsidRPr="002D2417" w:rsidTr="006479BE">
        <w:trPr>
          <w:trHeight w:val="348"/>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Учасники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2D2417" w:rsidRDefault="005361D9" w:rsidP="005361D9">
            <w:pPr>
              <w:pStyle w:val="21"/>
              <w:spacing w:after="0" w:line="240" w:lineRule="auto"/>
              <w:ind w:left="0"/>
              <w:rPr>
                <w:b/>
                <w:bCs/>
                <w:color w:val="000000"/>
                <w:szCs w:val="28"/>
                <w:lang w:val="uk-UA"/>
              </w:rPr>
            </w:pPr>
            <w:r w:rsidRPr="002D2417">
              <w:rPr>
                <w:color w:val="000000"/>
                <w:szCs w:val="28"/>
                <w:lang w:val="uk-UA"/>
              </w:rPr>
              <w:t>замовником виконання заходів Програми виступає виконав</w:t>
            </w:r>
            <w:r w:rsidR="004B28B1">
              <w:rPr>
                <w:color w:val="000000"/>
                <w:szCs w:val="28"/>
                <w:lang w:val="uk-UA"/>
              </w:rPr>
              <w:t xml:space="preserve">чий </w:t>
            </w:r>
            <w:proofErr w:type="spellStart"/>
            <w:r w:rsidR="004B28B1">
              <w:rPr>
                <w:color w:val="000000"/>
                <w:szCs w:val="28"/>
                <w:lang w:val="uk-UA"/>
              </w:rPr>
              <w:t>Арбузинської</w:t>
            </w:r>
            <w:proofErr w:type="spellEnd"/>
            <w:r w:rsidR="004B28B1">
              <w:rPr>
                <w:color w:val="000000"/>
                <w:szCs w:val="28"/>
                <w:lang w:val="uk-UA"/>
              </w:rPr>
              <w:t xml:space="preserve"> селищної</w:t>
            </w:r>
            <w:r w:rsidRPr="002D2417">
              <w:rPr>
                <w:color w:val="000000"/>
                <w:szCs w:val="28"/>
                <w:lang w:val="uk-UA"/>
              </w:rPr>
              <w:t xml:space="preserve"> ради, а виконавці суб’єкти які мають право виконувати проектні  роботи  </w:t>
            </w:r>
          </w:p>
        </w:tc>
      </w:tr>
      <w:tr w:rsidR="004B28B1" w:rsidRPr="002D2417" w:rsidTr="006479BE">
        <w:trPr>
          <w:trHeight w:val="273"/>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Термін реалізації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ind w:left="0"/>
              <w:jc w:val="center"/>
              <w:rPr>
                <w:color w:val="000000"/>
                <w:szCs w:val="28"/>
                <w:lang w:val="uk-UA"/>
              </w:rPr>
            </w:pPr>
          </w:p>
          <w:p w:rsidR="005361D9" w:rsidRPr="002D2417" w:rsidRDefault="00AC19B3" w:rsidP="006479BE">
            <w:pPr>
              <w:pStyle w:val="21"/>
              <w:spacing w:after="0" w:line="240" w:lineRule="auto"/>
              <w:ind w:left="0"/>
              <w:jc w:val="center"/>
              <w:rPr>
                <w:b/>
                <w:bCs/>
                <w:color w:val="000000"/>
                <w:szCs w:val="28"/>
                <w:lang w:val="uk-UA"/>
              </w:rPr>
            </w:pPr>
            <w:r>
              <w:rPr>
                <w:color w:val="000000"/>
                <w:szCs w:val="28"/>
                <w:lang w:val="uk-UA"/>
              </w:rPr>
              <w:t>2021-2023</w:t>
            </w:r>
            <w:r w:rsidR="005361D9" w:rsidRPr="002D2417">
              <w:rPr>
                <w:color w:val="000000"/>
                <w:szCs w:val="28"/>
                <w:lang w:val="uk-UA"/>
              </w:rPr>
              <w:t xml:space="preserve">  р</w:t>
            </w:r>
            <w:r w:rsidR="003248DC">
              <w:rPr>
                <w:color w:val="000000"/>
                <w:szCs w:val="28"/>
                <w:lang w:val="uk-UA"/>
              </w:rPr>
              <w:t>оки</w:t>
            </w:r>
          </w:p>
        </w:tc>
      </w:tr>
      <w:tr w:rsidR="004B28B1" w:rsidRPr="002D2417" w:rsidTr="006479BE">
        <w:trPr>
          <w:trHeight w:val="76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Етапи виконання програми</w:t>
            </w:r>
          </w:p>
          <w:p w:rsidR="005361D9" w:rsidRPr="002D2417" w:rsidRDefault="005361D9" w:rsidP="006479BE">
            <w:pPr>
              <w:pStyle w:val="21"/>
              <w:spacing w:after="0" w:line="240" w:lineRule="auto"/>
              <w:rPr>
                <w:b/>
                <w:bCs/>
                <w:color w:val="000000"/>
                <w:szCs w:val="28"/>
                <w:lang w:val="uk-U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2D2417" w:rsidRDefault="005361D9" w:rsidP="006479BE">
            <w:pPr>
              <w:pStyle w:val="21"/>
              <w:spacing w:after="0" w:line="240" w:lineRule="auto"/>
              <w:ind w:left="0"/>
              <w:rPr>
                <w:b/>
                <w:bCs/>
                <w:color w:val="000000"/>
                <w:szCs w:val="28"/>
                <w:lang w:val="uk-UA"/>
              </w:rPr>
            </w:pPr>
            <w:r w:rsidRPr="002D2417">
              <w:rPr>
                <w:color w:val="000000"/>
                <w:szCs w:val="28"/>
                <w:lang w:val="uk-UA"/>
              </w:rPr>
              <w:t xml:space="preserve"> </w:t>
            </w:r>
            <w:r w:rsidR="004B28B1">
              <w:rPr>
                <w:color w:val="000000"/>
                <w:szCs w:val="28"/>
                <w:lang w:val="uk-UA"/>
              </w:rPr>
              <w:t xml:space="preserve">                   </w:t>
            </w:r>
            <w:r w:rsidR="00065FDB">
              <w:rPr>
                <w:color w:val="000000"/>
                <w:szCs w:val="28"/>
                <w:lang w:val="uk-UA"/>
              </w:rPr>
              <w:t xml:space="preserve">   </w:t>
            </w:r>
            <w:r w:rsidR="004B28B1">
              <w:rPr>
                <w:color w:val="000000"/>
                <w:szCs w:val="28"/>
                <w:lang w:val="uk-UA"/>
              </w:rPr>
              <w:t xml:space="preserve">  2021- 202</w:t>
            </w:r>
            <w:r w:rsidR="00AC19B3">
              <w:rPr>
                <w:color w:val="000000"/>
                <w:szCs w:val="28"/>
                <w:lang w:val="uk-UA"/>
              </w:rPr>
              <w:t>3</w:t>
            </w:r>
            <w:r w:rsidR="00065FDB">
              <w:rPr>
                <w:color w:val="000000"/>
                <w:szCs w:val="28"/>
                <w:lang w:val="uk-UA"/>
              </w:rPr>
              <w:t>роки</w:t>
            </w:r>
          </w:p>
        </w:tc>
      </w:tr>
      <w:tr w:rsidR="004B28B1" w:rsidRPr="002D2417" w:rsidTr="006479BE">
        <w:trPr>
          <w:trHeight w:val="60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Перелік місцевих бюджетів, які беруть участь у виконанні програми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361D9" w:rsidRPr="002D2417" w:rsidRDefault="004B28B1" w:rsidP="006479BE">
            <w:pPr>
              <w:pStyle w:val="21"/>
              <w:spacing w:after="0" w:line="240" w:lineRule="auto"/>
              <w:ind w:left="0"/>
              <w:rPr>
                <w:color w:val="000000"/>
                <w:szCs w:val="28"/>
                <w:lang w:val="uk-UA"/>
              </w:rPr>
            </w:pPr>
            <w:r>
              <w:rPr>
                <w:color w:val="000000"/>
                <w:szCs w:val="28"/>
                <w:lang w:val="uk-UA"/>
              </w:rPr>
              <w:t>бюджет  селищної</w:t>
            </w:r>
            <w:r w:rsidR="005361D9" w:rsidRPr="002D2417">
              <w:rPr>
                <w:color w:val="000000"/>
                <w:szCs w:val="28"/>
                <w:lang w:val="uk-UA"/>
              </w:rPr>
              <w:t xml:space="preserve"> територіальної громади </w:t>
            </w:r>
            <w:r>
              <w:rPr>
                <w:color w:val="000000"/>
                <w:szCs w:val="28"/>
                <w:lang w:val="uk-UA"/>
              </w:rPr>
              <w:t xml:space="preserve"> </w:t>
            </w:r>
            <w:proofErr w:type="spellStart"/>
            <w:r>
              <w:rPr>
                <w:color w:val="000000"/>
                <w:szCs w:val="28"/>
                <w:lang w:val="uk-UA"/>
              </w:rPr>
              <w:t>Арбузинської</w:t>
            </w:r>
            <w:proofErr w:type="spellEnd"/>
            <w:r>
              <w:rPr>
                <w:color w:val="000000"/>
                <w:szCs w:val="28"/>
                <w:lang w:val="uk-UA"/>
              </w:rPr>
              <w:t xml:space="preserve"> селищної </w:t>
            </w:r>
            <w:r w:rsidR="005361D9" w:rsidRPr="002D2417">
              <w:rPr>
                <w:color w:val="000000"/>
                <w:szCs w:val="28"/>
                <w:lang w:val="uk-UA"/>
              </w:rPr>
              <w:t>ради</w:t>
            </w:r>
          </w:p>
          <w:p w:rsidR="005361D9" w:rsidRPr="002D2417" w:rsidRDefault="005361D9" w:rsidP="006479BE">
            <w:pPr>
              <w:pStyle w:val="21"/>
              <w:spacing w:after="0" w:line="240" w:lineRule="auto"/>
              <w:ind w:left="0"/>
              <w:rPr>
                <w:b/>
                <w:bCs/>
                <w:color w:val="000000"/>
                <w:szCs w:val="28"/>
                <w:lang w:val="uk-UA"/>
              </w:rPr>
            </w:pPr>
          </w:p>
        </w:tc>
      </w:tr>
      <w:tr w:rsidR="004B28B1" w:rsidRPr="002D2417" w:rsidTr="006479BE">
        <w:trPr>
          <w:trHeight w:val="142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jc w:val="center"/>
              <w:rPr>
                <w:b/>
                <w:bCs/>
                <w:color w:val="000000"/>
                <w:szCs w:val="28"/>
                <w:lang w:val="uk-UA"/>
              </w:rPr>
            </w:pPr>
            <w:r w:rsidRPr="002D2417">
              <w:rPr>
                <w:color w:val="000000"/>
                <w:szCs w:val="28"/>
                <w:lang w:val="uk-UA"/>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Загальний обсяг фінансових ресурсів, необхідних для реалізації програми, всього,</w:t>
            </w:r>
          </w:p>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у </w:t>
            </w:r>
            <w:r w:rsidRPr="002D2417">
              <w:rPr>
                <w:color w:val="000000"/>
                <w:spacing w:val="-6"/>
                <w:szCs w:val="28"/>
                <w:lang w:val="uk-UA"/>
              </w:rPr>
              <w:t>тому числі:</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479BE" w:rsidRDefault="00DF2D4A" w:rsidP="004B28B1">
            <w:pPr>
              <w:pStyle w:val="21"/>
              <w:spacing w:after="0" w:line="240" w:lineRule="auto"/>
              <w:ind w:left="0"/>
              <w:rPr>
                <w:color w:val="000000"/>
                <w:szCs w:val="28"/>
                <w:lang w:val="uk-UA"/>
              </w:rPr>
            </w:pPr>
            <w:r>
              <w:rPr>
                <w:color w:val="000000"/>
                <w:szCs w:val="28"/>
                <w:lang w:val="uk-UA"/>
              </w:rPr>
              <w:t xml:space="preserve">                            </w:t>
            </w:r>
          </w:p>
          <w:p w:rsidR="00DF2D4A" w:rsidRDefault="00DF2D4A" w:rsidP="004B28B1">
            <w:pPr>
              <w:pStyle w:val="21"/>
              <w:spacing w:after="0" w:line="240" w:lineRule="auto"/>
              <w:ind w:left="0"/>
              <w:rPr>
                <w:color w:val="000000"/>
                <w:szCs w:val="28"/>
                <w:lang w:val="uk-UA"/>
              </w:rPr>
            </w:pPr>
          </w:p>
          <w:p w:rsidR="00DF2D4A" w:rsidRDefault="00DF2D4A" w:rsidP="004B28B1">
            <w:pPr>
              <w:pStyle w:val="21"/>
              <w:spacing w:after="0" w:line="240" w:lineRule="auto"/>
              <w:ind w:left="0"/>
              <w:rPr>
                <w:color w:val="000000"/>
                <w:szCs w:val="28"/>
                <w:lang w:val="uk-UA"/>
              </w:rPr>
            </w:pPr>
          </w:p>
          <w:p w:rsidR="00DF2D4A" w:rsidRPr="004B28B1" w:rsidRDefault="00DF2D4A" w:rsidP="004B28B1">
            <w:pPr>
              <w:pStyle w:val="21"/>
              <w:spacing w:after="0" w:line="240" w:lineRule="auto"/>
              <w:ind w:left="0"/>
              <w:rPr>
                <w:color w:val="000000"/>
                <w:szCs w:val="28"/>
                <w:lang w:val="uk-UA"/>
              </w:rPr>
            </w:pPr>
            <w:r>
              <w:rPr>
                <w:color w:val="000000"/>
                <w:szCs w:val="28"/>
                <w:lang w:val="uk-UA"/>
              </w:rPr>
              <w:t xml:space="preserve">                         600.00 тис </w:t>
            </w:r>
            <w:proofErr w:type="spellStart"/>
            <w:r>
              <w:rPr>
                <w:color w:val="000000"/>
                <w:szCs w:val="28"/>
                <w:lang w:val="uk-UA"/>
              </w:rPr>
              <w:t>.грн</w:t>
            </w:r>
            <w:proofErr w:type="spellEnd"/>
          </w:p>
        </w:tc>
      </w:tr>
      <w:tr w:rsidR="004B28B1" w:rsidRPr="00DF2D4A" w:rsidTr="006479BE">
        <w:trPr>
          <w:trHeight w:val="234"/>
        </w:trPr>
        <w:tc>
          <w:tcPr>
            <w:tcW w:w="99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34" w:lineRule="atLeast"/>
              <w:jc w:val="center"/>
              <w:rPr>
                <w:b/>
                <w:bCs/>
                <w:color w:val="000000"/>
                <w:szCs w:val="28"/>
                <w:lang w:val="uk-UA"/>
              </w:rPr>
            </w:pPr>
            <w:r w:rsidRPr="002D2417">
              <w:rPr>
                <w:color w:val="000000"/>
                <w:szCs w:val="28"/>
                <w:lang w:val="uk-UA"/>
              </w:rPr>
              <w:t>9.1.</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коштів бюджету об’єднаної територіально</w:t>
            </w:r>
            <w:r w:rsidR="0047235F">
              <w:rPr>
                <w:color w:val="000000"/>
                <w:szCs w:val="28"/>
                <w:lang w:val="uk-UA"/>
              </w:rPr>
              <w:t xml:space="preserve">ї громади </w:t>
            </w:r>
            <w:proofErr w:type="spellStart"/>
            <w:r w:rsidR="0047235F">
              <w:rPr>
                <w:color w:val="000000"/>
                <w:szCs w:val="28"/>
                <w:lang w:val="uk-UA"/>
              </w:rPr>
              <w:t>Арбузинської</w:t>
            </w:r>
            <w:proofErr w:type="spellEnd"/>
            <w:r w:rsidR="0047235F">
              <w:rPr>
                <w:color w:val="000000"/>
                <w:szCs w:val="28"/>
                <w:lang w:val="uk-UA"/>
              </w:rPr>
              <w:t xml:space="preserve"> селищної </w:t>
            </w:r>
            <w:r w:rsidRPr="002D2417">
              <w:rPr>
                <w:color w:val="000000"/>
                <w:szCs w:val="28"/>
                <w:lang w:val="uk-UA"/>
              </w:rPr>
              <w:t>ради</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DF2D4A" w:rsidRDefault="00DF2D4A" w:rsidP="004B28B1">
            <w:pPr>
              <w:pStyle w:val="21"/>
              <w:spacing w:after="0" w:line="240" w:lineRule="auto"/>
              <w:ind w:left="0"/>
              <w:jc w:val="center"/>
              <w:rPr>
                <w:color w:val="000000"/>
                <w:szCs w:val="28"/>
                <w:lang w:val="uk-UA"/>
              </w:rPr>
            </w:pPr>
          </w:p>
          <w:p w:rsidR="00DF2D4A" w:rsidRDefault="00DF2D4A" w:rsidP="004B28B1">
            <w:pPr>
              <w:pStyle w:val="21"/>
              <w:spacing w:after="0" w:line="240" w:lineRule="auto"/>
              <w:ind w:left="0"/>
              <w:jc w:val="center"/>
              <w:rPr>
                <w:color w:val="000000"/>
                <w:szCs w:val="28"/>
                <w:lang w:val="uk-UA"/>
              </w:rPr>
            </w:pPr>
          </w:p>
          <w:p w:rsidR="00DF2D4A" w:rsidRDefault="00DF2D4A" w:rsidP="004B28B1">
            <w:pPr>
              <w:pStyle w:val="21"/>
              <w:spacing w:after="0" w:line="240" w:lineRule="auto"/>
              <w:ind w:left="0"/>
              <w:jc w:val="center"/>
              <w:rPr>
                <w:color w:val="000000"/>
                <w:szCs w:val="28"/>
                <w:lang w:val="uk-UA"/>
              </w:rPr>
            </w:pPr>
          </w:p>
          <w:p w:rsidR="005361D9" w:rsidRPr="004B28B1" w:rsidRDefault="00DF2D4A" w:rsidP="00DF2D4A">
            <w:pPr>
              <w:pStyle w:val="21"/>
              <w:spacing w:after="0" w:line="240" w:lineRule="auto"/>
              <w:ind w:left="0"/>
              <w:rPr>
                <w:color w:val="000000"/>
                <w:szCs w:val="28"/>
                <w:lang w:val="uk-UA"/>
              </w:rPr>
            </w:pPr>
            <w:r>
              <w:rPr>
                <w:color w:val="000000"/>
                <w:szCs w:val="28"/>
                <w:lang w:val="uk-UA"/>
              </w:rPr>
              <w:t xml:space="preserve">                           600.00 </w:t>
            </w:r>
            <w:proofErr w:type="spellStart"/>
            <w:r>
              <w:rPr>
                <w:color w:val="000000"/>
                <w:szCs w:val="28"/>
                <w:lang w:val="uk-UA"/>
              </w:rPr>
              <w:t>тис.грн</w:t>
            </w:r>
            <w:proofErr w:type="spellEnd"/>
            <w:r w:rsidR="005361D9" w:rsidRPr="002D2417">
              <w:rPr>
                <w:color w:val="000000"/>
                <w:szCs w:val="28"/>
                <w:lang w:val="uk-UA"/>
              </w:rPr>
              <w:t> </w:t>
            </w:r>
          </w:p>
        </w:tc>
      </w:tr>
      <w:tr w:rsidR="004B28B1" w:rsidRPr="002D2417" w:rsidTr="006479BE">
        <w:trPr>
          <w:trHeight w:val="234"/>
        </w:trPr>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1D9" w:rsidRPr="002D2417" w:rsidRDefault="005361D9" w:rsidP="006479BE">
            <w:pPr>
              <w:pStyle w:val="21"/>
              <w:spacing w:after="0" w:line="234" w:lineRule="atLeast"/>
              <w:jc w:val="center"/>
              <w:rPr>
                <w:b/>
                <w:bCs/>
                <w:color w:val="000000"/>
                <w:szCs w:val="28"/>
                <w:lang w:val="uk-UA"/>
              </w:rPr>
            </w:pPr>
            <w:r w:rsidRPr="002D2417">
              <w:rPr>
                <w:color w:val="000000"/>
                <w:szCs w:val="28"/>
                <w:lang w:val="uk-UA"/>
              </w:rPr>
              <w:t>9.2. 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61D9" w:rsidRPr="002D2417" w:rsidRDefault="005361D9" w:rsidP="006479BE">
            <w:pPr>
              <w:pStyle w:val="21"/>
              <w:spacing w:after="0" w:line="240" w:lineRule="auto"/>
              <w:rPr>
                <w:b/>
                <w:bCs/>
                <w:color w:val="000000"/>
                <w:szCs w:val="28"/>
                <w:lang w:val="uk-UA"/>
              </w:rPr>
            </w:pPr>
            <w:r w:rsidRPr="002D2417">
              <w:rPr>
                <w:color w:val="000000"/>
                <w:szCs w:val="28"/>
                <w:lang w:val="uk-UA"/>
              </w:rPr>
              <w:t>кошти обласного бюджету</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79BE" w:rsidRPr="004B28B1" w:rsidRDefault="006479BE" w:rsidP="004B28B1">
            <w:pPr>
              <w:pStyle w:val="21"/>
              <w:spacing w:after="0" w:line="240" w:lineRule="auto"/>
              <w:ind w:left="0"/>
              <w:rPr>
                <w:color w:val="000000"/>
                <w:szCs w:val="28"/>
                <w:lang w:val="uk-UA"/>
              </w:rPr>
            </w:pPr>
            <w:r w:rsidRPr="002D2417">
              <w:rPr>
                <w:color w:val="000000"/>
                <w:szCs w:val="28"/>
                <w:lang w:val="uk-UA"/>
              </w:rPr>
              <w:t> </w:t>
            </w:r>
          </w:p>
        </w:tc>
      </w:tr>
      <w:tr w:rsidR="004B28B1" w:rsidRPr="002D2417" w:rsidTr="006479BE">
        <w:trPr>
          <w:trHeight w:val="234"/>
        </w:trPr>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79BE" w:rsidRPr="002D2417" w:rsidRDefault="006479BE" w:rsidP="006479BE">
            <w:pPr>
              <w:pStyle w:val="21"/>
              <w:spacing w:after="0" w:line="234" w:lineRule="atLeast"/>
              <w:jc w:val="center"/>
              <w:rPr>
                <w:color w:val="000000"/>
                <w:szCs w:val="28"/>
                <w:lang w:val="uk-UA"/>
              </w:rPr>
            </w:pPr>
            <w:r w:rsidRPr="002D2417">
              <w:rPr>
                <w:color w:val="000000"/>
                <w:szCs w:val="28"/>
                <w:lang w:val="uk-UA"/>
              </w:rPr>
              <w:lastRenderedPageBreak/>
              <w:t>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79BE" w:rsidRPr="002D2417" w:rsidRDefault="006479BE" w:rsidP="006479BE">
            <w:pPr>
              <w:pStyle w:val="21"/>
              <w:spacing w:after="0" w:line="240" w:lineRule="auto"/>
              <w:rPr>
                <w:color w:val="000000"/>
                <w:szCs w:val="28"/>
                <w:lang w:val="uk-UA"/>
              </w:rPr>
            </w:pPr>
            <w:r w:rsidRPr="002D2417">
              <w:rPr>
                <w:color w:val="000000"/>
                <w:szCs w:val="28"/>
                <w:lang w:val="uk-UA"/>
              </w:rPr>
              <w:t>кошти інших джерел не заборонених законом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79BE" w:rsidRPr="002D2417" w:rsidRDefault="006479BE" w:rsidP="004B28B1">
            <w:pPr>
              <w:pStyle w:val="21"/>
              <w:spacing w:after="0" w:line="240" w:lineRule="auto"/>
              <w:ind w:left="0"/>
              <w:jc w:val="center"/>
              <w:rPr>
                <w:color w:val="000000"/>
                <w:szCs w:val="28"/>
                <w:lang w:val="uk-UA"/>
              </w:rPr>
            </w:pPr>
            <w:r w:rsidRPr="002D2417">
              <w:rPr>
                <w:color w:val="000000"/>
                <w:szCs w:val="28"/>
                <w:lang w:val="uk-UA"/>
              </w:rPr>
              <w:t> </w:t>
            </w:r>
          </w:p>
        </w:tc>
      </w:tr>
      <w:tr w:rsidR="004B28B1" w:rsidRPr="002D2417" w:rsidTr="006479BE">
        <w:trPr>
          <w:trHeight w:val="234"/>
        </w:trPr>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3327" w:rsidRPr="002D2417" w:rsidRDefault="00DF3327" w:rsidP="006479BE">
            <w:pPr>
              <w:pStyle w:val="21"/>
              <w:spacing w:after="0" w:line="234" w:lineRule="atLeast"/>
              <w:jc w:val="center"/>
              <w:rPr>
                <w:color w:val="000000"/>
                <w:szCs w:val="28"/>
                <w:lang w:val="uk-UA"/>
              </w:rPr>
            </w:pPr>
            <w:r w:rsidRPr="002D2417">
              <w:rPr>
                <w:color w:val="000000"/>
                <w:szCs w:val="28"/>
                <w:lang w:val="uk-UA"/>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327" w:rsidRDefault="00F25BFE" w:rsidP="00F25BFE">
            <w:pPr>
              <w:pStyle w:val="a3"/>
              <w:shd w:val="clear" w:color="auto" w:fill="FFFFFF"/>
              <w:spacing w:after="0" w:line="360" w:lineRule="auto"/>
              <w:ind w:left="1789" w:hanging="1789"/>
              <w:jc w:val="both"/>
              <w:rPr>
                <w:rFonts w:ascii="Times New Roman" w:eastAsia="Times New Roman" w:hAnsi="Times New Roman"/>
                <w:sz w:val="28"/>
                <w:szCs w:val="28"/>
                <w:lang w:val="uk-UA" w:eastAsia="en-GB"/>
              </w:rPr>
            </w:pPr>
            <w:proofErr w:type="spellStart"/>
            <w:r>
              <w:rPr>
                <w:rFonts w:ascii="Times New Roman" w:eastAsia="Times New Roman" w:hAnsi="Times New Roman"/>
                <w:sz w:val="28"/>
                <w:szCs w:val="28"/>
                <w:lang w:eastAsia="en-GB"/>
              </w:rPr>
              <w:t>Обсяг</w:t>
            </w:r>
            <w:proofErr w:type="spellEnd"/>
            <w:r>
              <w:rPr>
                <w:rFonts w:ascii="Times New Roman" w:eastAsia="Times New Roman" w:hAnsi="Times New Roman"/>
                <w:sz w:val="28"/>
                <w:szCs w:val="28"/>
                <w:lang w:eastAsia="en-GB"/>
              </w:rPr>
              <w:t xml:space="preserve"> </w:t>
            </w:r>
            <w:proofErr w:type="spellStart"/>
            <w:r>
              <w:rPr>
                <w:rFonts w:ascii="Times New Roman" w:eastAsia="Times New Roman" w:hAnsi="Times New Roman"/>
                <w:sz w:val="28"/>
                <w:szCs w:val="28"/>
                <w:lang w:eastAsia="en-GB"/>
              </w:rPr>
              <w:t>фіна</w:t>
            </w:r>
            <w:r>
              <w:rPr>
                <w:rFonts w:ascii="Times New Roman" w:eastAsia="Times New Roman" w:hAnsi="Times New Roman"/>
                <w:sz w:val="28"/>
                <w:szCs w:val="28"/>
                <w:lang w:val="uk-UA" w:eastAsia="en-GB"/>
              </w:rPr>
              <w:t>нсового</w:t>
            </w:r>
            <w:proofErr w:type="spellEnd"/>
          </w:p>
          <w:p w:rsidR="00F25BFE" w:rsidRPr="00F25BFE" w:rsidRDefault="00F25BFE" w:rsidP="00F25BFE">
            <w:pPr>
              <w:pStyle w:val="a3"/>
              <w:shd w:val="clear" w:color="auto" w:fill="FFFFFF"/>
              <w:spacing w:after="0" w:line="360" w:lineRule="auto"/>
              <w:ind w:left="1789" w:hanging="1789"/>
              <w:jc w:val="both"/>
              <w:rPr>
                <w:rFonts w:ascii="Times New Roman" w:eastAsia="Times New Roman" w:hAnsi="Times New Roman"/>
                <w:sz w:val="28"/>
                <w:szCs w:val="28"/>
                <w:lang w:val="uk-UA" w:eastAsia="en-GB"/>
              </w:rPr>
            </w:pPr>
            <w:r>
              <w:rPr>
                <w:rFonts w:ascii="Times New Roman" w:eastAsia="Times New Roman" w:hAnsi="Times New Roman"/>
                <w:sz w:val="28"/>
                <w:szCs w:val="28"/>
                <w:lang w:val="uk-UA" w:eastAsia="en-GB"/>
              </w:rPr>
              <w:t>ресурсу Програми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3327" w:rsidRDefault="00DF3327" w:rsidP="004B28B1">
            <w:pPr>
              <w:pStyle w:val="21"/>
              <w:spacing w:after="0" w:line="240" w:lineRule="auto"/>
              <w:ind w:left="0"/>
              <w:jc w:val="center"/>
              <w:rPr>
                <w:color w:val="000000"/>
                <w:szCs w:val="28"/>
                <w:lang w:val="uk-UA"/>
              </w:rPr>
            </w:pPr>
          </w:p>
          <w:p w:rsidR="005E3E87" w:rsidRPr="002D2417" w:rsidRDefault="00DF2D4A" w:rsidP="00DF2D4A">
            <w:pPr>
              <w:pStyle w:val="21"/>
              <w:spacing w:after="0" w:line="240" w:lineRule="auto"/>
              <w:ind w:left="0"/>
              <w:rPr>
                <w:color w:val="000000"/>
                <w:szCs w:val="28"/>
                <w:lang w:val="uk-UA"/>
              </w:rPr>
            </w:pPr>
            <w:r>
              <w:rPr>
                <w:color w:val="000000"/>
                <w:szCs w:val="28"/>
                <w:lang w:val="uk-UA"/>
              </w:rPr>
              <w:t xml:space="preserve">                        600.00 тис. грн</w:t>
            </w:r>
          </w:p>
        </w:tc>
      </w:tr>
    </w:tbl>
    <w:p w:rsidR="00091009" w:rsidRDefault="00091009"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ВСТУП</w:t>
      </w:r>
    </w:p>
    <w:p w:rsidR="005E3E87" w:rsidRDefault="005E3E87" w:rsidP="00091009">
      <w:pPr>
        <w:spacing w:after="0" w:line="240" w:lineRule="auto"/>
        <w:jc w:val="center"/>
        <w:rPr>
          <w:rFonts w:ascii="Times New Roman" w:hAnsi="Times New Roman"/>
          <w:b/>
          <w:bCs/>
          <w:color w:val="000000"/>
          <w:sz w:val="28"/>
          <w:szCs w:val="28"/>
          <w:lang w:val="uk-UA"/>
        </w:rPr>
      </w:pPr>
    </w:p>
    <w:p w:rsidR="005E3E87" w:rsidRDefault="005E3E87" w:rsidP="00091009">
      <w:pPr>
        <w:spacing w:after="0" w:line="240" w:lineRule="auto"/>
        <w:jc w:val="center"/>
        <w:rPr>
          <w:rFonts w:ascii="Times New Roman" w:hAnsi="Times New Roman"/>
          <w:b/>
          <w:bCs/>
          <w:color w:val="000000"/>
          <w:sz w:val="28"/>
          <w:szCs w:val="28"/>
          <w:lang w:val="uk-UA"/>
        </w:rPr>
      </w:pPr>
    </w:p>
    <w:p w:rsidR="00DD2FF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У сучасних умовах зростає необхідність у плануванні територій як</w:t>
      </w:r>
      <w:r w:rsidRPr="002D2417">
        <w:rPr>
          <w:rFonts w:ascii="Times New Roman" w:hAnsi="Times New Roman"/>
          <w:color w:val="000000"/>
          <w:sz w:val="28"/>
          <w:szCs w:val="28"/>
          <w:lang w:val="uk-UA"/>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DD2FF9" w:rsidRPr="002D2417" w:rsidRDefault="004B28B1" w:rsidP="00DD2FF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Прийнятий  Закон</w:t>
      </w:r>
      <w:r w:rsidR="00DD2FF9" w:rsidRPr="002D2417">
        <w:rPr>
          <w:rFonts w:ascii="Times New Roman" w:hAnsi="Times New Roman"/>
          <w:sz w:val="28"/>
          <w:szCs w:val="28"/>
          <w:lang w:val="uk-UA"/>
        </w:rPr>
        <w:t xml:space="preserve">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r w:rsidR="00DD2FF9" w:rsidRPr="002D2417">
        <w:rPr>
          <w:rFonts w:ascii="Times New Roman" w:hAnsi="Times New Roman"/>
          <w:sz w:val="28"/>
          <w:szCs w:val="28"/>
        </w:rPr>
        <w:t> </w:t>
      </w:r>
      <w:r w:rsidR="00DD2FF9" w:rsidRPr="002D2417">
        <w:rPr>
          <w:rFonts w:ascii="Times New Roman" w:hAnsi="Times New Roman"/>
          <w:sz w:val="28"/>
          <w:szCs w:val="28"/>
          <w:lang w:val="uk-UA"/>
        </w:rPr>
        <w:br/>
        <w:t xml:space="preserve">           Відповідно до Закону України «Про регулювання містобудівної діяльності»,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DD2FF9" w:rsidRPr="002D2417" w:rsidRDefault="00DD2FF9" w:rsidP="00DD2FF9">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r w:rsidRPr="002D2417">
        <w:rPr>
          <w:rFonts w:ascii="Times New Roman" w:hAnsi="Times New Roman"/>
          <w:sz w:val="28"/>
          <w:szCs w:val="28"/>
        </w:rPr>
        <w:t> </w:t>
      </w:r>
    </w:p>
    <w:p w:rsidR="00DD2FF9" w:rsidRPr="002D2417" w:rsidRDefault="00DD2FF9" w:rsidP="00DD2FF9">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DD2FF9" w:rsidRPr="002D2417" w:rsidRDefault="00DD2FF9" w:rsidP="00DD2FF9">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Програма розроблена в напрямку вирішення питання організації на правовій основі містобудівної діяльності на</w:t>
      </w:r>
      <w:r w:rsidR="004B28B1">
        <w:rPr>
          <w:rFonts w:ascii="Times New Roman" w:hAnsi="Times New Roman"/>
          <w:sz w:val="28"/>
          <w:szCs w:val="28"/>
          <w:lang w:val="uk-UA"/>
        </w:rPr>
        <w:t xml:space="preserve"> території </w:t>
      </w:r>
      <w:proofErr w:type="spellStart"/>
      <w:r w:rsidR="004B28B1">
        <w:rPr>
          <w:rFonts w:ascii="Times New Roman" w:hAnsi="Times New Roman"/>
          <w:sz w:val="28"/>
          <w:szCs w:val="28"/>
          <w:lang w:val="uk-UA"/>
        </w:rPr>
        <w:t>Арбузинської</w:t>
      </w:r>
      <w:proofErr w:type="spellEnd"/>
      <w:r w:rsidR="004B28B1">
        <w:rPr>
          <w:rFonts w:ascii="Times New Roman" w:hAnsi="Times New Roman"/>
          <w:sz w:val="28"/>
          <w:szCs w:val="28"/>
          <w:lang w:val="uk-UA"/>
        </w:rPr>
        <w:t xml:space="preserve"> селищної </w:t>
      </w:r>
      <w:r w:rsidRPr="002D2417">
        <w:rPr>
          <w:rFonts w:ascii="Times New Roman" w:hAnsi="Times New Roman"/>
          <w:sz w:val="28"/>
          <w:szCs w:val="28"/>
          <w:lang w:val="uk-UA"/>
        </w:rPr>
        <w:t>ради, спрямованої на забезпечення сталого розвитку її територій з урахуванням державних, громадських та приватних інтересів.</w:t>
      </w:r>
    </w:p>
    <w:p w:rsidR="00DD2FF9" w:rsidRPr="002D2417" w:rsidRDefault="00DD2FF9" w:rsidP="00DD2FF9">
      <w:pPr>
        <w:spacing w:after="0" w:line="240" w:lineRule="auto"/>
        <w:ind w:firstLine="708"/>
        <w:jc w:val="both"/>
        <w:rPr>
          <w:rFonts w:ascii="Times New Roman" w:hAnsi="Times New Roman"/>
          <w:sz w:val="28"/>
          <w:szCs w:val="28"/>
          <w:lang w:val="uk-UA"/>
        </w:rPr>
      </w:pPr>
      <w:proofErr w:type="spellStart"/>
      <w:r w:rsidRPr="002D2417">
        <w:rPr>
          <w:rFonts w:ascii="Times New Roman" w:hAnsi="Times New Roman"/>
          <w:sz w:val="28"/>
          <w:szCs w:val="28"/>
        </w:rPr>
        <w:t>Програма</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призначена</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вирішити</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проблемні</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питання</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стимулювання</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і</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розвитку</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сіл</w:t>
      </w:r>
      <w:proofErr w:type="spellEnd"/>
      <w:r w:rsidRPr="002D2417">
        <w:rPr>
          <w:rFonts w:ascii="Times New Roman" w:hAnsi="Times New Roman"/>
          <w:sz w:val="28"/>
          <w:szCs w:val="28"/>
        </w:rPr>
        <w:t xml:space="preserve"> та </w:t>
      </w:r>
      <w:r w:rsidR="004B28B1">
        <w:rPr>
          <w:rFonts w:ascii="Times New Roman" w:hAnsi="Times New Roman"/>
          <w:sz w:val="28"/>
          <w:szCs w:val="28"/>
          <w:lang w:val="uk-UA"/>
        </w:rPr>
        <w:t>селища</w:t>
      </w:r>
      <w:r w:rsidRPr="002D2417">
        <w:rPr>
          <w:rFonts w:ascii="Times New Roman" w:hAnsi="Times New Roman"/>
          <w:sz w:val="28"/>
          <w:szCs w:val="28"/>
        </w:rPr>
        <w:t xml:space="preserve">, </w:t>
      </w:r>
      <w:proofErr w:type="spellStart"/>
      <w:r w:rsidRPr="002D2417">
        <w:rPr>
          <w:rFonts w:ascii="Times New Roman" w:hAnsi="Times New Roman"/>
          <w:sz w:val="28"/>
          <w:szCs w:val="28"/>
        </w:rPr>
        <w:t>раціонального</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використання</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ресурсів</w:t>
      </w:r>
      <w:proofErr w:type="spellEnd"/>
      <w:r w:rsidRPr="002D2417">
        <w:rPr>
          <w:rFonts w:ascii="Times New Roman" w:hAnsi="Times New Roman"/>
          <w:sz w:val="28"/>
          <w:szCs w:val="28"/>
        </w:rPr>
        <w:t xml:space="preserve"> та </w:t>
      </w:r>
      <w:proofErr w:type="spellStart"/>
      <w:r w:rsidRPr="002D2417">
        <w:rPr>
          <w:rFonts w:ascii="Times New Roman" w:hAnsi="Times New Roman"/>
          <w:sz w:val="28"/>
          <w:szCs w:val="28"/>
        </w:rPr>
        <w:t>встановлення</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відповідного</w:t>
      </w:r>
      <w:proofErr w:type="spellEnd"/>
      <w:r w:rsidRPr="002D2417">
        <w:rPr>
          <w:rFonts w:ascii="Times New Roman" w:hAnsi="Times New Roman"/>
          <w:sz w:val="28"/>
          <w:szCs w:val="28"/>
        </w:rPr>
        <w:t xml:space="preserve"> режиму </w:t>
      </w:r>
      <w:proofErr w:type="spellStart"/>
      <w:r w:rsidRPr="002D2417">
        <w:rPr>
          <w:rFonts w:ascii="Times New Roman" w:hAnsi="Times New Roman"/>
          <w:sz w:val="28"/>
          <w:szCs w:val="28"/>
        </w:rPr>
        <w:t>забудови</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територій</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і</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населених</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пункті</w:t>
      </w:r>
      <w:proofErr w:type="gramStart"/>
      <w:r w:rsidRPr="002D2417">
        <w:rPr>
          <w:rFonts w:ascii="Times New Roman" w:hAnsi="Times New Roman"/>
          <w:sz w:val="28"/>
          <w:szCs w:val="28"/>
        </w:rPr>
        <w:t>в</w:t>
      </w:r>
      <w:proofErr w:type="spellEnd"/>
      <w:proofErr w:type="gramEnd"/>
      <w:r w:rsidRPr="002D2417">
        <w:rPr>
          <w:rFonts w:ascii="Times New Roman" w:hAnsi="Times New Roman"/>
          <w:sz w:val="28"/>
          <w:szCs w:val="28"/>
        </w:rPr>
        <w:t>.</w:t>
      </w:r>
    </w:p>
    <w:p w:rsidR="00091009" w:rsidRPr="002D2417" w:rsidRDefault="00DD2FF9" w:rsidP="00884B4D">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 xml:space="preserve">Програма «Розроблення містобудівної документації населених пунктів, розташованих на території </w:t>
      </w:r>
      <w:proofErr w:type="spellStart"/>
      <w:r w:rsidR="004B28B1">
        <w:rPr>
          <w:rFonts w:ascii="Times New Roman" w:hAnsi="Times New Roman"/>
          <w:sz w:val="28"/>
          <w:szCs w:val="28"/>
          <w:lang w:val="uk-UA"/>
        </w:rPr>
        <w:t>Арбузинської</w:t>
      </w:r>
      <w:proofErr w:type="spellEnd"/>
      <w:r w:rsidR="004B28B1">
        <w:rPr>
          <w:rFonts w:ascii="Times New Roman" w:hAnsi="Times New Roman"/>
          <w:sz w:val="28"/>
          <w:szCs w:val="28"/>
          <w:lang w:val="uk-UA"/>
        </w:rPr>
        <w:t xml:space="preserve"> селищної</w:t>
      </w:r>
      <w:r w:rsidR="00884B4D" w:rsidRPr="002D2417">
        <w:rPr>
          <w:rFonts w:ascii="Times New Roman" w:hAnsi="Times New Roman"/>
          <w:sz w:val="28"/>
          <w:szCs w:val="28"/>
          <w:lang w:val="uk-UA"/>
        </w:rPr>
        <w:t xml:space="preserve"> територіальної громади</w:t>
      </w:r>
      <w:r w:rsidR="00AC19B3">
        <w:rPr>
          <w:rFonts w:ascii="Times New Roman" w:hAnsi="Times New Roman"/>
          <w:sz w:val="28"/>
          <w:szCs w:val="28"/>
          <w:lang w:val="uk-UA"/>
        </w:rPr>
        <w:t xml:space="preserve"> ради на 2021-2023</w:t>
      </w:r>
      <w:r w:rsidRPr="002D2417">
        <w:rPr>
          <w:rFonts w:ascii="Times New Roman" w:hAnsi="Times New Roman"/>
          <w:sz w:val="28"/>
          <w:szCs w:val="28"/>
          <w:lang w:val="uk-UA"/>
        </w:rPr>
        <w:t xml:space="preserve"> р</w:t>
      </w:r>
      <w:r w:rsidR="003248DC">
        <w:rPr>
          <w:rFonts w:ascii="Times New Roman" w:hAnsi="Times New Roman"/>
          <w:sz w:val="28"/>
          <w:szCs w:val="28"/>
          <w:lang w:val="uk-UA"/>
        </w:rPr>
        <w:t>оки</w:t>
      </w:r>
      <w:r w:rsidRPr="002D2417">
        <w:rPr>
          <w:rFonts w:ascii="Times New Roman" w:hAnsi="Times New Roman"/>
          <w:sz w:val="28"/>
          <w:szCs w:val="28"/>
          <w:lang w:val="uk-UA"/>
        </w:rPr>
        <w:t xml:space="preserve">», спрямована на визначення необхідних обсягів фінансування проектно-вишукувальних робіт розробки містобудівної документації </w:t>
      </w:r>
      <w:r w:rsidR="00884B4D" w:rsidRPr="002D2417">
        <w:rPr>
          <w:rFonts w:ascii="Times New Roman" w:hAnsi="Times New Roman"/>
          <w:sz w:val="28"/>
          <w:szCs w:val="28"/>
          <w:lang w:val="uk-UA"/>
        </w:rPr>
        <w:t>-</w:t>
      </w:r>
      <w:r w:rsidRPr="002D2417">
        <w:rPr>
          <w:rFonts w:ascii="Times New Roman" w:hAnsi="Times New Roman"/>
          <w:sz w:val="28"/>
          <w:szCs w:val="28"/>
          <w:lang w:val="uk-UA"/>
        </w:rPr>
        <w:t xml:space="preserve"> генеральних планів населених пунктів </w:t>
      </w:r>
      <w:r w:rsidR="00884B4D" w:rsidRPr="002D2417">
        <w:rPr>
          <w:rFonts w:ascii="Times New Roman" w:hAnsi="Times New Roman"/>
          <w:sz w:val="28"/>
          <w:szCs w:val="28"/>
          <w:lang w:val="uk-UA"/>
        </w:rPr>
        <w:t>громади та детальних планів територій</w:t>
      </w:r>
      <w:r w:rsidRPr="002D2417">
        <w:rPr>
          <w:rFonts w:ascii="Times New Roman" w:hAnsi="Times New Roman"/>
          <w:sz w:val="28"/>
          <w:szCs w:val="28"/>
          <w:lang w:val="uk-UA"/>
        </w:rPr>
        <w:t>.</w:t>
      </w:r>
    </w:p>
    <w:p w:rsidR="00884B4D" w:rsidRDefault="00091009" w:rsidP="00884B4D">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Програма розроблена відповідно до Законів України «Про регулювання</w:t>
      </w:r>
      <w:r w:rsidRPr="002D2417">
        <w:rPr>
          <w:rFonts w:ascii="Times New Roman" w:hAnsi="Times New Roman"/>
          <w:color w:val="000000"/>
          <w:sz w:val="28"/>
          <w:szCs w:val="28"/>
          <w:lang w:val="uk-UA"/>
        </w:rPr>
        <w:br/>
        <w:t>містобудівної діяльності», «Про Генеральну схему планування території</w:t>
      </w:r>
      <w:r w:rsidRPr="002D2417">
        <w:rPr>
          <w:rFonts w:ascii="Times New Roman" w:hAnsi="Times New Roman"/>
          <w:color w:val="000000"/>
          <w:sz w:val="28"/>
          <w:szCs w:val="28"/>
          <w:lang w:val="uk-UA"/>
        </w:rPr>
        <w:br/>
        <w:t>України», «Про основи містобудування», «Про архітектурну діяльність», інших нормативно-правових актів. У ній визначені основні напрями комплексного вирішення питань розроблення містобудівної документації, формування нових підходів до її оновлення, моніторингу і контролю виконання.</w:t>
      </w:r>
    </w:p>
    <w:p w:rsidR="005E4DC6" w:rsidRDefault="005E4DC6" w:rsidP="00884B4D">
      <w:pPr>
        <w:spacing w:after="0" w:line="240" w:lineRule="auto"/>
        <w:ind w:firstLine="708"/>
        <w:jc w:val="both"/>
        <w:rPr>
          <w:rFonts w:ascii="Times New Roman" w:hAnsi="Times New Roman"/>
          <w:color w:val="000000"/>
          <w:sz w:val="28"/>
          <w:szCs w:val="28"/>
          <w:lang w:val="uk-UA"/>
        </w:rPr>
      </w:pPr>
    </w:p>
    <w:p w:rsidR="005E3E87" w:rsidRDefault="005E3E87" w:rsidP="00884B4D">
      <w:pPr>
        <w:spacing w:after="0" w:line="240" w:lineRule="auto"/>
        <w:ind w:firstLine="708"/>
        <w:jc w:val="both"/>
        <w:rPr>
          <w:rFonts w:ascii="Times New Roman" w:hAnsi="Times New Roman"/>
          <w:color w:val="000000"/>
          <w:sz w:val="28"/>
          <w:szCs w:val="28"/>
          <w:lang w:val="uk-UA"/>
        </w:rPr>
      </w:pPr>
    </w:p>
    <w:p w:rsidR="005E3E87" w:rsidRPr="002D2417" w:rsidRDefault="005E3E87" w:rsidP="00884B4D">
      <w:pPr>
        <w:spacing w:after="0" w:line="240" w:lineRule="auto"/>
        <w:ind w:firstLine="708"/>
        <w:jc w:val="both"/>
        <w:rPr>
          <w:rFonts w:ascii="Times New Roman" w:hAnsi="Times New Roman"/>
          <w:color w:val="000000"/>
          <w:sz w:val="28"/>
          <w:szCs w:val="28"/>
          <w:lang w:val="uk-UA"/>
        </w:rPr>
      </w:pPr>
    </w:p>
    <w:p w:rsidR="00091009" w:rsidRPr="002D2417" w:rsidRDefault="00091009" w:rsidP="00884B4D">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lastRenderedPageBreak/>
        <w:br/>
      </w:r>
      <w:r w:rsidRPr="002D2417">
        <w:rPr>
          <w:rFonts w:ascii="Times New Roman" w:hAnsi="Times New Roman"/>
          <w:b/>
          <w:bCs/>
          <w:color w:val="000000"/>
          <w:sz w:val="28"/>
          <w:szCs w:val="28"/>
          <w:lang w:val="uk-UA"/>
        </w:rPr>
        <w:t xml:space="preserve">                                            1. Загальні положення</w:t>
      </w:r>
    </w:p>
    <w:p w:rsidR="00091009" w:rsidRPr="002D2417" w:rsidRDefault="00091009" w:rsidP="00091009">
      <w:pPr>
        <w:spacing w:after="0" w:line="240" w:lineRule="auto"/>
        <w:jc w:val="both"/>
        <w:rPr>
          <w:rFonts w:ascii="Times New Roman" w:hAnsi="Times New Roman"/>
          <w:color w:val="000000"/>
          <w:sz w:val="28"/>
          <w:szCs w:val="28"/>
          <w:lang w:val="uk-UA"/>
        </w:rPr>
      </w:pP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 xml:space="preserve">У Програмі наведені терміни, що вживаються у такому значенні: </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b/>
          <w:bCs/>
          <w:color w:val="000000"/>
          <w:sz w:val="28"/>
          <w:szCs w:val="28"/>
          <w:lang w:val="uk-UA"/>
        </w:rPr>
        <w:t xml:space="preserve">Генеральна схема планування території України </w:t>
      </w:r>
      <w:r w:rsidRPr="002D2417">
        <w:rPr>
          <w:rFonts w:ascii="Times New Roman" w:hAnsi="Times New Roman"/>
          <w:color w:val="000000"/>
          <w:sz w:val="28"/>
          <w:szCs w:val="28"/>
          <w:lang w:val="uk-UA"/>
        </w:rPr>
        <w:t>– містобудівна</w:t>
      </w:r>
      <w:r w:rsidRPr="002D2417">
        <w:rPr>
          <w:rFonts w:ascii="Times New Roman" w:hAnsi="Times New Roman"/>
          <w:color w:val="000000"/>
          <w:sz w:val="28"/>
          <w:szCs w:val="28"/>
          <w:lang w:val="uk-UA"/>
        </w:rPr>
        <w:br/>
        <w:t>документація, що визначає концептуальні підходи до вирішення питань</w:t>
      </w:r>
      <w:r w:rsidRPr="002D2417">
        <w:rPr>
          <w:rFonts w:ascii="Times New Roman" w:hAnsi="Times New Roman"/>
          <w:color w:val="000000"/>
          <w:sz w:val="28"/>
          <w:szCs w:val="28"/>
          <w:lang w:val="uk-UA"/>
        </w:rPr>
        <w:br/>
        <w:t>планування та використання території України;</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b/>
          <w:bCs/>
          <w:color w:val="000000"/>
          <w:sz w:val="28"/>
          <w:szCs w:val="28"/>
          <w:lang w:val="uk-UA"/>
        </w:rPr>
        <w:t xml:space="preserve">Генеральний план населеного пункту </w:t>
      </w:r>
      <w:r w:rsidRPr="002D2417">
        <w:rPr>
          <w:rFonts w:ascii="Times New Roman" w:hAnsi="Times New Roman"/>
          <w:color w:val="000000"/>
          <w:sz w:val="28"/>
          <w:szCs w:val="28"/>
          <w:lang w:val="uk-UA"/>
        </w:rPr>
        <w:t>– містобудівна документація, що</w:t>
      </w:r>
      <w:r w:rsidRPr="002D2417">
        <w:rPr>
          <w:rFonts w:ascii="Times New Roman" w:hAnsi="Times New Roman"/>
          <w:color w:val="000000"/>
          <w:sz w:val="28"/>
          <w:szCs w:val="28"/>
          <w:lang w:val="uk-UA"/>
        </w:rPr>
        <w:br/>
        <w:t>визначає принципові підходи до вирішення питань розвитку, планування,</w:t>
      </w:r>
      <w:r w:rsidRPr="002D2417">
        <w:rPr>
          <w:rFonts w:ascii="Times New Roman" w:hAnsi="Times New Roman"/>
          <w:color w:val="000000"/>
          <w:sz w:val="28"/>
          <w:szCs w:val="28"/>
          <w:lang w:val="uk-UA"/>
        </w:rPr>
        <w:br/>
        <w:t xml:space="preserve">забудови та іншого використання території населеного пункту; </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b/>
          <w:bCs/>
          <w:color w:val="000000"/>
          <w:sz w:val="28"/>
          <w:szCs w:val="28"/>
          <w:lang w:val="uk-UA"/>
        </w:rPr>
        <w:t xml:space="preserve">містобудівна документація </w:t>
      </w:r>
      <w:r w:rsidRPr="002D2417">
        <w:rPr>
          <w:rFonts w:ascii="Times New Roman" w:hAnsi="Times New Roman"/>
          <w:color w:val="000000"/>
          <w:sz w:val="28"/>
          <w:szCs w:val="28"/>
          <w:lang w:val="uk-UA"/>
        </w:rPr>
        <w:t>– затверджені текстові та графічні матеріали</w:t>
      </w:r>
      <w:r w:rsidRPr="002D2417">
        <w:rPr>
          <w:rFonts w:ascii="Times New Roman" w:hAnsi="Times New Roman"/>
          <w:color w:val="000000"/>
          <w:sz w:val="28"/>
          <w:szCs w:val="28"/>
          <w:lang w:val="uk-UA"/>
        </w:rPr>
        <w:br/>
        <w:t xml:space="preserve">з питань регулювання планування, забудови та іншого використання територій; </w:t>
      </w:r>
    </w:p>
    <w:p w:rsidR="00091009" w:rsidRPr="002D2417" w:rsidRDefault="00091009" w:rsidP="00091009">
      <w:pPr>
        <w:spacing w:after="0" w:line="240" w:lineRule="auto"/>
        <w:ind w:firstLine="708"/>
        <w:jc w:val="both"/>
        <w:rPr>
          <w:rFonts w:ascii="Times New Roman" w:hAnsi="Times New Roman"/>
          <w:b/>
          <w:bCs/>
          <w:color w:val="000000"/>
          <w:sz w:val="28"/>
          <w:szCs w:val="28"/>
          <w:lang w:val="uk-UA"/>
        </w:rPr>
      </w:pPr>
      <w:r w:rsidRPr="002D2417">
        <w:rPr>
          <w:rFonts w:ascii="Times New Roman" w:hAnsi="Times New Roman"/>
          <w:b/>
          <w:bCs/>
          <w:color w:val="000000"/>
          <w:sz w:val="28"/>
          <w:szCs w:val="28"/>
          <w:lang w:val="uk-UA"/>
        </w:rPr>
        <w:t xml:space="preserve">містобудівний кадастр </w:t>
      </w:r>
      <w:r w:rsidRPr="002D2417">
        <w:rPr>
          <w:rFonts w:ascii="Times New Roman" w:hAnsi="Times New Roman"/>
          <w:color w:val="000000"/>
          <w:sz w:val="28"/>
          <w:szCs w:val="28"/>
          <w:lang w:val="uk-UA"/>
        </w:rPr>
        <w:t>– державна система зберігання і використання</w:t>
      </w:r>
      <w:r w:rsidRPr="002D2417">
        <w:rPr>
          <w:rFonts w:ascii="Times New Roman" w:hAnsi="Times New Roman"/>
          <w:color w:val="000000"/>
          <w:sz w:val="28"/>
          <w:szCs w:val="28"/>
          <w:lang w:val="uk-UA"/>
        </w:rPr>
        <w:br/>
      </w:r>
      <w:proofErr w:type="spellStart"/>
      <w:r w:rsidRPr="002D2417">
        <w:rPr>
          <w:rFonts w:ascii="Times New Roman" w:hAnsi="Times New Roman"/>
          <w:color w:val="000000"/>
          <w:sz w:val="28"/>
          <w:szCs w:val="28"/>
          <w:lang w:val="uk-UA"/>
        </w:rPr>
        <w:t>геопросторових</w:t>
      </w:r>
      <w:proofErr w:type="spellEnd"/>
      <w:r w:rsidRPr="002D2417">
        <w:rPr>
          <w:rFonts w:ascii="Times New Roman" w:hAnsi="Times New Roman"/>
          <w:color w:val="000000"/>
          <w:sz w:val="28"/>
          <w:szCs w:val="28"/>
          <w:lang w:val="uk-UA"/>
        </w:rPr>
        <w:t xml:space="preserve">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Pr="002D2417">
        <w:rPr>
          <w:rFonts w:ascii="Times New Roman" w:hAnsi="Times New Roman"/>
          <w:color w:val="000000"/>
          <w:sz w:val="28"/>
          <w:szCs w:val="28"/>
          <w:lang w:val="uk-UA"/>
        </w:rPr>
        <w:t>геоінформаційних</w:t>
      </w:r>
      <w:proofErr w:type="spellEnd"/>
      <w:r w:rsidRPr="002D2417">
        <w:rPr>
          <w:rFonts w:ascii="Times New Roman" w:hAnsi="Times New Roman"/>
          <w:color w:val="000000"/>
          <w:sz w:val="28"/>
          <w:szCs w:val="28"/>
          <w:lang w:val="uk-UA"/>
        </w:rPr>
        <w:t xml:space="preserve"> ресурсів;</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b/>
          <w:bCs/>
          <w:color w:val="000000"/>
          <w:sz w:val="28"/>
          <w:szCs w:val="28"/>
          <w:lang w:val="uk-UA"/>
        </w:rPr>
        <w:t xml:space="preserve">проектна документація </w:t>
      </w:r>
      <w:r w:rsidRPr="002D2417">
        <w:rPr>
          <w:rFonts w:ascii="Times New Roman" w:hAnsi="Times New Roman"/>
          <w:color w:val="000000"/>
          <w:sz w:val="28"/>
          <w:szCs w:val="28"/>
          <w:lang w:val="uk-UA"/>
        </w:rPr>
        <w:t>– затверджені текстові та графічні матеріали,</w:t>
      </w:r>
      <w:r w:rsidRPr="002D2417">
        <w:rPr>
          <w:rFonts w:ascii="Times New Roman" w:hAnsi="Times New Roman"/>
          <w:color w:val="000000"/>
          <w:sz w:val="28"/>
          <w:szCs w:val="28"/>
          <w:lang w:val="uk-UA"/>
        </w:rPr>
        <w:br/>
        <w:t>якими визначаються містобудівні, об'ємно-планувальні, архітектурні,</w:t>
      </w:r>
      <w:r w:rsidRPr="002D2417">
        <w:rPr>
          <w:rFonts w:ascii="Times New Roman" w:hAnsi="Times New Roman"/>
          <w:color w:val="000000"/>
          <w:sz w:val="28"/>
          <w:szCs w:val="28"/>
          <w:lang w:val="uk-UA"/>
        </w:rPr>
        <w:br/>
        <w:t>конструктивні, технічні, технологічні вирішення, а також кошториси об'єктів</w:t>
      </w:r>
      <w:r w:rsidRPr="002D2417">
        <w:rPr>
          <w:rFonts w:ascii="Times New Roman" w:hAnsi="Times New Roman"/>
          <w:color w:val="000000"/>
          <w:sz w:val="28"/>
          <w:szCs w:val="28"/>
          <w:lang w:val="uk-UA"/>
        </w:rPr>
        <w:br/>
        <w:t xml:space="preserve">будівництва; </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b/>
          <w:bCs/>
          <w:color w:val="000000"/>
          <w:sz w:val="28"/>
          <w:szCs w:val="28"/>
          <w:lang w:val="uk-UA"/>
        </w:rPr>
        <w:t xml:space="preserve">схеми планування території на регіональному рівні </w:t>
      </w:r>
      <w:r w:rsidRPr="002D2417">
        <w:rPr>
          <w:rFonts w:ascii="Times New Roman" w:hAnsi="Times New Roman"/>
          <w:color w:val="000000"/>
          <w:sz w:val="28"/>
          <w:szCs w:val="28"/>
          <w:lang w:val="uk-UA"/>
        </w:rPr>
        <w:t>– планувальна</w:t>
      </w:r>
      <w:r w:rsidRPr="002D2417">
        <w:rPr>
          <w:rFonts w:ascii="Times New Roman" w:hAnsi="Times New Roman"/>
          <w:color w:val="000000"/>
          <w:sz w:val="28"/>
          <w:szCs w:val="28"/>
          <w:lang w:val="uk-UA"/>
        </w:rPr>
        <w:br/>
        <w:t>документація, яка розробляється на основі Генеральної схеми планування</w:t>
      </w:r>
      <w:r w:rsidRPr="002D2417">
        <w:rPr>
          <w:rFonts w:ascii="Times New Roman" w:hAnsi="Times New Roman"/>
          <w:color w:val="000000"/>
          <w:sz w:val="28"/>
          <w:szCs w:val="28"/>
          <w:lang w:val="uk-UA"/>
        </w:rPr>
        <w:br/>
        <w:t>території України та визначає принципові положення розвитку, планування,</w:t>
      </w:r>
      <w:r w:rsidRPr="002D2417">
        <w:rPr>
          <w:rFonts w:ascii="Times New Roman" w:hAnsi="Times New Roman"/>
          <w:color w:val="000000"/>
          <w:sz w:val="28"/>
          <w:szCs w:val="28"/>
          <w:lang w:val="uk-UA"/>
        </w:rPr>
        <w:br/>
        <w:t>забудови, використання територій адміністративно-територіальних одиниць та  їх окремих частин.</w:t>
      </w:r>
    </w:p>
    <w:p w:rsidR="00584180" w:rsidRPr="002D2417" w:rsidRDefault="00584180" w:rsidP="00286776">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Планування територій на місцевому рівні забезпечується відповідними 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w:t>
      </w:r>
      <w:r w:rsidR="001C4DCD" w:rsidRPr="002D2417">
        <w:rPr>
          <w:rFonts w:ascii="Times New Roman" w:hAnsi="Times New Roman"/>
          <w:sz w:val="28"/>
          <w:szCs w:val="28"/>
          <w:lang w:val="uk-UA"/>
        </w:rPr>
        <w:t>, детальних планів</w:t>
      </w:r>
      <w:r w:rsidRPr="002D2417">
        <w:rPr>
          <w:rFonts w:ascii="Times New Roman" w:hAnsi="Times New Roman"/>
          <w:sz w:val="28"/>
          <w:szCs w:val="28"/>
          <w:lang w:val="uk-UA"/>
        </w:rPr>
        <w:t xml:space="preserve">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286776" w:rsidRPr="002D2417" w:rsidRDefault="00286776" w:rsidP="00286776">
      <w:pPr>
        <w:autoSpaceDE w:val="0"/>
        <w:autoSpaceDN w:val="0"/>
        <w:adjustRightInd w:val="0"/>
        <w:spacing w:before="82" w:line="240" w:lineRule="auto"/>
        <w:ind w:firstLine="708"/>
        <w:jc w:val="both"/>
        <w:rPr>
          <w:rFonts w:ascii="Times New Roman" w:hAnsi="Times New Roman"/>
          <w:bCs/>
          <w:sz w:val="28"/>
          <w:szCs w:val="28"/>
          <w:lang w:val="uk-UA" w:eastAsia="uk-UA"/>
        </w:rPr>
      </w:pPr>
      <w:proofErr w:type="spellStart"/>
      <w:r w:rsidRPr="002D2417">
        <w:rPr>
          <w:rFonts w:ascii="Times New Roman" w:hAnsi="Times New Roman"/>
          <w:bCs/>
          <w:sz w:val="28"/>
          <w:szCs w:val="28"/>
          <w:lang w:eastAsia="uk-UA"/>
        </w:rPr>
        <w:t>Генеральний</w:t>
      </w:r>
      <w:proofErr w:type="spellEnd"/>
      <w:r w:rsidRPr="002D2417">
        <w:rPr>
          <w:rFonts w:ascii="Times New Roman" w:hAnsi="Times New Roman"/>
          <w:bCs/>
          <w:sz w:val="28"/>
          <w:szCs w:val="28"/>
          <w:lang w:eastAsia="uk-UA"/>
        </w:rPr>
        <w:t xml:space="preserve"> план </w:t>
      </w:r>
      <w:proofErr w:type="spellStart"/>
      <w:r w:rsidRPr="002D2417">
        <w:rPr>
          <w:rFonts w:ascii="Times New Roman" w:hAnsi="Times New Roman"/>
          <w:bCs/>
          <w:sz w:val="28"/>
          <w:szCs w:val="28"/>
          <w:lang w:eastAsia="uk-UA"/>
        </w:rPr>
        <w:t>є</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комплексним</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планувальним</w:t>
      </w:r>
      <w:proofErr w:type="spellEnd"/>
      <w:r w:rsidRPr="002D2417">
        <w:rPr>
          <w:rFonts w:ascii="Times New Roman" w:hAnsi="Times New Roman"/>
          <w:bCs/>
          <w:sz w:val="28"/>
          <w:szCs w:val="28"/>
          <w:lang w:eastAsia="uk-UA"/>
        </w:rPr>
        <w:t xml:space="preserve"> документом, </w:t>
      </w:r>
      <w:proofErr w:type="spellStart"/>
      <w:r w:rsidRPr="002D2417">
        <w:rPr>
          <w:rFonts w:ascii="Times New Roman" w:hAnsi="Times New Roman"/>
          <w:bCs/>
          <w:sz w:val="28"/>
          <w:szCs w:val="28"/>
          <w:lang w:eastAsia="uk-UA"/>
        </w:rPr>
        <w:t>обов'язковим</w:t>
      </w:r>
      <w:proofErr w:type="spellEnd"/>
      <w:r w:rsidRPr="002D2417">
        <w:rPr>
          <w:rFonts w:ascii="Times New Roman" w:hAnsi="Times New Roman"/>
          <w:bCs/>
          <w:sz w:val="28"/>
          <w:szCs w:val="28"/>
          <w:lang w:eastAsia="uk-UA"/>
        </w:rPr>
        <w:t xml:space="preserve"> для </w:t>
      </w:r>
      <w:proofErr w:type="spellStart"/>
      <w:r w:rsidRPr="002D2417">
        <w:rPr>
          <w:rFonts w:ascii="Times New Roman" w:hAnsi="Times New Roman"/>
          <w:bCs/>
          <w:sz w:val="28"/>
          <w:szCs w:val="28"/>
          <w:lang w:eastAsia="uk-UA"/>
        </w:rPr>
        <w:t>виконання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Його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положення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базуються</w:t>
      </w:r>
      <w:proofErr w:type="spellEnd"/>
      <w:r w:rsidRPr="002D2417">
        <w:rPr>
          <w:rFonts w:ascii="Times New Roman" w:hAnsi="Times New Roman"/>
          <w:bCs/>
          <w:sz w:val="28"/>
          <w:szCs w:val="28"/>
          <w:lang w:eastAsia="uk-UA"/>
        </w:rPr>
        <w:t xml:space="preserve"> на </w:t>
      </w:r>
      <w:proofErr w:type="spellStart"/>
      <w:r w:rsidRPr="002D2417">
        <w:rPr>
          <w:rFonts w:ascii="Times New Roman" w:hAnsi="Times New Roman"/>
          <w:bCs/>
          <w:sz w:val="28"/>
          <w:szCs w:val="28"/>
          <w:lang w:eastAsia="uk-UA"/>
        </w:rPr>
        <w:t>аналізі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й</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прогнозуванні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демографічних</w:t>
      </w:r>
      <w:proofErr w:type="spellEnd"/>
      <w:r w:rsidRPr="002D2417">
        <w:rPr>
          <w:rFonts w:ascii="Times New Roman" w:hAnsi="Times New Roman"/>
          <w:bCs/>
          <w:sz w:val="28"/>
          <w:szCs w:val="28"/>
          <w:lang w:eastAsia="uk-UA"/>
        </w:rPr>
        <w:t xml:space="preserve">, </w:t>
      </w:r>
      <w:proofErr w:type="spellStart"/>
      <w:proofErr w:type="gramStart"/>
      <w:r w:rsidRPr="002D2417">
        <w:rPr>
          <w:rFonts w:ascii="Times New Roman" w:hAnsi="Times New Roman"/>
          <w:bCs/>
          <w:sz w:val="28"/>
          <w:szCs w:val="28"/>
          <w:lang w:eastAsia="uk-UA"/>
        </w:rPr>
        <w:t>соц</w:t>
      </w:r>
      <w:proofErr w:type="gramEnd"/>
      <w:r w:rsidRPr="002D2417">
        <w:rPr>
          <w:rFonts w:ascii="Times New Roman" w:hAnsi="Times New Roman"/>
          <w:bCs/>
          <w:sz w:val="28"/>
          <w:szCs w:val="28"/>
          <w:lang w:eastAsia="uk-UA"/>
        </w:rPr>
        <w:t>іально-економічних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природно-географічних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інженерно-технічних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екологічних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санітарно-гігієнічних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історико-культурних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факторів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орієнтовані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виключно</w:t>
      </w:r>
      <w:proofErr w:type="spellEnd"/>
      <w:r w:rsidRPr="002D2417">
        <w:rPr>
          <w:rFonts w:ascii="Times New Roman" w:hAnsi="Times New Roman"/>
          <w:bCs/>
          <w:sz w:val="28"/>
          <w:szCs w:val="28"/>
          <w:lang w:eastAsia="uk-UA"/>
        </w:rPr>
        <w:t xml:space="preserve"> на </w:t>
      </w:r>
      <w:proofErr w:type="spellStart"/>
      <w:r w:rsidRPr="002D2417">
        <w:rPr>
          <w:rFonts w:ascii="Times New Roman" w:hAnsi="Times New Roman"/>
          <w:bCs/>
          <w:sz w:val="28"/>
          <w:szCs w:val="28"/>
          <w:lang w:eastAsia="uk-UA"/>
        </w:rPr>
        <w:t>вирішення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питань</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планування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території</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населених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пунктів</w:t>
      </w:r>
      <w:proofErr w:type="spellEnd"/>
      <w:r w:rsidRPr="002D2417">
        <w:rPr>
          <w:rFonts w:ascii="Times New Roman" w:hAnsi="Times New Roman"/>
          <w:bCs/>
          <w:sz w:val="28"/>
          <w:szCs w:val="28"/>
          <w:lang w:eastAsia="uk-UA"/>
        </w:rPr>
        <w:t xml:space="preserve"> </w:t>
      </w:r>
      <w:proofErr w:type="spellStart"/>
      <w:r w:rsidR="00063A66">
        <w:rPr>
          <w:rFonts w:ascii="Times New Roman" w:hAnsi="Times New Roman"/>
          <w:bCs/>
          <w:sz w:val="28"/>
          <w:szCs w:val="28"/>
          <w:lang w:val="uk-UA" w:eastAsia="uk-UA"/>
        </w:rPr>
        <w:t>Арбузинської</w:t>
      </w:r>
      <w:proofErr w:type="spellEnd"/>
      <w:r w:rsidRPr="002D2417">
        <w:rPr>
          <w:rFonts w:ascii="Times New Roman" w:hAnsi="Times New Roman"/>
          <w:bCs/>
          <w:sz w:val="28"/>
          <w:szCs w:val="28"/>
          <w:lang w:val="uk-UA" w:eastAsia="uk-UA"/>
        </w:rPr>
        <w:t xml:space="preserve"> територіальної громади</w:t>
      </w:r>
      <w:r w:rsidRPr="002D2417">
        <w:rPr>
          <w:rFonts w:ascii="Times New Roman" w:hAnsi="Times New Roman"/>
          <w:bCs/>
          <w:sz w:val="28"/>
          <w:szCs w:val="28"/>
          <w:lang w:eastAsia="uk-UA"/>
        </w:rPr>
        <w:t xml:space="preserve">. При </w:t>
      </w:r>
      <w:proofErr w:type="spellStart"/>
      <w:r w:rsidRPr="002D2417">
        <w:rPr>
          <w:rFonts w:ascii="Times New Roman" w:hAnsi="Times New Roman"/>
          <w:bCs/>
          <w:sz w:val="28"/>
          <w:szCs w:val="28"/>
          <w:lang w:eastAsia="uk-UA"/>
        </w:rPr>
        <w:t>розробці</w:t>
      </w:r>
      <w:proofErr w:type="spellEnd"/>
      <w:r w:rsidRPr="002D2417">
        <w:rPr>
          <w:rFonts w:ascii="Times New Roman" w:hAnsi="Times New Roman"/>
          <w:bCs/>
          <w:sz w:val="28"/>
          <w:szCs w:val="28"/>
          <w:lang w:eastAsia="uk-UA"/>
        </w:rPr>
        <w:t xml:space="preserve"> генерального плану </w:t>
      </w:r>
      <w:proofErr w:type="spellStart"/>
      <w:r w:rsidRPr="002D2417">
        <w:rPr>
          <w:rFonts w:ascii="Times New Roman" w:hAnsi="Times New Roman"/>
          <w:bCs/>
          <w:sz w:val="28"/>
          <w:szCs w:val="28"/>
          <w:lang w:eastAsia="uk-UA"/>
        </w:rPr>
        <w:t>впроваджується</w:t>
      </w:r>
      <w:proofErr w:type="spellEnd"/>
      <w:r w:rsidRPr="002D2417">
        <w:rPr>
          <w:rFonts w:ascii="Times New Roman" w:hAnsi="Times New Roman"/>
          <w:bCs/>
          <w:sz w:val="28"/>
          <w:szCs w:val="28"/>
          <w:lang w:eastAsia="uk-UA"/>
        </w:rPr>
        <w:t xml:space="preserve"> </w:t>
      </w:r>
      <w:proofErr w:type="spellStart"/>
      <w:proofErr w:type="gramStart"/>
      <w:r w:rsidRPr="002D2417">
        <w:rPr>
          <w:rFonts w:ascii="Times New Roman" w:hAnsi="Times New Roman"/>
          <w:bCs/>
          <w:sz w:val="28"/>
          <w:szCs w:val="28"/>
          <w:lang w:eastAsia="uk-UA"/>
        </w:rPr>
        <w:t>р</w:t>
      </w:r>
      <w:proofErr w:type="gramEnd"/>
      <w:r w:rsidRPr="002D2417">
        <w:rPr>
          <w:rFonts w:ascii="Times New Roman" w:hAnsi="Times New Roman"/>
          <w:bCs/>
          <w:sz w:val="28"/>
          <w:szCs w:val="28"/>
          <w:lang w:eastAsia="uk-UA"/>
        </w:rPr>
        <w:t>івень</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зонування-функці</w:t>
      </w:r>
      <w:r w:rsidR="00063A66">
        <w:rPr>
          <w:rFonts w:ascii="Times New Roman" w:hAnsi="Times New Roman"/>
          <w:bCs/>
          <w:sz w:val="28"/>
          <w:szCs w:val="28"/>
          <w:lang w:eastAsia="uk-UA"/>
        </w:rPr>
        <w:t>ональне</w:t>
      </w:r>
      <w:proofErr w:type="spellEnd"/>
      <w:r w:rsidR="00063A66">
        <w:rPr>
          <w:rFonts w:ascii="Times New Roman" w:hAnsi="Times New Roman"/>
          <w:bCs/>
          <w:sz w:val="28"/>
          <w:szCs w:val="28"/>
          <w:lang w:eastAsia="uk-UA"/>
        </w:rPr>
        <w:t xml:space="preserve"> </w:t>
      </w:r>
      <w:proofErr w:type="spellStart"/>
      <w:r w:rsidR="00063A66">
        <w:rPr>
          <w:rFonts w:ascii="Times New Roman" w:hAnsi="Times New Roman"/>
          <w:bCs/>
          <w:sz w:val="28"/>
          <w:szCs w:val="28"/>
          <w:lang w:eastAsia="uk-UA"/>
        </w:rPr>
        <w:t>зонування</w:t>
      </w:r>
      <w:proofErr w:type="spellEnd"/>
      <w:r w:rsidR="00063A66">
        <w:rPr>
          <w:rFonts w:ascii="Times New Roman" w:hAnsi="Times New Roman"/>
          <w:bCs/>
          <w:sz w:val="28"/>
          <w:szCs w:val="28"/>
          <w:lang w:eastAsia="uk-UA"/>
        </w:rPr>
        <w:t xml:space="preserve"> </w:t>
      </w:r>
      <w:proofErr w:type="spellStart"/>
      <w:r w:rsidR="00063A66">
        <w:rPr>
          <w:rFonts w:ascii="Times New Roman" w:hAnsi="Times New Roman"/>
          <w:bCs/>
          <w:sz w:val="28"/>
          <w:szCs w:val="28"/>
          <w:lang w:eastAsia="uk-UA"/>
        </w:rPr>
        <w:t>території</w:t>
      </w:r>
      <w:proofErr w:type="spellEnd"/>
      <w:r w:rsidR="00063A66">
        <w:rPr>
          <w:rFonts w:ascii="Times New Roman" w:hAnsi="Times New Roman"/>
          <w:bCs/>
          <w:sz w:val="28"/>
          <w:szCs w:val="28"/>
          <w:lang w:eastAsia="uk-UA"/>
        </w:rPr>
        <w:t xml:space="preserve"> с</w:t>
      </w:r>
      <w:proofErr w:type="spellStart"/>
      <w:r w:rsidR="00063A66">
        <w:rPr>
          <w:rFonts w:ascii="Times New Roman" w:hAnsi="Times New Roman"/>
          <w:bCs/>
          <w:sz w:val="28"/>
          <w:szCs w:val="28"/>
          <w:lang w:val="uk-UA" w:eastAsia="uk-UA"/>
        </w:rPr>
        <w:t>елища</w:t>
      </w:r>
      <w:proofErr w:type="spellEnd"/>
      <w:r w:rsidR="00063A66">
        <w:rPr>
          <w:rFonts w:ascii="Times New Roman" w:hAnsi="Times New Roman"/>
          <w:bCs/>
          <w:sz w:val="28"/>
          <w:szCs w:val="28"/>
          <w:lang w:val="uk-UA" w:eastAsia="uk-UA"/>
        </w:rPr>
        <w:t xml:space="preserve">  та  сіл громади</w:t>
      </w:r>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Планування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територій</w:t>
      </w:r>
      <w:proofErr w:type="spellEnd"/>
      <w:r w:rsidRPr="002D2417">
        <w:rPr>
          <w:rFonts w:ascii="Times New Roman" w:hAnsi="Times New Roman"/>
          <w:bCs/>
          <w:sz w:val="28"/>
          <w:szCs w:val="28"/>
          <w:lang w:eastAsia="uk-UA"/>
        </w:rPr>
        <w:t xml:space="preserve"> на </w:t>
      </w:r>
      <w:proofErr w:type="spellStart"/>
      <w:r w:rsidRPr="002D2417">
        <w:rPr>
          <w:rFonts w:ascii="Times New Roman" w:hAnsi="Times New Roman"/>
          <w:bCs/>
          <w:sz w:val="28"/>
          <w:szCs w:val="28"/>
          <w:lang w:eastAsia="uk-UA"/>
        </w:rPr>
        <w:t>місцевому</w:t>
      </w:r>
      <w:proofErr w:type="spellEnd"/>
      <w:r w:rsidRPr="002D2417">
        <w:rPr>
          <w:rFonts w:ascii="Times New Roman" w:hAnsi="Times New Roman"/>
          <w:bCs/>
          <w:sz w:val="28"/>
          <w:szCs w:val="28"/>
          <w:lang w:eastAsia="uk-UA"/>
        </w:rPr>
        <w:t xml:space="preserve"> </w:t>
      </w:r>
      <w:proofErr w:type="spellStart"/>
      <w:proofErr w:type="gramStart"/>
      <w:r w:rsidRPr="002D2417">
        <w:rPr>
          <w:rFonts w:ascii="Times New Roman" w:hAnsi="Times New Roman"/>
          <w:bCs/>
          <w:sz w:val="28"/>
          <w:szCs w:val="28"/>
          <w:lang w:eastAsia="uk-UA"/>
        </w:rPr>
        <w:t>р</w:t>
      </w:r>
      <w:proofErr w:type="gramEnd"/>
      <w:r w:rsidRPr="002D2417">
        <w:rPr>
          <w:rFonts w:ascii="Times New Roman" w:hAnsi="Times New Roman"/>
          <w:bCs/>
          <w:sz w:val="28"/>
          <w:szCs w:val="28"/>
          <w:lang w:eastAsia="uk-UA"/>
        </w:rPr>
        <w:t>івні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здійснюється</w:t>
      </w:r>
      <w:proofErr w:type="spellEnd"/>
      <w:r w:rsidRPr="002D2417">
        <w:rPr>
          <w:rFonts w:ascii="Times New Roman" w:hAnsi="Times New Roman"/>
          <w:bCs/>
          <w:sz w:val="28"/>
          <w:szCs w:val="28"/>
          <w:lang w:eastAsia="uk-UA"/>
        </w:rPr>
        <w:t xml:space="preserve"> шляхом </w:t>
      </w:r>
      <w:proofErr w:type="spellStart"/>
      <w:r w:rsidRPr="002D2417">
        <w:rPr>
          <w:rFonts w:ascii="Times New Roman" w:hAnsi="Times New Roman"/>
          <w:bCs/>
          <w:sz w:val="28"/>
          <w:szCs w:val="28"/>
          <w:lang w:eastAsia="uk-UA"/>
        </w:rPr>
        <w:t>розроблення</w:t>
      </w:r>
      <w:proofErr w:type="spellEnd"/>
      <w:r w:rsidRPr="002D2417">
        <w:rPr>
          <w:rFonts w:ascii="Times New Roman" w:hAnsi="Times New Roman"/>
          <w:bCs/>
          <w:sz w:val="28"/>
          <w:szCs w:val="28"/>
          <w:lang w:eastAsia="uk-UA"/>
        </w:rPr>
        <w:t xml:space="preserve"> та </w:t>
      </w:r>
      <w:proofErr w:type="spellStart"/>
      <w:r w:rsidRPr="002D2417">
        <w:rPr>
          <w:rFonts w:ascii="Times New Roman" w:hAnsi="Times New Roman"/>
          <w:bCs/>
          <w:sz w:val="28"/>
          <w:szCs w:val="28"/>
          <w:lang w:eastAsia="uk-UA"/>
        </w:rPr>
        <w:t>затвердження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генеральних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населених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пунктів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оновлення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генеральних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зонування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територій</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детальних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планів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території</w:t>
      </w:r>
      <w:proofErr w:type="spellEnd"/>
      <w:r w:rsidRPr="002D2417">
        <w:rPr>
          <w:rFonts w:ascii="Times New Roman" w:hAnsi="Times New Roman"/>
          <w:bCs/>
          <w:sz w:val="28"/>
          <w:szCs w:val="28"/>
          <w:lang w:eastAsia="uk-UA"/>
        </w:rPr>
        <w:t>.</w:t>
      </w:r>
      <w:bookmarkStart w:id="0" w:name="97"/>
      <w:bookmarkEnd w:id="0"/>
    </w:p>
    <w:p w:rsidR="00091009" w:rsidRPr="002D2417" w:rsidRDefault="00091009" w:rsidP="00286776">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lastRenderedPageBreak/>
        <w:t>Планування територій здійснюється на загальнодержавному,</w:t>
      </w:r>
      <w:r w:rsidRPr="002D2417">
        <w:rPr>
          <w:rFonts w:ascii="Times New Roman" w:hAnsi="Times New Roman"/>
          <w:color w:val="000000"/>
          <w:sz w:val="28"/>
          <w:szCs w:val="28"/>
          <w:lang w:val="uk-UA"/>
        </w:rPr>
        <w:br/>
        <w:t>регіональному та місцевому рівнях відповід</w:t>
      </w:r>
      <w:r w:rsidR="000D0FA4">
        <w:rPr>
          <w:rFonts w:ascii="Times New Roman" w:hAnsi="Times New Roman"/>
          <w:color w:val="000000"/>
          <w:sz w:val="28"/>
          <w:szCs w:val="28"/>
          <w:lang w:val="uk-UA"/>
        </w:rPr>
        <w:t xml:space="preserve">ними </w:t>
      </w:r>
      <w:r w:rsidRPr="002D2417">
        <w:rPr>
          <w:rFonts w:ascii="Times New Roman" w:hAnsi="Times New Roman"/>
          <w:color w:val="000000"/>
          <w:sz w:val="28"/>
          <w:szCs w:val="28"/>
          <w:lang w:val="uk-UA"/>
        </w:rPr>
        <w:t xml:space="preserve"> </w:t>
      </w:r>
      <w:r w:rsidRPr="002D2417">
        <w:rPr>
          <w:rFonts w:ascii="Times New Roman" w:hAnsi="Times New Roman"/>
          <w:color w:val="000000"/>
          <w:sz w:val="28"/>
          <w:szCs w:val="28"/>
        </w:rPr>
        <w:t xml:space="preserve">органами </w:t>
      </w:r>
      <w:proofErr w:type="spellStart"/>
      <w:r w:rsidRPr="002D2417">
        <w:rPr>
          <w:rFonts w:ascii="Times New Roman" w:hAnsi="Times New Roman"/>
          <w:color w:val="000000"/>
          <w:sz w:val="28"/>
          <w:szCs w:val="28"/>
        </w:rPr>
        <w:t>місцевого</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самоврядування</w:t>
      </w:r>
      <w:proofErr w:type="spellEnd"/>
      <w:r w:rsidRPr="002D2417">
        <w:rPr>
          <w:rFonts w:ascii="Times New Roman" w:hAnsi="Times New Roman"/>
          <w:color w:val="000000"/>
          <w:sz w:val="28"/>
          <w:szCs w:val="28"/>
        </w:rPr>
        <w:t xml:space="preserve">. </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Планування територій на регіональному рівні полягає у розробленні та</w:t>
      </w:r>
      <w:r w:rsidRPr="002D2417">
        <w:rPr>
          <w:rFonts w:ascii="Times New Roman" w:hAnsi="Times New Roman"/>
          <w:color w:val="000000"/>
          <w:sz w:val="28"/>
          <w:szCs w:val="28"/>
          <w:lang w:val="uk-UA"/>
        </w:rPr>
        <w:br/>
        <w:t xml:space="preserve">затверджені схеми планування території громади, регулюванні використання їх територій, ухваленні та реалізації відповідних рішень  щодо дотримання містобудівної документації відповідно до закону. </w:t>
      </w:r>
    </w:p>
    <w:p w:rsidR="00286776" w:rsidRPr="002D2417" w:rsidRDefault="00091009" w:rsidP="006479BE">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Планування території на місцевому рівні забезпечується радою та її виконавчими органами у межах та відповідно до повноважень,</w:t>
      </w:r>
      <w:r w:rsidRPr="002D2417">
        <w:rPr>
          <w:rFonts w:ascii="Times New Roman" w:hAnsi="Times New Roman"/>
          <w:color w:val="000000"/>
          <w:sz w:val="28"/>
          <w:szCs w:val="28"/>
          <w:lang w:val="uk-UA"/>
        </w:rPr>
        <w:br/>
        <w:t>визначених законом, і полягає у розробленні та затвердженні генерального</w:t>
      </w:r>
      <w:r w:rsidRPr="002D2417">
        <w:rPr>
          <w:rFonts w:ascii="Times New Roman" w:hAnsi="Times New Roman"/>
          <w:color w:val="000000"/>
          <w:sz w:val="28"/>
          <w:szCs w:val="28"/>
          <w:lang w:val="uk-UA"/>
        </w:rPr>
        <w:br/>
        <w:t>плану населеного пункту, детального плану території, плану зонування та іншої містобудівної документації, регулюванні використання їх територій, ухваленні  та реалізації відповідних рішень щодо дотримання містобудівної документації.</w:t>
      </w:r>
    </w:p>
    <w:p w:rsidR="006479BE" w:rsidRPr="002D2417" w:rsidRDefault="006479BE" w:rsidP="00286776">
      <w:pPr>
        <w:spacing w:after="0" w:line="240" w:lineRule="auto"/>
        <w:ind w:firstLine="708"/>
        <w:jc w:val="both"/>
        <w:rPr>
          <w:rFonts w:ascii="Times New Roman" w:hAnsi="Times New Roman"/>
          <w:sz w:val="28"/>
          <w:szCs w:val="28"/>
          <w:lang w:val="uk-UA"/>
        </w:rPr>
      </w:pPr>
    </w:p>
    <w:p w:rsidR="00063A66" w:rsidRDefault="00584180" w:rsidP="00286776">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 xml:space="preserve">          </w:t>
      </w:r>
      <w:r w:rsidRPr="002D2417">
        <w:rPr>
          <w:rFonts w:ascii="Times New Roman" w:hAnsi="Times New Roman"/>
          <w:sz w:val="28"/>
          <w:szCs w:val="28"/>
        </w:rPr>
        <w:t xml:space="preserve">За </w:t>
      </w:r>
      <w:proofErr w:type="spellStart"/>
      <w:proofErr w:type="gramStart"/>
      <w:r w:rsidRPr="002D2417">
        <w:rPr>
          <w:rFonts w:ascii="Times New Roman" w:hAnsi="Times New Roman"/>
          <w:sz w:val="28"/>
          <w:szCs w:val="28"/>
        </w:rPr>
        <w:t>р</w:t>
      </w:r>
      <w:proofErr w:type="gramEnd"/>
      <w:r w:rsidRPr="002D2417">
        <w:rPr>
          <w:rFonts w:ascii="Times New Roman" w:hAnsi="Times New Roman"/>
          <w:sz w:val="28"/>
          <w:szCs w:val="28"/>
        </w:rPr>
        <w:t>ішенням</w:t>
      </w:r>
      <w:proofErr w:type="spellEnd"/>
      <w:r w:rsidRPr="002D2417">
        <w:rPr>
          <w:rFonts w:ascii="Times New Roman" w:hAnsi="Times New Roman"/>
          <w:sz w:val="28"/>
          <w:szCs w:val="28"/>
        </w:rPr>
        <w:t xml:space="preserve"> органу  </w:t>
      </w:r>
      <w:proofErr w:type="spellStart"/>
      <w:r w:rsidRPr="002D2417">
        <w:rPr>
          <w:rFonts w:ascii="Times New Roman" w:hAnsi="Times New Roman"/>
          <w:sz w:val="28"/>
          <w:szCs w:val="28"/>
        </w:rPr>
        <w:t>місцевого</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самоврядування</w:t>
      </w:r>
      <w:proofErr w:type="spellEnd"/>
      <w:r w:rsidRPr="002D2417">
        <w:rPr>
          <w:rFonts w:ascii="Times New Roman" w:hAnsi="Times New Roman"/>
          <w:sz w:val="28"/>
          <w:szCs w:val="28"/>
        </w:rPr>
        <w:t xml:space="preserve"> для </w:t>
      </w:r>
      <w:proofErr w:type="spellStart"/>
      <w:r w:rsidRPr="002D2417">
        <w:rPr>
          <w:rFonts w:ascii="Times New Roman" w:hAnsi="Times New Roman"/>
          <w:sz w:val="28"/>
          <w:szCs w:val="28"/>
        </w:rPr>
        <w:t>розроблення</w:t>
      </w:r>
      <w:proofErr w:type="spellEnd"/>
      <w:r w:rsidRPr="002D2417">
        <w:rPr>
          <w:rFonts w:ascii="Times New Roman" w:hAnsi="Times New Roman"/>
          <w:sz w:val="28"/>
          <w:szCs w:val="28"/>
        </w:rPr>
        <w:t xml:space="preserve"> плану </w:t>
      </w:r>
      <w:proofErr w:type="spellStart"/>
      <w:r w:rsidRPr="002D2417">
        <w:rPr>
          <w:rFonts w:ascii="Times New Roman" w:hAnsi="Times New Roman"/>
          <w:sz w:val="28"/>
          <w:szCs w:val="28"/>
        </w:rPr>
        <w:t>зонування</w:t>
      </w:r>
      <w:proofErr w:type="spellEnd"/>
      <w:r w:rsidRPr="002D2417">
        <w:rPr>
          <w:rFonts w:ascii="Times New Roman" w:hAnsi="Times New Roman"/>
          <w:sz w:val="28"/>
          <w:szCs w:val="28"/>
        </w:rPr>
        <w:t xml:space="preserve">, детального плану </w:t>
      </w:r>
      <w:proofErr w:type="spellStart"/>
      <w:r w:rsidRPr="002D2417">
        <w:rPr>
          <w:rFonts w:ascii="Times New Roman" w:hAnsi="Times New Roman"/>
          <w:sz w:val="28"/>
          <w:szCs w:val="28"/>
        </w:rPr>
        <w:t>території</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крім</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коштів</w:t>
      </w:r>
      <w:proofErr w:type="spellEnd"/>
      <w:r w:rsidRPr="002D2417">
        <w:rPr>
          <w:rFonts w:ascii="Times New Roman" w:hAnsi="Times New Roman"/>
          <w:sz w:val="28"/>
          <w:szCs w:val="28"/>
        </w:rPr>
        <w:t xml:space="preserve"> державного та </w:t>
      </w:r>
      <w:proofErr w:type="spellStart"/>
      <w:r w:rsidRPr="002D2417">
        <w:rPr>
          <w:rFonts w:ascii="Times New Roman" w:hAnsi="Times New Roman"/>
          <w:sz w:val="28"/>
          <w:szCs w:val="28"/>
        </w:rPr>
        <w:t>місцевих</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бюджетів</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можуть</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залучатися</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кошти</w:t>
      </w:r>
      <w:proofErr w:type="spellEnd"/>
      <w:r w:rsidRPr="002D2417">
        <w:rPr>
          <w:rFonts w:ascii="Times New Roman" w:hAnsi="Times New Roman"/>
          <w:sz w:val="28"/>
          <w:szCs w:val="28"/>
        </w:rPr>
        <w:t xml:space="preserve"> з </w:t>
      </w:r>
      <w:proofErr w:type="spellStart"/>
      <w:r w:rsidRPr="002D2417">
        <w:rPr>
          <w:rFonts w:ascii="Times New Roman" w:hAnsi="Times New Roman"/>
          <w:sz w:val="28"/>
          <w:szCs w:val="28"/>
        </w:rPr>
        <w:t>інших</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джерел</w:t>
      </w:r>
      <w:proofErr w:type="spellEnd"/>
      <w:r w:rsidRPr="002D2417">
        <w:rPr>
          <w:rFonts w:ascii="Times New Roman" w:hAnsi="Times New Roman"/>
          <w:sz w:val="28"/>
          <w:szCs w:val="28"/>
        </w:rPr>
        <w:t xml:space="preserve">, не </w:t>
      </w:r>
      <w:proofErr w:type="spellStart"/>
      <w:r w:rsidRPr="002D2417">
        <w:rPr>
          <w:rFonts w:ascii="Times New Roman" w:hAnsi="Times New Roman"/>
          <w:sz w:val="28"/>
          <w:szCs w:val="28"/>
        </w:rPr>
        <w:t>заборонених</w:t>
      </w:r>
      <w:proofErr w:type="spellEnd"/>
      <w:r w:rsidRPr="002D2417">
        <w:rPr>
          <w:rFonts w:ascii="Times New Roman" w:hAnsi="Times New Roman"/>
          <w:sz w:val="28"/>
          <w:szCs w:val="28"/>
        </w:rPr>
        <w:t xml:space="preserve"> законом, за </w:t>
      </w:r>
      <w:proofErr w:type="spellStart"/>
      <w:r w:rsidRPr="002D2417">
        <w:rPr>
          <w:rFonts w:ascii="Times New Roman" w:hAnsi="Times New Roman"/>
          <w:sz w:val="28"/>
          <w:szCs w:val="28"/>
        </w:rPr>
        <w:t>умови</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виконання</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функцій</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замовника</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відповідним</w:t>
      </w:r>
      <w:proofErr w:type="spellEnd"/>
      <w:r w:rsidRPr="002D2417">
        <w:rPr>
          <w:rFonts w:ascii="Times New Roman" w:hAnsi="Times New Roman"/>
          <w:sz w:val="28"/>
          <w:szCs w:val="28"/>
        </w:rPr>
        <w:t xml:space="preserve"> органом </w:t>
      </w:r>
      <w:proofErr w:type="spellStart"/>
      <w:r w:rsidRPr="002D2417">
        <w:rPr>
          <w:rFonts w:ascii="Times New Roman" w:hAnsi="Times New Roman"/>
          <w:sz w:val="28"/>
          <w:szCs w:val="28"/>
        </w:rPr>
        <w:t>місцевого</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самоврядування</w:t>
      </w:r>
      <w:proofErr w:type="spellEnd"/>
      <w:r w:rsidRPr="002D2417">
        <w:rPr>
          <w:rFonts w:ascii="Times New Roman" w:hAnsi="Times New Roman"/>
          <w:sz w:val="28"/>
          <w:szCs w:val="28"/>
        </w:rPr>
        <w:t>.</w:t>
      </w:r>
      <w:r w:rsidRPr="002D2417">
        <w:rPr>
          <w:rFonts w:ascii="Times New Roman" w:hAnsi="Times New Roman"/>
          <w:sz w:val="28"/>
          <w:szCs w:val="28"/>
        </w:rPr>
        <w:br/>
      </w:r>
      <w:r w:rsidRPr="002D2417">
        <w:rPr>
          <w:rFonts w:ascii="Times New Roman" w:hAnsi="Times New Roman"/>
          <w:sz w:val="28"/>
          <w:szCs w:val="28"/>
          <w:lang w:val="uk-UA"/>
        </w:rPr>
        <w:t xml:space="preserve">          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2D2417">
        <w:rPr>
          <w:rFonts w:ascii="Times New Roman" w:hAnsi="Times New Roman"/>
          <w:sz w:val="28"/>
          <w:szCs w:val="28"/>
          <w:lang w:val="uk-UA"/>
        </w:rPr>
        <w:t>геопросторових</w:t>
      </w:r>
      <w:proofErr w:type="spellEnd"/>
      <w:r w:rsidRPr="002D2417">
        <w:rPr>
          <w:rFonts w:ascii="Times New Roman" w:hAnsi="Times New Roman"/>
          <w:sz w:val="28"/>
          <w:szCs w:val="28"/>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091009" w:rsidRPr="002D2417" w:rsidRDefault="00091009" w:rsidP="00286776">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br/>
      </w:r>
      <w:r w:rsidR="00286776" w:rsidRPr="002D2417">
        <w:rPr>
          <w:rFonts w:ascii="Times New Roman" w:hAnsi="Times New Roman"/>
          <w:color w:val="000000"/>
          <w:sz w:val="28"/>
          <w:szCs w:val="28"/>
          <w:lang w:val="uk-UA"/>
        </w:rPr>
        <w:t xml:space="preserve">                                            </w:t>
      </w:r>
      <w:r w:rsidRPr="002D2417">
        <w:rPr>
          <w:rFonts w:ascii="Times New Roman" w:hAnsi="Times New Roman"/>
          <w:b/>
          <w:bCs/>
          <w:color w:val="000000"/>
          <w:sz w:val="28"/>
          <w:szCs w:val="28"/>
          <w:lang w:val="uk-UA"/>
        </w:rPr>
        <w:t>2. Мета та завдання Програми</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b/>
          <w:color w:val="000000"/>
          <w:sz w:val="28"/>
          <w:szCs w:val="28"/>
          <w:lang w:val="uk-UA"/>
        </w:rPr>
        <w:t>Метою Програми є</w:t>
      </w:r>
      <w:r w:rsidRPr="002D2417">
        <w:rPr>
          <w:rFonts w:ascii="Times New Roman" w:hAnsi="Times New Roman"/>
          <w:color w:val="000000"/>
          <w:sz w:val="28"/>
          <w:szCs w:val="28"/>
          <w:lang w:val="uk-UA"/>
        </w:rPr>
        <w:t xml:space="preserve"> своєчасне забезпечення населених пунктів </w:t>
      </w:r>
      <w:r w:rsidR="00063A66">
        <w:rPr>
          <w:rFonts w:ascii="Times New Roman" w:hAnsi="Times New Roman"/>
          <w:color w:val="000000"/>
          <w:sz w:val="28"/>
          <w:szCs w:val="28"/>
          <w:lang w:val="uk-UA"/>
        </w:rPr>
        <w:t xml:space="preserve"> </w:t>
      </w:r>
      <w:proofErr w:type="spellStart"/>
      <w:r w:rsidR="00063A66">
        <w:rPr>
          <w:rFonts w:ascii="Times New Roman" w:hAnsi="Times New Roman"/>
          <w:color w:val="000000"/>
          <w:sz w:val="28"/>
          <w:szCs w:val="28"/>
          <w:lang w:val="uk-UA"/>
        </w:rPr>
        <w:t>Арбузинської</w:t>
      </w:r>
      <w:proofErr w:type="spellEnd"/>
      <w:r w:rsidR="00063A66">
        <w:rPr>
          <w:rFonts w:ascii="Times New Roman" w:hAnsi="Times New Roman"/>
          <w:color w:val="000000"/>
          <w:sz w:val="28"/>
          <w:szCs w:val="28"/>
          <w:lang w:val="uk-UA"/>
        </w:rPr>
        <w:t xml:space="preserve">  селищної  </w:t>
      </w:r>
      <w:r w:rsidRPr="002D2417">
        <w:rPr>
          <w:rFonts w:ascii="Times New Roman" w:hAnsi="Times New Roman"/>
          <w:color w:val="000000"/>
          <w:sz w:val="28"/>
          <w:szCs w:val="28"/>
          <w:lang w:val="uk-UA"/>
        </w:rPr>
        <w:t>територіальної громади</w:t>
      </w:r>
      <w:r w:rsidR="006E36EB" w:rsidRPr="002D2417">
        <w:rPr>
          <w:rFonts w:ascii="Times New Roman" w:hAnsi="Times New Roman"/>
          <w:color w:val="000000"/>
          <w:sz w:val="28"/>
          <w:szCs w:val="28"/>
          <w:lang w:val="uk-UA"/>
        </w:rPr>
        <w:t xml:space="preserve"> оновленою картографічною основою як </w:t>
      </w:r>
      <w:r w:rsidR="001D0343" w:rsidRPr="002D2417">
        <w:rPr>
          <w:rFonts w:ascii="Times New Roman" w:hAnsi="Times New Roman"/>
          <w:color w:val="000000"/>
          <w:sz w:val="28"/>
          <w:szCs w:val="28"/>
          <w:lang w:val="uk-UA"/>
        </w:rPr>
        <w:t xml:space="preserve">набори профільних </w:t>
      </w:r>
      <w:proofErr w:type="spellStart"/>
      <w:r w:rsidR="001D0343" w:rsidRPr="002D2417">
        <w:rPr>
          <w:rFonts w:ascii="Times New Roman" w:hAnsi="Times New Roman"/>
          <w:color w:val="000000"/>
          <w:sz w:val="28"/>
          <w:szCs w:val="28"/>
          <w:lang w:val="uk-UA"/>
        </w:rPr>
        <w:t>геопросторових</w:t>
      </w:r>
      <w:proofErr w:type="spellEnd"/>
      <w:r w:rsidR="001D0343" w:rsidRPr="002D2417">
        <w:rPr>
          <w:rFonts w:ascii="Times New Roman" w:hAnsi="Times New Roman"/>
          <w:color w:val="000000"/>
          <w:sz w:val="28"/>
          <w:szCs w:val="28"/>
          <w:lang w:val="uk-UA"/>
        </w:rPr>
        <w:t xml:space="preserve"> даних у державній геодезичній системі координат УСК-2000  та </w:t>
      </w:r>
      <w:r w:rsidRPr="002D2417">
        <w:rPr>
          <w:rFonts w:ascii="Times New Roman" w:hAnsi="Times New Roman"/>
          <w:color w:val="000000"/>
          <w:sz w:val="28"/>
          <w:szCs w:val="28"/>
          <w:lang w:val="uk-UA"/>
        </w:rPr>
        <w:t xml:space="preserve"> містобудівною  документацією  сучасного  рівня. </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Програма спрямована на реалізацію основних напрямів державної та</w:t>
      </w:r>
      <w:r w:rsidRPr="002D2417">
        <w:rPr>
          <w:rFonts w:ascii="Times New Roman" w:hAnsi="Times New Roman"/>
          <w:color w:val="000000"/>
          <w:sz w:val="28"/>
          <w:szCs w:val="28"/>
          <w:lang w:val="uk-UA"/>
        </w:rPr>
        <w:br/>
        <w:t>регіональної політики в галузі містобудівної діяльності, гармонійного</w:t>
      </w:r>
      <w:r w:rsidRPr="002D2417">
        <w:rPr>
          <w:rFonts w:ascii="Times New Roman" w:hAnsi="Times New Roman"/>
          <w:color w:val="000000"/>
          <w:sz w:val="28"/>
          <w:szCs w:val="28"/>
          <w:lang w:val="uk-UA"/>
        </w:rPr>
        <w:br/>
        <w:t>узгодження інтересів та ефективної взаємодії влади, бізнесу і громадськості.</w:t>
      </w:r>
    </w:p>
    <w:p w:rsidR="00091009" w:rsidRPr="002D2417" w:rsidRDefault="00091009" w:rsidP="00091009">
      <w:pPr>
        <w:spacing w:after="0" w:line="240" w:lineRule="auto"/>
        <w:ind w:firstLine="708"/>
        <w:jc w:val="both"/>
        <w:rPr>
          <w:rFonts w:ascii="Times New Roman" w:hAnsi="Times New Roman"/>
          <w:b/>
          <w:color w:val="000000"/>
          <w:sz w:val="28"/>
          <w:szCs w:val="28"/>
          <w:lang w:val="uk-UA"/>
        </w:rPr>
      </w:pPr>
      <w:r w:rsidRPr="002D2417">
        <w:rPr>
          <w:rFonts w:ascii="Times New Roman" w:hAnsi="Times New Roman"/>
          <w:b/>
          <w:color w:val="000000"/>
          <w:sz w:val="28"/>
          <w:szCs w:val="28"/>
          <w:lang w:val="uk-UA"/>
        </w:rPr>
        <w:t>Основними завданнями Програми є:</w:t>
      </w:r>
    </w:p>
    <w:p w:rsidR="006E36EB" w:rsidRPr="002D2417" w:rsidRDefault="006E36EB"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 xml:space="preserve">1)   </w:t>
      </w:r>
      <w:r w:rsidR="001D0343" w:rsidRPr="002D2417">
        <w:rPr>
          <w:rFonts w:ascii="Times New Roman" w:hAnsi="Times New Roman"/>
          <w:color w:val="000000"/>
          <w:sz w:val="28"/>
          <w:szCs w:val="28"/>
          <w:lang w:val="uk-UA"/>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r w:rsidR="00166855">
        <w:rPr>
          <w:rFonts w:ascii="Times New Roman" w:hAnsi="Times New Roman"/>
          <w:color w:val="000000"/>
          <w:sz w:val="28"/>
          <w:szCs w:val="28"/>
          <w:lang w:val="uk-UA"/>
        </w:rPr>
        <w:t>;</w:t>
      </w:r>
    </w:p>
    <w:p w:rsidR="00091009" w:rsidRDefault="001D0343"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2</w:t>
      </w:r>
      <w:r w:rsidR="00091009" w:rsidRPr="002D2417">
        <w:rPr>
          <w:rFonts w:ascii="Times New Roman" w:hAnsi="Times New Roman"/>
          <w:color w:val="000000"/>
          <w:sz w:val="28"/>
          <w:szCs w:val="28"/>
          <w:lang w:val="uk-UA"/>
        </w:rPr>
        <w:t>) здійснення робіт із розроблення, оновлення генеральних планів</w:t>
      </w:r>
      <w:r w:rsidR="00091009" w:rsidRPr="002D2417">
        <w:rPr>
          <w:rFonts w:ascii="Times New Roman" w:hAnsi="Times New Roman"/>
          <w:color w:val="000000"/>
          <w:sz w:val="28"/>
          <w:szCs w:val="28"/>
          <w:lang w:val="uk-UA"/>
        </w:rPr>
        <w:br/>
      </w:r>
      <w:r w:rsidR="008E5D6C" w:rsidRPr="002D2417">
        <w:rPr>
          <w:rFonts w:ascii="Times New Roman" w:hAnsi="Times New Roman"/>
          <w:color w:val="000000"/>
          <w:sz w:val="28"/>
          <w:szCs w:val="28"/>
          <w:lang w:val="uk-UA"/>
        </w:rPr>
        <w:t>населе</w:t>
      </w:r>
      <w:r w:rsidR="00063A66">
        <w:rPr>
          <w:rFonts w:ascii="Times New Roman" w:hAnsi="Times New Roman"/>
          <w:color w:val="000000"/>
          <w:sz w:val="28"/>
          <w:szCs w:val="28"/>
          <w:lang w:val="uk-UA"/>
        </w:rPr>
        <w:t xml:space="preserve">них пунктів  </w:t>
      </w:r>
      <w:proofErr w:type="spellStart"/>
      <w:r w:rsidR="00063A66">
        <w:rPr>
          <w:rFonts w:ascii="Times New Roman" w:hAnsi="Times New Roman"/>
          <w:color w:val="000000"/>
          <w:sz w:val="28"/>
          <w:szCs w:val="28"/>
          <w:lang w:val="uk-UA"/>
        </w:rPr>
        <w:t>Арбузинської</w:t>
      </w:r>
      <w:proofErr w:type="spellEnd"/>
      <w:r w:rsidR="00063A66">
        <w:rPr>
          <w:rFonts w:ascii="Times New Roman" w:hAnsi="Times New Roman"/>
          <w:color w:val="000000"/>
          <w:sz w:val="28"/>
          <w:szCs w:val="28"/>
          <w:lang w:val="uk-UA"/>
        </w:rPr>
        <w:t xml:space="preserve">  селищної</w:t>
      </w:r>
      <w:r w:rsidR="00166855">
        <w:rPr>
          <w:rFonts w:ascii="Times New Roman" w:hAnsi="Times New Roman"/>
          <w:color w:val="000000"/>
          <w:sz w:val="28"/>
          <w:szCs w:val="28"/>
          <w:lang w:val="uk-UA"/>
        </w:rPr>
        <w:t xml:space="preserve"> територіальної громади;</w:t>
      </w:r>
    </w:p>
    <w:p w:rsidR="00166855"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 розроблення проектної документації щодо встановлення меж населених пунктів із урахуванням перспективних напрямків цільового використання територій ;</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4</w:t>
      </w:r>
      <w:r w:rsidR="00091009" w:rsidRPr="002D2417">
        <w:rPr>
          <w:rFonts w:ascii="Times New Roman" w:hAnsi="Times New Roman"/>
          <w:color w:val="000000"/>
          <w:sz w:val="28"/>
          <w:szCs w:val="28"/>
          <w:lang w:val="uk-UA"/>
        </w:rPr>
        <w:t>) урахування державних, громадських і приватних інтересів під час</w:t>
      </w:r>
      <w:r w:rsidR="00091009" w:rsidRPr="002D2417">
        <w:rPr>
          <w:rFonts w:ascii="Times New Roman" w:hAnsi="Times New Roman"/>
          <w:color w:val="000000"/>
          <w:sz w:val="28"/>
          <w:szCs w:val="28"/>
          <w:lang w:val="uk-UA"/>
        </w:rPr>
        <w:br/>
        <w:t>планування, забудови та іншого використання територій;</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5</w:t>
      </w:r>
      <w:r w:rsidR="00091009" w:rsidRPr="002D2417">
        <w:rPr>
          <w:rFonts w:ascii="Times New Roman" w:hAnsi="Times New Roman"/>
          <w:color w:val="000000"/>
          <w:sz w:val="28"/>
          <w:szCs w:val="28"/>
          <w:lang w:val="uk-UA"/>
        </w:rPr>
        <w:t>) обґрунтування розподілу земель за цільовим призначенням та</w:t>
      </w:r>
      <w:r w:rsidR="00091009" w:rsidRPr="002D2417">
        <w:rPr>
          <w:rFonts w:ascii="Times New Roman" w:hAnsi="Times New Roman"/>
          <w:color w:val="000000"/>
          <w:sz w:val="28"/>
          <w:szCs w:val="28"/>
          <w:lang w:val="uk-UA"/>
        </w:rPr>
        <w:br/>
        <w:t>використання територій для містобудівних потреб;</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6</w:t>
      </w:r>
      <w:r w:rsidR="00091009" w:rsidRPr="002D2417">
        <w:rPr>
          <w:rFonts w:ascii="Times New Roman" w:hAnsi="Times New Roman"/>
          <w:color w:val="000000"/>
          <w:sz w:val="28"/>
          <w:szCs w:val="28"/>
          <w:lang w:val="uk-UA"/>
        </w:rPr>
        <w:t>) забезпечення раціонального розселення і визначення напрямів сталого</w:t>
      </w:r>
      <w:r w:rsidR="00091009" w:rsidRPr="002D2417">
        <w:rPr>
          <w:rFonts w:ascii="Times New Roman" w:hAnsi="Times New Roman"/>
          <w:color w:val="000000"/>
          <w:sz w:val="28"/>
          <w:szCs w:val="28"/>
          <w:lang w:val="uk-UA"/>
        </w:rPr>
        <w:br/>
        <w:t>розвитку населеного пункту;</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7</w:t>
      </w:r>
      <w:r w:rsidR="00091009" w:rsidRPr="002D2417">
        <w:rPr>
          <w:rFonts w:ascii="Times New Roman" w:hAnsi="Times New Roman"/>
          <w:color w:val="000000"/>
          <w:sz w:val="28"/>
          <w:szCs w:val="28"/>
          <w:lang w:val="uk-UA"/>
        </w:rPr>
        <w:t>) визначення і раціональне розташування територій житлової та</w:t>
      </w:r>
      <w:r w:rsidR="00091009" w:rsidRPr="002D2417">
        <w:rPr>
          <w:rFonts w:ascii="Times New Roman" w:hAnsi="Times New Roman"/>
          <w:color w:val="000000"/>
          <w:sz w:val="28"/>
          <w:szCs w:val="28"/>
          <w:lang w:val="uk-UA"/>
        </w:rPr>
        <w:br/>
        <w:t>громадської забудови, промислових, рекреаційних, природоохоронних,</w:t>
      </w:r>
      <w:r w:rsidR="00091009" w:rsidRPr="002D2417">
        <w:rPr>
          <w:rFonts w:ascii="Times New Roman" w:hAnsi="Times New Roman"/>
          <w:color w:val="000000"/>
          <w:sz w:val="28"/>
          <w:szCs w:val="28"/>
          <w:lang w:val="uk-UA"/>
        </w:rPr>
        <w:br/>
        <w:t>оздоровчих, історико-культурних та інших територій і об’єктів;</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8</w:t>
      </w:r>
      <w:r w:rsidR="00091009" w:rsidRPr="002D2417">
        <w:rPr>
          <w:rFonts w:ascii="Times New Roman" w:hAnsi="Times New Roman"/>
          <w:color w:val="000000"/>
          <w:sz w:val="28"/>
          <w:szCs w:val="28"/>
          <w:lang w:val="uk-UA"/>
        </w:rPr>
        <w:t>) обґрунтування та встановлення режиму раціонального використання</w:t>
      </w:r>
      <w:r w:rsidR="00091009" w:rsidRPr="002D2417">
        <w:rPr>
          <w:rFonts w:ascii="Times New Roman" w:hAnsi="Times New Roman"/>
          <w:color w:val="000000"/>
          <w:sz w:val="28"/>
          <w:szCs w:val="28"/>
          <w:lang w:val="uk-UA"/>
        </w:rPr>
        <w:br/>
        <w:t>земель та забудови територій, на яких передбачена перспективна містобудівна діяльність;</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9</w:t>
      </w:r>
      <w:r w:rsidR="00091009" w:rsidRPr="002D2417">
        <w:rPr>
          <w:rFonts w:ascii="Times New Roman" w:hAnsi="Times New Roman"/>
          <w:color w:val="000000"/>
          <w:sz w:val="28"/>
          <w:szCs w:val="28"/>
          <w:lang w:val="uk-UA"/>
        </w:rPr>
        <w:t>) визначення, вилучення (викуп) і надання земельних ділянок для</w:t>
      </w:r>
      <w:r w:rsidR="00091009" w:rsidRPr="002D2417">
        <w:rPr>
          <w:rFonts w:ascii="Times New Roman" w:hAnsi="Times New Roman"/>
          <w:color w:val="000000"/>
          <w:sz w:val="28"/>
          <w:szCs w:val="28"/>
          <w:lang w:val="uk-UA"/>
        </w:rPr>
        <w:br/>
        <w:t>містобудівних потреб на основі містобудівної документації в межах,</w:t>
      </w:r>
      <w:r w:rsidR="00091009" w:rsidRPr="002D2417">
        <w:rPr>
          <w:rFonts w:ascii="Times New Roman" w:hAnsi="Times New Roman"/>
          <w:color w:val="000000"/>
          <w:sz w:val="28"/>
          <w:szCs w:val="28"/>
          <w:lang w:val="uk-UA"/>
        </w:rPr>
        <w:br/>
        <w:t>визначених законом;</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10</w:t>
      </w:r>
      <w:r w:rsidR="00091009" w:rsidRPr="002D2417">
        <w:rPr>
          <w:rFonts w:ascii="Times New Roman" w:hAnsi="Times New Roman"/>
          <w:color w:val="000000"/>
          <w:sz w:val="28"/>
          <w:szCs w:val="28"/>
          <w:lang w:val="uk-UA"/>
        </w:rPr>
        <w:t>) визначення територій, що мають особливу екологічну, наукову,</w:t>
      </w:r>
      <w:r w:rsidR="00091009" w:rsidRPr="002D2417">
        <w:rPr>
          <w:rFonts w:ascii="Times New Roman" w:hAnsi="Times New Roman"/>
          <w:color w:val="000000"/>
          <w:sz w:val="28"/>
          <w:szCs w:val="28"/>
          <w:lang w:val="uk-UA"/>
        </w:rPr>
        <w:br/>
        <w:t>естетичну, історико-культурну цінність, встановлення передбачених</w:t>
      </w:r>
      <w:r w:rsidR="00091009" w:rsidRPr="002D2417">
        <w:rPr>
          <w:rFonts w:ascii="Times New Roman" w:hAnsi="Times New Roman"/>
          <w:color w:val="000000"/>
          <w:sz w:val="28"/>
          <w:szCs w:val="28"/>
          <w:lang w:val="uk-UA"/>
        </w:rPr>
        <w:br/>
        <w:t>законодавством обмежень на їх планування, забудову та інше використання;</w:t>
      </w:r>
    </w:p>
    <w:p w:rsidR="00091009" w:rsidRPr="002D2417" w:rsidRDefault="00166855" w:rsidP="00091009">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11</w:t>
      </w:r>
      <w:r w:rsidR="00091009" w:rsidRPr="002D2417">
        <w:rPr>
          <w:rFonts w:ascii="Times New Roman" w:hAnsi="Times New Roman"/>
          <w:color w:val="000000"/>
          <w:sz w:val="28"/>
          <w:szCs w:val="28"/>
          <w:lang w:val="uk-UA"/>
        </w:rPr>
        <w:t>) охорона довкілля та раціональне використання природних ресурсів;</w:t>
      </w:r>
    </w:p>
    <w:p w:rsidR="00431B7B" w:rsidRPr="002D2417" w:rsidRDefault="00166855" w:rsidP="00063A66">
      <w:pPr>
        <w:pStyle w:val="a3"/>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12</w:t>
      </w:r>
      <w:r w:rsidR="00091009" w:rsidRPr="002D2417">
        <w:rPr>
          <w:rFonts w:ascii="Times New Roman" w:hAnsi="Times New Roman"/>
          <w:color w:val="000000"/>
          <w:sz w:val="28"/>
          <w:szCs w:val="28"/>
          <w:lang w:val="uk-UA"/>
        </w:rPr>
        <w:t>) регулювання забудови</w:t>
      </w:r>
      <w:r w:rsidR="001D0343" w:rsidRPr="002D2417">
        <w:rPr>
          <w:rFonts w:ascii="Times New Roman" w:hAnsi="Times New Roman"/>
          <w:color w:val="000000"/>
          <w:sz w:val="28"/>
          <w:szCs w:val="28"/>
          <w:lang w:val="uk-UA"/>
        </w:rPr>
        <w:t xml:space="preserve">, проведення благоустрою, реконструкція </w:t>
      </w:r>
      <w:r w:rsidR="00C30812" w:rsidRPr="002D2417">
        <w:rPr>
          <w:rFonts w:ascii="Times New Roman" w:hAnsi="Times New Roman"/>
          <w:color w:val="000000"/>
          <w:sz w:val="28"/>
          <w:szCs w:val="28"/>
          <w:lang w:val="uk-UA"/>
        </w:rPr>
        <w:t xml:space="preserve">площ та земель загального користування </w:t>
      </w:r>
      <w:r w:rsidR="001D0343" w:rsidRPr="002D2417">
        <w:rPr>
          <w:rFonts w:ascii="Times New Roman" w:hAnsi="Times New Roman"/>
          <w:color w:val="000000"/>
          <w:sz w:val="28"/>
          <w:szCs w:val="28"/>
          <w:lang w:val="uk-UA"/>
        </w:rPr>
        <w:t xml:space="preserve"> </w:t>
      </w:r>
      <w:r w:rsidR="00091009" w:rsidRPr="002D2417">
        <w:rPr>
          <w:rFonts w:ascii="Times New Roman" w:hAnsi="Times New Roman"/>
          <w:color w:val="000000"/>
          <w:sz w:val="28"/>
          <w:szCs w:val="28"/>
          <w:lang w:val="uk-UA"/>
        </w:rPr>
        <w:t xml:space="preserve"> населених пунктів та інших територій. </w:t>
      </w:r>
    </w:p>
    <w:p w:rsidR="006479BE" w:rsidRPr="002D2417" w:rsidRDefault="006479BE" w:rsidP="00091009">
      <w:pPr>
        <w:pStyle w:val="a3"/>
        <w:spacing w:after="0" w:line="240" w:lineRule="auto"/>
        <w:jc w:val="center"/>
        <w:rPr>
          <w:rFonts w:ascii="Times New Roman" w:hAnsi="Times New Roman"/>
          <w:color w:val="000000"/>
          <w:sz w:val="28"/>
          <w:szCs w:val="28"/>
          <w:lang w:val="uk-UA"/>
        </w:rPr>
      </w:pPr>
    </w:p>
    <w:p w:rsidR="00091009" w:rsidRPr="002D2417" w:rsidRDefault="00091009" w:rsidP="00091009">
      <w:pPr>
        <w:pStyle w:val="a3"/>
        <w:spacing w:after="0" w:line="240" w:lineRule="auto"/>
        <w:jc w:val="center"/>
        <w:rPr>
          <w:rFonts w:ascii="Times New Roman" w:hAnsi="Times New Roman"/>
          <w:b/>
          <w:bCs/>
          <w:color w:val="000000"/>
          <w:sz w:val="28"/>
          <w:szCs w:val="28"/>
          <w:lang w:val="uk-UA"/>
        </w:rPr>
      </w:pPr>
      <w:r w:rsidRPr="002D2417">
        <w:rPr>
          <w:rFonts w:ascii="Times New Roman" w:hAnsi="Times New Roman"/>
          <w:b/>
          <w:bCs/>
          <w:color w:val="000000"/>
          <w:sz w:val="28"/>
          <w:szCs w:val="28"/>
        </w:rPr>
        <w:t xml:space="preserve">3. </w:t>
      </w:r>
      <w:proofErr w:type="spellStart"/>
      <w:r w:rsidRPr="002D2417">
        <w:rPr>
          <w:rFonts w:ascii="Times New Roman" w:hAnsi="Times New Roman"/>
          <w:b/>
          <w:bCs/>
          <w:color w:val="000000"/>
          <w:sz w:val="28"/>
          <w:szCs w:val="28"/>
        </w:rPr>
        <w:t>Обґрунтування</w:t>
      </w:r>
      <w:proofErr w:type="spellEnd"/>
      <w:r w:rsidRPr="002D2417">
        <w:rPr>
          <w:rFonts w:ascii="Times New Roman" w:hAnsi="Times New Roman"/>
          <w:b/>
          <w:bCs/>
          <w:color w:val="000000"/>
          <w:sz w:val="28"/>
          <w:szCs w:val="28"/>
        </w:rPr>
        <w:t xml:space="preserve"> </w:t>
      </w:r>
      <w:proofErr w:type="spellStart"/>
      <w:r w:rsidRPr="002D2417">
        <w:rPr>
          <w:rFonts w:ascii="Times New Roman" w:hAnsi="Times New Roman"/>
          <w:b/>
          <w:bCs/>
          <w:color w:val="000000"/>
          <w:sz w:val="28"/>
          <w:szCs w:val="28"/>
        </w:rPr>
        <w:t>необхідності</w:t>
      </w:r>
      <w:proofErr w:type="spellEnd"/>
      <w:r w:rsidRPr="002D2417">
        <w:rPr>
          <w:rFonts w:ascii="Times New Roman" w:hAnsi="Times New Roman"/>
          <w:b/>
          <w:bCs/>
          <w:color w:val="000000"/>
          <w:sz w:val="28"/>
          <w:szCs w:val="28"/>
        </w:rPr>
        <w:t xml:space="preserve"> та </w:t>
      </w:r>
      <w:proofErr w:type="spellStart"/>
      <w:r w:rsidRPr="002D2417">
        <w:rPr>
          <w:rFonts w:ascii="Times New Roman" w:hAnsi="Times New Roman"/>
          <w:b/>
          <w:bCs/>
          <w:color w:val="000000"/>
          <w:sz w:val="28"/>
          <w:szCs w:val="28"/>
        </w:rPr>
        <w:t>важливості</w:t>
      </w:r>
      <w:proofErr w:type="spellEnd"/>
      <w:r w:rsidRPr="002D2417">
        <w:rPr>
          <w:rFonts w:ascii="Times New Roman" w:hAnsi="Times New Roman"/>
          <w:b/>
          <w:bCs/>
          <w:color w:val="000000"/>
          <w:sz w:val="28"/>
          <w:szCs w:val="28"/>
        </w:rPr>
        <w:t xml:space="preserve"> </w:t>
      </w:r>
      <w:proofErr w:type="spellStart"/>
      <w:r w:rsidRPr="002D2417">
        <w:rPr>
          <w:rFonts w:ascii="Times New Roman" w:hAnsi="Times New Roman"/>
          <w:b/>
          <w:bCs/>
          <w:color w:val="000000"/>
          <w:sz w:val="28"/>
          <w:szCs w:val="28"/>
        </w:rPr>
        <w:t>реалізації</w:t>
      </w:r>
      <w:proofErr w:type="spellEnd"/>
      <w:r w:rsidRPr="002D2417">
        <w:rPr>
          <w:rFonts w:ascii="Times New Roman" w:hAnsi="Times New Roman"/>
          <w:b/>
          <w:bCs/>
          <w:color w:val="000000"/>
          <w:sz w:val="28"/>
          <w:szCs w:val="28"/>
        </w:rPr>
        <w:t xml:space="preserve"> </w:t>
      </w:r>
      <w:proofErr w:type="spellStart"/>
      <w:r w:rsidRPr="002D2417">
        <w:rPr>
          <w:rFonts w:ascii="Times New Roman" w:hAnsi="Times New Roman"/>
          <w:b/>
          <w:bCs/>
          <w:color w:val="000000"/>
          <w:sz w:val="28"/>
          <w:szCs w:val="28"/>
        </w:rPr>
        <w:t>Програми</w:t>
      </w:r>
      <w:proofErr w:type="spellEnd"/>
    </w:p>
    <w:p w:rsidR="00091009" w:rsidRPr="002D2417" w:rsidRDefault="00091009" w:rsidP="00091009">
      <w:pPr>
        <w:spacing w:after="0" w:line="240" w:lineRule="auto"/>
        <w:ind w:firstLine="708"/>
        <w:jc w:val="both"/>
        <w:rPr>
          <w:rFonts w:ascii="Times New Roman" w:hAnsi="Times New Roman"/>
          <w:color w:val="000000"/>
          <w:sz w:val="28"/>
          <w:szCs w:val="28"/>
          <w:lang w:val="uk-UA"/>
        </w:rPr>
      </w:pPr>
    </w:p>
    <w:p w:rsidR="00091009" w:rsidRPr="002D2417" w:rsidRDefault="00091009" w:rsidP="00091009">
      <w:pPr>
        <w:spacing w:after="0" w:line="240" w:lineRule="auto"/>
        <w:ind w:firstLine="708"/>
        <w:jc w:val="both"/>
        <w:rPr>
          <w:rFonts w:ascii="Times New Roman" w:hAnsi="Times New Roman"/>
          <w:b/>
          <w:bCs/>
          <w:color w:val="000000"/>
          <w:sz w:val="28"/>
          <w:szCs w:val="28"/>
          <w:lang w:val="uk-UA"/>
        </w:rPr>
      </w:pPr>
      <w:r w:rsidRPr="002D2417">
        <w:rPr>
          <w:rFonts w:ascii="Times New Roman" w:hAnsi="Times New Roman"/>
          <w:color w:val="000000"/>
          <w:sz w:val="28"/>
          <w:szCs w:val="28"/>
          <w:lang w:val="uk-UA"/>
        </w:rPr>
        <w:t>Підвищення ролі містобудівельної діяльності є питанням актуальни</w:t>
      </w:r>
      <w:r w:rsidR="008E5D6C" w:rsidRPr="002D2417">
        <w:rPr>
          <w:rFonts w:ascii="Times New Roman" w:hAnsi="Times New Roman"/>
          <w:color w:val="000000"/>
          <w:sz w:val="28"/>
          <w:szCs w:val="28"/>
          <w:lang w:val="uk-UA"/>
        </w:rPr>
        <w:t>м і</w:t>
      </w:r>
      <w:r w:rsidR="008E5D6C" w:rsidRPr="002D2417">
        <w:rPr>
          <w:rFonts w:ascii="Times New Roman" w:hAnsi="Times New Roman"/>
          <w:color w:val="000000"/>
          <w:sz w:val="28"/>
          <w:szCs w:val="28"/>
          <w:lang w:val="uk-UA"/>
        </w:rPr>
        <w:br/>
        <w:t xml:space="preserve">першочерговим для </w:t>
      </w:r>
      <w:r w:rsidR="00063A66">
        <w:rPr>
          <w:rFonts w:ascii="Times New Roman" w:hAnsi="Times New Roman"/>
          <w:color w:val="000000"/>
          <w:sz w:val="28"/>
          <w:szCs w:val="28"/>
          <w:lang w:val="uk-UA"/>
        </w:rPr>
        <w:t>розвитку селища та</w:t>
      </w:r>
      <w:r w:rsidR="008E5D6C" w:rsidRPr="002D2417">
        <w:rPr>
          <w:rFonts w:ascii="Times New Roman" w:hAnsi="Times New Roman"/>
          <w:color w:val="000000"/>
          <w:sz w:val="28"/>
          <w:szCs w:val="28"/>
          <w:lang w:val="uk-UA"/>
        </w:rPr>
        <w:t xml:space="preserve"> </w:t>
      </w:r>
      <w:r w:rsidRPr="002D2417">
        <w:rPr>
          <w:rFonts w:ascii="Times New Roman" w:hAnsi="Times New Roman"/>
          <w:color w:val="000000"/>
          <w:sz w:val="28"/>
          <w:szCs w:val="28"/>
          <w:lang w:val="uk-UA"/>
        </w:rPr>
        <w:t xml:space="preserve"> сіл </w:t>
      </w:r>
      <w:r w:rsidR="00063A66">
        <w:rPr>
          <w:rFonts w:ascii="Times New Roman" w:hAnsi="Times New Roman"/>
          <w:color w:val="000000"/>
          <w:sz w:val="28"/>
          <w:szCs w:val="28"/>
          <w:lang w:val="uk-UA"/>
        </w:rPr>
        <w:t xml:space="preserve"> </w:t>
      </w:r>
      <w:proofErr w:type="spellStart"/>
      <w:r w:rsidR="00063A66">
        <w:rPr>
          <w:rFonts w:ascii="Times New Roman" w:hAnsi="Times New Roman"/>
          <w:color w:val="000000"/>
          <w:sz w:val="28"/>
          <w:szCs w:val="28"/>
          <w:lang w:val="uk-UA"/>
        </w:rPr>
        <w:t>Арбузинської</w:t>
      </w:r>
      <w:proofErr w:type="spellEnd"/>
      <w:r w:rsidR="00063A66">
        <w:rPr>
          <w:rFonts w:ascii="Times New Roman" w:hAnsi="Times New Roman"/>
          <w:color w:val="000000"/>
          <w:sz w:val="28"/>
          <w:szCs w:val="28"/>
          <w:lang w:val="uk-UA"/>
        </w:rPr>
        <w:t xml:space="preserve"> селищної </w:t>
      </w:r>
      <w:r w:rsidRPr="002D2417">
        <w:rPr>
          <w:rFonts w:ascii="Times New Roman" w:hAnsi="Times New Roman"/>
          <w:color w:val="000000"/>
          <w:sz w:val="28"/>
          <w:szCs w:val="28"/>
          <w:lang w:val="uk-UA"/>
        </w:rPr>
        <w:t xml:space="preserve">територіальної громади. </w:t>
      </w:r>
      <w:proofErr w:type="spellStart"/>
      <w:r w:rsidRPr="002D2417">
        <w:rPr>
          <w:rFonts w:ascii="Times New Roman" w:hAnsi="Times New Roman"/>
          <w:color w:val="000000"/>
          <w:sz w:val="28"/>
          <w:szCs w:val="28"/>
        </w:rPr>
        <w:t>Нові</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й</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оновлені</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генеральні</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плани</w:t>
      </w:r>
      <w:proofErr w:type="spellEnd"/>
      <w:r w:rsidRPr="002D2417">
        <w:rPr>
          <w:rFonts w:ascii="Times New Roman" w:hAnsi="Times New Roman"/>
          <w:color w:val="000000"/>
          <w:sz w:val="28"/>
          <w:szCs w:val="28"/>
        </w:rPr>
        <w:t xml:space="preserve"> створ</w:t>
      </w:r>
      <w:r w:rsidR="00C30812" w:rsidRPr="002D2417">
        <w:rPr>
          <w:rFonts w:ascii="Times New Roman" w:hAnsi="Times New Roman"/>
          <w:color w:val="000000"/>
          <w:sz w:val="28"/>
          <w:szCs w:val="28"/>
          <w:lang w:val="uk-UA"/>
        </w:rPr>
        <w:t>ять</w:t>
      </w:r>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умови</w:t>
      </w:r>
      <w:proofErr w:type="spellEnd"/>
      <w:r w:rsidRPr="002D2417">
        <w:rPr>
          <w:rFonts w:ascii="Times New Roman" w:hAnsi="Times New Roman"/>
          <w:color w:val="000000"/>
          <w:sz w:val="28"/>
          <w:szCs w:val="28"/>
        </w:rPr>
        <w:t xml:space="preserve"> для </w:t>
      </w:r>
      <w:proofErr w:type="spellStart"/>
      <w:r w:rsidRPr="002D2417">
        <w:rPr>
          <w:rFonts w:ascii="Times New Roman" w:hAnsi="Times New Roman"/>
          <w:color w:val="000000"/>
          <w:sz w:val="28"/>
          <w:szCs w:val="28"/>
        </w:rPr>
        <w:t>залучення</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інвестиційних</w:t>
      </w:r>
      <w:proofErr w:type="spellEnd"/>
      <w:r w:rsidRPr="002D2417">
        <w:rPr>
          <w:rFonts w:ascii="Times New Roman" w:hAnsi="Times New Roman"/>
          <w:color w:val="000000"/>
          <w:sz w:val="28"/>
          <w:szCs w:val="28"/>
        </w:rPr>
        <w:t xml:space="preserve"> </w:t>
      </w:r>
      <w:proofErr w:type="spellStart"/>
      <w:r w:rsidRPr="002D2417">
        <w:rPr>
          <w:rFonts w:ascii="Times New Roman" w:hAnsi="Times New Roman"/>
          <w:color w:val="000000"/>
          <w:sz w:val="28"/>
          <w:szCs w:val="28"/>
        </w:rPr>
        <w:t>кошті</w:t>
      </w:r>
      <w:proofErr w:type="gramStart"/>
      <w:r w:rsidRPr="002D2417">
        <w:rPr>
          <w:rFonts w:ascii="Times New Roman" w:hAnsi="Times New Roman"/>
          <w:color w:val="000000"/>
          <w:sz w:val="28"/>
          <w:szCs w:val="28"/>
        </w:rPr>
        <w:t>в</w:t>
      </w:r>
      <w:proofErr w:type="spellEnd"/>
      <w:proofErr w:type="gramEnd"/>
      <w:r w:rsidRPr="002D2417">
        <w:rPr>
          <w:rFonts w:ascii="Times New Roman" w:hAnsi="Times New Roman"/>
          <w:color w:val="000000"/>
          <w:sz w:val="28"/>
          <w:szCs w:val="28"/>
        </w:rPr>
        <w:t>.</w:t>
      </w:r>
      <w:r w:rsidRPr="002D2417">
        <w:rPr>
          <w:rFonts w:ascii="Times New Roman" w:hAnsi="Times New Roman"/>
          <w:b/>
          <w:bCs/>
          <w:color w:val="000000"/>
          <w:sz w:val="28"/>
          <w:szCs w:val="28"/>
          <w:lang w:val="uk-UA"/>
        </w:rPr>
        <w:t xml:space="preserve"> </w:t>
      </w:r>
    </w:p>
    <w:p w:rsidR="00091009" w:rsidRPr="002D2417" w:rsidRDefault="00091009" w:rsidP="00091009">
      <w:pPr>
        <w:spacing w:after="0" w:line="240" w:lineRule="auto"/>
        <w:ind w:firstLine="708"/>
        <w:jc w:val="both"/>
        <w:rPr>
          <w:rFonts w:ascii="Times New Roman" w:hAnsi="Times New Roman"/>
          <w:b/>
          <w:bCs/>
          <w:color w:val="000000"/>
          <w:sz w:val="28"/>
          <w:szCs w:val="28"/>
          <w:lang w:val="uk-UA"/>
        </w:rPr>
      </w:pPr>
      <w:r w:rsidRPr="002D2417">
        <w:rPr>
          <w:rFonts w:ascii="Times New Roman" w:hAnsi="Times New Roman"/>
          <w:color w:val="000000"/>
          <w:sz w:val="28"/>
          <w:szCs w:val="28"/>
          <w:lang w:val="uk-UA"/>
        </w:rPr>
        <w:t>Реалізація завдань, передбачених Програмою, дозволить  досягти сталого розвитку з планування території, зокрема:</w:t>
      </w:r>
    </w:p>
    <w:p w:rsidR="00091009" w:rsidRPr="002D2417" w:rsidRDefault="00091009" w:rsidP="00091009">
      <w:pPr>
        <w:pStyle w:val="a3"/>
        <w:spacing w:after="0" w:line="240" w:lineRule="auto"/>
        <w:ind w:left="0" w:firstLine="720"/>
        <w:jc w:val="both"/>
        <w:rPr>
          <w:rFonts w:ascii="Times New Roman" w:hAnsi="Times New Roman"/>
          <w:color w:val="000000"/>
          <w:sz w:val="28"/>
          <w:szCs w:val="28"/>
          <w:lang w:val="uk-UA"/>
        </w:rPr>
      </w:pPr>
      <w:r w:rsidRPr="002D2417">
        <w:rPr>
          <w:rFonts w:ascii="Times New Roman" w:hAnsi="Times New Roman"/>
          <w:color w:val="000000"/>
          <w:sz w:val="28"/>
          <w:szCs w:val="28"/>
          <w:lang w:val="uk-UA"/>
        </w:rPr>
        <w:t>1) розв’язати проблему розроблення (оновлення) містобудівної</w:t>
      </w:r>
      <w:r w:rsidRPr="002D2417">
        <w:rPr>
          <w:rFonts w:ascii="Times New Roman" w:hAnsi="Times New Roman"/>
          <w:color w:val="000000"/>
          <w:sz w:val="28"/>
          <w:szCs w:val="28"/>
          <w:lang w:val="uk-UA"/>
        </w:rPr>
        <w:br/>
        <w:t>документації;</w:t>
      </w:r>
    </w:p>
    <w:p w:rsidR="00091009" w:rsidRPr="002D2417" w:rsidRDefault="00091009" w:rsidP="00091009">
      <w:pPr>
        <w:pStyle w:val="a3"/>
        <w:spacing w:after="0" w:line="240" w:lineRule="auto"/>
        <w:ind w:left="0"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2) забезпечити територію населених пунктів планово-висотною основою та картографічними матеріалами на базі національної системи відліку та державної системи координат;</w:t>
      </w:r>
    </w:p>
    <w:p w:rsidR="00091009" w:rsidRPr="002D2417" w:rsidRDefault="00091009" w:rsidP="00AC00E4">
      <w:pPr>
        <w:pStyle w:val="a3"/>
        <w:spacing w:after="0" w:line="240" w:lineRule="auto"/>
        <w:ind w:left="0"/>
        <w:jc w:val="both"/>
        <w:rPr>
          <w:rFonts w:ascii="Times New Roman" w:hAnsi="Times New Roman"/>
          <w:color w:val="000000"/>
          <w:sz w:val="28"/>
          <w:szCs w:val="28"/>
          <w:lang w:val="uk-UA"/>
        </w:rPr>
      </w:pPr>
      <w:r w:rsidRPr="002D2417">
        <w:rPr>
          <w:rFonts w:ascii="Times New Roman" w:hAnsi="Times New Roman"/>
          <w:color w:val="000000"/>
          <w:sz w:val="28"/>
          <w:szCs w:val="28"/>
          <w:lang w:val="uk-UA"/>
        </w:rPr>
        <w:t>3) оновити містобудівну документацію</w:t>
      </w:r>
      <w:r w:rsidR="00AC00E4" w:rsidRPr="002D2417">
        <w:rPr>
          <w:rFonts w:ascii="Times New Roman" w:hAnsi="Times New Roman"/>
          <w:color w:val="000000"/>
          <w:sz w:val="28"/>
          <w:szCs w:val="28"/>
          <w:lang w:val="uk-UA"/>
        </w:rPr>
        <w:t xml:space="preserve"> </w:t>
      </w:r>
      <w:proofErr w:type="spellStart"/>
      <w:r w:rsidR="00AC00E4" w:rsidRPr="002D2417">
        <w:rPr>
          <w:rFonts w:ascii="Times New Roman" w:hAnsi="Times New Roman"/>
          <w:color w:val="000000"/>
          <w:sz w:val="28"/>
          <w:szCs w:val="28"/>
          <w:lang w:val="uk-UA"/>
        </w:rPr>
        <w:t>–Генеральні</w:t>
      </w:r>
      <w:proofErr w:type="spellEnd"/>
      <w:r w:rsidR="00AC00E4" w:rsidRPr="002D2417">
        <w:rPr>
          <w:rFonts w:ascii="Times New Roman" w:hAnsi="Times New Roman"/>
          <w:color w:val="000000"/>
          <w:sz w:val="28"/>
          <w:szCs w:val="28"/>
          <w:lang w:val="uk-UA"/>
        </w:rPr>
        <w:t xml:space="preserve"> плани населених пунктів                        із  застосуванням сучасних </w:t>
      </w:r>
      <w:proofErr w:type="spellStart"/>
      <w:r w:rsidRPr="002D2417">
        <w:rPr>
          <w:rFonts w:ascii="Times New Roman" w:hAnsi="Times New Roman"/>
          <w:color w:val="000000"/>
          <w:sz w:val="28"/>
          <w:szCs w:val="28"/>
          <w:lang w:val="uk-UA"/>
        </w:rPr>
        <w:t>геоінформаційних</w:t>
      </w:r>
      <w:proofErr w:type="spellEnd"/>
      <w:r w:rsidRPr="002D2417">
        <w:rPr>
          <w:rFonts w:ascii="Times New Roman" w:hAnsi="Times New Roman"/>
          <w:color w:val="000000"/>
          <w:sz w:val="28"/>
          <w:szCs w:val="28"/>
          <w:lang w:val="uk-UA"/>
        </w:rPr>
        <w:t xml:space="preserve"> технологій, що дозволить сформувати бази даних для роботи муніципальних </w:t>
      </w:r>
      <w:proofErr w:type="spellStart"/>
      <w:r w:rsidRPr="002D2417">
        <w:rPr>
          <w:rFonts w:ascii="Times New Roman" w:hAnsi="Times New Roman"/>
          <w:color w:val="000000"/>
          <w:sz w:val="28"/>
          <w:szCs w:val="28"/>
          <w:lang w:val="uk-UA"/>
        </w:rPr>
        <w:t>геоінформаційних</w:t>
      </w:r>
      <w:proofErr w:type="spellEnd"/>
      <w:r w:rsidRPr="002D2417">
        <w:rPr>
          <w:rFonts w:ascii="Times New Roman" w:hAnsi="Times New Roman"/>
          <w:color w:val="000000"/>
          <w:sz w:val="28"/>
          <w:szCs w:val="28"/>
          <w:lang w:val="uk-UA"/>
        </w:rPr>
        <w:t xml:space="preserve"> систем, що впроваджуються у систему управління територією;</w:t>
      </w:r>
    </w:p>
    <w:p w:rsidR="00091009" w:rsidRPr="002D2417" w:rsidRDefault="00091009" w:rsidP="00AC00E4">
      <w:pPr>
        <w:pStyle w:val="a3"/>
        <w:spacing w:after="0" w:line="240" w:lineRule="auto"/>
        <w:ind w:left="0"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4) удосконалити механізм державного регулювання процесу оновлення</w:t>
      </w:r>
      <w:r w:rsidRPr="002D2417">
        <w:rPr>
          <w:rFonts w:ascii="Times New Roman" w:hAnsi="Times New Roman"/>
          <w:color w:val="000000"/>
          <w:sz w:val="28"/>
          <w:szCs w:val="28"/>
          <w:lang w:val="uk-UA"/>
        </w:rPr>
        <w:br/>
        <w:t>містобудівної документації;</w:t>
      </w:r>
    </w:p>
    <w:p w:rsidR="00091009" w:rsidRPr="002D2417" w:rsidRDefault="00091009" w:rsidP="00091009">
      <w:pPr>
        <w:pStyle w:val="a3"/>
        <w:spacing w:after="0" w:line="240" w:lineRule="auto"/>
        <w:ind w:left="0"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5) поліпшити роботу щодо збереження, охорони та використання пам’яток ар</w:t>
      </w:r>
      <w:r w:rsidR="00063A66">
        <w:rPr>
          <w:rFonts w:ascii="Times New Roman" w:hAnsi="Times New Roman"/>
          <w:color w:val="000000"/>
          <w:sz w:val="28"/>
          <w:szCs w:val="28"/>
          <w:lang w:val="uk-UA"/>
        </w:rPr>
        <w:t xml:space="preserve">хітектури та містобудування </w:t>
      </w:r>
      <w:r w:rsidRPr="002D2417">
        <w:rPr>
          <w:rFonts w:ascii="Times New Roman" w:hAnsi="Times New Roman"/>
          <w:color w:val="000000"/>
          <w:sz w:val="28"/>
          <w:szCs w:val="28"/>
          <w:lang w:val="uk-UA"/>
        </w:rPr>
        <w:t>;</w:t>
      </w:r>
    </w:p>
    <w:p w:rsidR="00601492" w:rsidRPr="002D2417" w:rsidRDefault="00091009" w:rsidP="00601492">
      <w:pPr>
        <w:pStyle w:val="a3"/>
        <w:spacing w:after="0" w:line="240" w:lineRule="auto"/>
        <w:ind w:left="0" w:firstLine="708"/>
        <w:jc w:val="both"/>
        <w:rPr>
          <w:rFonts w:ascii="Times New Roman" w:hAnsi="Times New Roman"/>
          <w:bCs/>
          <w:sz w:val="28"/>
          <w:szCs w:val="28"/>
          <w:lang w:val="uk-UA" w:eastAsia="uk-UA"/>
        </w:rPr>
      </w:pPr>
      <w:r w:rsidRPr="002D2417">
        <w:rPr>
          <w:rFonts w:ascii="Times New Roman" w:hAnsi="Times New Roman"/>
          <w:sz w:val="28"/>
          <w:szCs w:val="28"/>
          <w:lang w:val="uk-UA"/>
        </w:rPr>
        <w:t>6) поліпшити інвестиційний клімат у населених пунктах та забезпечити їх збалансований</w:t>
      </w:r>
      <w:r w:rsidR="00063A66">
        <w:rPr>
          <w:rFonts w:ascii="Times New Roman" w:hAnsi="Times New Roman"/>
          <w:sz w:val="28"/>
          <w:szCs w:val="28"/>
          <w:lang w:val="uk-UA"/>
        </w:rPr>
        <w:t xml:space="preserve"> соціально-економічний розвиток;</w:t>
      </w:r>
      <w:r w:rsidR="00601492" w:rsidRPr="002D2417">
        <w:rPr>
          <w:rFonts w:ascii="Times New Roman" w:hAnsi="Times New Roman"/>
          <w:bCs/>
          <w:sz w:val="28"/>
          <w:szCs w:val="28"/>
          <w:lang w:val="uk-UA" w:eastAsia="uk-UA"/>
        </w:rPr>
        <w:t xml:space="preserve">  </w:t>
      </w:r>
    </w:p>
    <w:p w:rsidR="007E4BF5" w:rsidRPr="002D2417" w:rsidRDefault="00AC00E4" w:rsidP="00601492">
      <w:pPr>
        <w:pStyle w:val="a3"/>
        <w:spacing w:after="0" w:line="240" w:lineRule="auto"/>
        <w:ind w:left="0" w:firstLine="708"/>
        <w:jc w:val="both"/>
        <w:rPr>
          <w:rFonts w:ascii="Times New Roman" w:hAnsi="Times New Roman"/>
          <w:bCs/>
          <w:sz w:val="28"/>
          <w:szCs w:val="28"/>
          <w:lang w:val="uk-UA" w:eastAsia="uk-UA"/>
        </w:rPr>
      </w:pPr>
      <w:r w:rsidRPr="002D2417">
        <w:rPr>
          <w:rFonts w:ascii="Times New Roman" w:hAnsi="Times New Roman"/>
          <w:bCs/>
          <w:sz w:val="28"/>
          <w:szCs w:val="28"/>
          <w:lang w:val="uk-UA" w:eastAsia="uk-UA"/>
        </w:rPr>
        <w:t>7) розроб</w:t>
      </w:r>
      <w:r w:rsidR="007E4BF5" w:rsidRPr="002D2417">
        <w:rPr>
          <w:rFonts w:ascii="Times New Roman" w:hAnsi="Times New Roman"/>
          <w:bCs/>
          <w:sz w:val="28"/>
          <w:szCs w:val="28"/>
          <w:lang w:val="uk-UA" w:eastAsia="uk-UA"/>
        </w:rPr>
        <w:t>ити</w:t>
      </w:r>
      <w:r w:rsidRPr="002D2417">
        <w:rPr>
          <w:rFonts w:ascii="Times New Roman" w:hAnsi="Times New Roman"/>
          <w:bCs/>
          <w:sz w:val="28"/>
          <w:szCs w:val="28"/>
          <w:lang w:val="uk-UA" w:eastAsia="uk-UA"/>
        </w:rPr>
        <w:t xml:space="preserve"> проектн</w:t>
      </w:r>
      <w:r w:rsidR="007E4BF5" w:rsidRPr="002D2417">
        <w:rPr>
          <w:rFonts w:ascii="Times New Roman" w:hAnsi="Times New Roman"/>
          <w:bCs/>
          <w:sz w:val="28"/>
          <w:szCs w:val="28"/>
          <w:lang w:val="uk-UA" w:eastAsia="uk-UA"/>
        </w:rPr>
        <w:t>у</w:t>
      </w:r>
      <w:r w:rsidRPr="002D2417">
        <w:rPr>
          <w:rFonts w:ascii="Times New Roman" w:hAnsi="Times New Roman"/>
          <w:bCs/>
          <w:sz w:val="28"/>
          <w:szCs w:val="28"/>
          <w:lang w:val="uk-UA" w:eastAsia="uk-UA"/>
        </w:rPr>
        <w:t xml:space="preserve"> документаці</w:t>
      </w:r>
      <w:r w:rsidR="007E4BF5" w:rsidRPr="002D2417">
        <w:rPr>
          <w:rFonts w:ascii="Times New Roman" w:hAnsi="Times New Roman"/>
          <w:bCs/>
          <w:sz w:val="28"/>
          <w:szCs w:val="28"/>
          <w:lang w:val="uk-UA" w:eastAsia="uk-UA"/>
        </w:rPr>
        <w:t>ю  для створення  рекреаційних, іст</w:t>
      </w:r>
      <w:r w:rsidR="00F25BFE">
        <w:rPr>
          <w:rFonts w:ascii="Times New Roman" w:hAnsi="Times New Roman"/>
          <w:bCs/>
          <w:sz w:val="28"/>
          <w:szCs w:val="28"/>
          <w:lang w:val="uk-UA" w:eastAsia="uk-UA"/>
        </w:rPr>
        <w:t xml:space="preserve">орико-культурних територій , </w:t>
      </w:r>
      <w:proofErr w:type="spellStart"/>
      <w:r w:rsidR="00F25BFE">
        <w:rPr>
          <w:rFonts w:ascii="Times New Roman" w:hAnsi="Times New Roman"/>
          <w:bCs/>
          <w:sz w:val="28"/>
          <w:szCs w:val="28"/>
          <w:lang w:val="uk-UA" w:eastAsia="uk-UA"/>
        </w:rPr>
        <w:t>об</w:t>
      </w:r>
      <w:r w:rsidR="007E4BF5" w:rsidRPr="002D2417">
        <w:rPr>
          <w:rFonts w:ascii="Times New Roman" w:hAnsi="Times New Roman"/>
          <w:bCs/>
          <w:sz w:val="28"/>
          <w:szCs w:val="28"/>
          <w:lang w:val="uk-UA" w:eastAsia="uk-UA"/>
        </w:rPr>
        <w:t>єктів</w:t>
      </w:r>
      <w:proofErr w:type="spellEnd"/>
      <w:r w:rsidR="007E4BF5" w:rsidRPr="002D2417">
        <w:rPr>
          <w:rFonts w:ascii="Times New Roman" w:hAnsi="Times New Roman"/>
          <w:bCs/>
          <w:sz w:val="28"/>
          <w:szCs w:val="28"/>
          <w:lang w:val="uk-UA" w:eastAsia="uk-UA"/>
        </w:rPr>
        <w:t xml:space="preserve"> скверів та окремих зелених насаджень</w:t>
      </w:r>
    </w:p>
    <w:p w:rsidR="007E4BF5" w:rsidRPr="002D2417" w:rsidRDefault="007E4BF5" w:rsidP="00601492">
      <w:pPr>
        <w:pStyle w:val="a3"/>
        <w:spacing w:after="0" w:line="240" w:lineRule="auto"/>
        <w:ind w:left="0" w:firstLine="708"/>
        <w:jc w:val="both"/>
        <w:rPr>
          <w:rFonts w:ascii="Times New Roman" w:hAnsi="Times New Roman"/>
          <w:bCs/>
          <w:sz w:val="28"/>
          <w:szCs w:val="28"/>
          <w:lang w:val="uk-UA" w:eastAsia="uk-UA"/>
        </w:rPr>
      </w:pPr>
      <w:r w:rsidRPr="002D2417">
        <w:rPr>
          <w:rFonts w:ascii="Times New Roman" w:hAnsi="Times New Roman"/>
          <w:bCs/>
          <w:sz w:val="28"/>
          <w:szCs w:val="28"/>
          <w:lang w:val="uk-UA" w:eastAsia="uk-UA"/>
        </w:rPr>
        <w:t>8) реконструкцію існуючої забудови</w:t>
      </w:r>
      <w:r w:rsidR="007615BC">
        <w:rPr>
          <w:rFonts w:ascii="Times New Roman" w:hAnsi="Times New Roman"/>
          <w:bCs/>
          <w:sz w:val="28"/>
          <w:szCs w:val="28"/>
          <w:lang w:val="uk-UA" w:eastAsia="uk-UA"/>
        </w:rPr>
        <w:t>.</w:t>
      </w:r>
    </w:p>
    <w:p w:rsidR="00431B7B" w:rsidRDefault="00431B7B" w:rsidP="007E4BF5">
      <w:pPr>
        <w:pStyle w:val="a3"/>
        <w:spacing w:after="0" w:line="240" w:lineRule="auto"/>
        <w:ind w:left="0" w:firstLine="708"/>
        <w:jc w:val="both"/>
        <w:rPr>
          <w:rFonts w:ascii="Times New Roman" w:hAnsi="Times New Roman"/>
          <w:color w:val="000000"/>
          <w:sz w:val="28"/>
          <w:szCs w:val="28"/>
          <w:lang w:val="uk-UA"/>
        </w:rPr>
      </w:pPr>
    </w:p>
    <w:p w:rsidR="007615BC" w:rsidRPr="002D2417" w:rsidRDefault="007615BC" w:rsidP="007E4BF5">
      <w:pPr>
        <w:pStyle w:val="a3"/>
        <w:spacing w:after="0" w:line="240" w:lineRule="auto"/>
        <w:ind w:left="0" w:firstLine="708"/>
        <w:jc w:val="both"/>
        <w:rPr>
          <w:rFonts w:ascii="Times New Roman" w:hAnsi="Times New Roman"/>
          <w:color w:val="000000"/>
          <w:sz w:val="28"/>
          <w:szCs w:val="28"/>
          <w:lang w:val="uk-UA"/>
        </w:rPr>
      </w:pPr>
    </w:p>
    <w:p w:rsidR="007407E7" w:rsidRDefault="007615BC" w:rsidP="00685A88">
      <w:pPr>
        <w:spacing w:line="240" w:lineRule="auto"/>
        <w:ind w:firstLine="851"/>
        <w:jc w:val="both"/>
        <w:rPr>
          <w:rFonts w:ascii="Times New Roman" w:hAnsi="Times New Roman"/>
          <w:b/>
          <w:sz w:val="28"/>
          <w:szCs w:val="28"/>
          <w:lang w:val="uk-UA"/>
        </w:rPr>
      </w:pPr>
      <w:r>
        <w:rPr>
          <w:rFonts w:ascii="Times New Roman" w:hAnsi="Times New Roman"/>
          <w:b/>
          <w:sz w:val="28"/>
          <w:szCs w:val="28"/>
          <w:lang w:val="uk-UA"/>
        </w:rPr>
        <w:t xml:space="preserve">                        </w:t>
      </w:r>
      <w:r w:rsidR="007407E7" w:rsidRPr="002D2417">
        <w:rPr>
          <w:rFonts w:ascii="Times New Roman" w:hAnsi="Times New Roman"/>
          <w:b/>
          <w:sz w:val="28"/>
          <w:szCs w:val="28"/>
        </w:rPr>
        <w:t xml:space="preserve">4. </w:t>
      </w:r>
      <w:proofErr w:type="spellStart"/>
      <w:r w:rsidR="007407E7" w:rsidRPr="002D2417">
        <w:rPr>
          <w:rFonts w:ascii="Times New Roman" w:hAnsi="Times New Roman"/>
          <w:b/>
          <w:sz w:val="28"/>
          <w:szCs w:val="28"/>
        </w:rPr>
        <w:t>Сучасний</w:t>
      </w:r>
      <w:proofErr w:type="spellEnd"/>
      <w:r w:rsidR="007407E7" w:rsidRPr="002D2417">
        <w:rPr>
          <w:rFonts w:ascii="Times New Roman" w:hAnsi="Times New Roman"/>
          <w:b/>
          <w:sz w:val="28"/>
          <w:szCs w:val="28"/>
        </w:rPr>
        <w:t xml:space="preserve"> стан </w:t>
      </w:r>
      <w:proofErr w:type="spellStart"/>
      <w:r w:rsidR="007407E7" w:rsidRPr="002D2417">
        <w:rPr>
          <w:rFonts w:ascii="Times New Roman" w:hAnsi="Times New Roman"/>
          <w:b/>
          <w:sz w:val="28"/>
          <w:szCs w:val="28"/>
        </w:rPr>
        <w:t>проблеми</w:t>
      </w:r>
      <w:proofErr w:type="spellEnd"/>
      <w:proofErr w:type="gramStart"/>
      <w:r w:rsidR="007407E7" w:rsidRPr="002D2417">
        <w:rPr>
          <w:rFonts w:ascii="Times New Roman" w:hAnsi="Times New Roman"/>
          <w:b/>
          <w:sz w:val="28"/>
          <w:szCs w:val="28"/>
        </w:rPr>
        <w:t xml:space="preserve"> </w:t>
      </w:r>
      <w:r w:rsidR="007407E7" w:rsidRPr="002D2417">
        <w:rPr>
          <w:rFonts w:ascii="Times New Roman" w:hAnsi="Times New Roman"/>
          <w:b/>
          <w:sz w:val="28"/>
          <w:szCs w:val="28"/>
          <w:lang w:val="uk-UA"/>
        </w:rPr>
        <w:t>.</w:t>
      </w:r>
      <w:proofErr w:type="gramEnd"/>
    </w:p>
    <w:p w:rsidR="007615BC" w:rsidRPr="002D2417" w:rsidRDefault="007615BC" w:rsidP="00685A88">
      <w:pPr>
        <w:spacing w:line="240" w:lineRule="auto"/>
        <w:ind w:firstLine="851"/>
        <w:jc w:val="both"/>
        <w:rPr>
          <w:rFonts w:ascii="Times New Roman" w:hAnsi="Times New Roman"/>
          <w:b/>
          <w:sz w:val="28"/>
          <w:szCs w:val="28"/>
          <w:lang w:val="uk-UA"/>
        </w:rPr>
      </w:pPr>
    </w:p>
    <w:p w:rsidR="00B32B61" w:rsidRPr="002D2417" w:rsidRDefault="007E4BF5" w:rsidP="001C4DCD">
      <w:pPr>
        <w:spacing w:line="240" w:lineRule="auto"/>
        <w:ind w:firstLine="851"/>
        <w:jc w:val="both"/>
        <w:rPr>
          <w:rFonts w:ascii="Times New Roman" w:hAnsi="Times New Roman"/>
          <w:sz w:val="28"/>
          <w:szCs w:val="28"/>
          <w:lang w:val="uk-UA"/>
        </w:rPr>
      </w:pPr>
      <w:r w:rsidRPr="002D2417">
        <w:rPr>
          <w:rFonts w:ascii="Times New Roman" w:hAnsi="Times New Roman"/>
          <w:sz w:val="28"/>
          <w:szCs w:val="28"/>
          <w:lang w:val="uk-UA"/>
        </w:rPr>
        <w:t>4.1.</w:t>
      </w:r>
      <w:r w:rsidR="00063A66">
        <w:rPr>
          <w:rFonts w:ascii="Times New Roman" w:hAnsi="Times New Roman"/>
          <w:sz w:val="28"/>
          <w:szCs w:val="28"/>
          <w:lang w:val="uk-UA"/>
        </w:rPr>
        <w:t>Арбузинська селищна  територіальна громада</w:t>
      </w:r>
      <w:r w:rsidR="00B32B61" w:rsidRPr="002D2417">
        <w:rPr>
          <w:rFonts w:ascii="Times New Roman" w:hAnsi="Times New Roman"/>
          <w:sz w:val="28"/>
          <w:szCs w:val="28"/>
        </w:rPr>
        <w:t xml:space="preserve"> </w:t>
      </w:r>
      <w:proofErr w:type="spellStart"/>
      <w:r w:rsidR="00B32B61" w:rsidRPr="002D2417">
        <w:rPr>
          <w:rFonts w:ascii="Times New Roman" w:hAnsi="Times New Roman"/>
          <w:sz w:val="28"/>
          <w:szCs w:val="28"/>
        </w:rPr>
        <w:t>базується</w:t>
      </w:r>
      <w:proofErr w:type="spellEnd"/>
      <w:r w:rsidR="00B32B61" w:rsidRPr="002D2417">
        <w:rPr>
          <w:rFonts w:ascii="Times New Roman" w:hAnsi="Times New Roman"/>
          <w:sz w:val="28"/>
          <w:szCs w:val="28"/>
        </w:rPr>
        <w:t xml:space="preserve"> на </w:t>
      </w:r>
      <w:proofErr w:type="spellStart"/>
      <w:r w:rsidR="00B32B61" w:rsidRPr="002D2417">
        <w:rPr>
          <w:rFonts w:ascii="Times New Roman" w:hAnsi="Times New Roman"/>
          <w:sz w:val="28"/>
          <w:szCs w:val="28"/>
        </w:rPr>
        <w:t>території</w:t>
      </w:r>
      <w:proofErr w:type="spellEnd"/>
      <w:r w:rsidR="00063A66">
        <w:rPr>
          <w:rFonts w:ascii="Times New Roman" w:hAnsi="Times New Roman"/>
          <w:sz w:val="28"/>
          <w:szCs w:val="28"/>
          <w:lang w:val="uk-UA"/>
        </w:rPr>
        <w:t xml:space="preserve"> </w:t>
      </w:r>
      <w:r w:rsidR="00B32B61" w:rsidRPr="002D2417">
        <w:rPr>
          <w:rFonts w:ascii="Times New Roman" w:hAnsi="Times New Roman"/>
          <w:sz w:val="28"/>
          <w:szCs w:val="28"/>
        </w:rPr>
        <w:t xml:space="preserve"> </w:t>
      </w:r>
      <w:r w:rsidR="00063A66">
        <w:rPr>
          <w:rFonts w:ascii="Times New Roman" w:hAnsi="Times New Roman"/>
          <w:sz w:val="28"/>
          <w:szCs w:val="28"/>
          <w:lang w:val="uk-UA"/>
        </w:rPr>
        <w:t>Первомайського</w:t>
      </w:r>
      <w:r w:rsidR="00B32B61" w:rsidRPr="002D2417">
        <w:rPr>
          <w:rFonts w:ascii="Times New Roman" w:hAnsi="Times New Roman"/>
          <w:sz w:val="28"/>
          <w:szCs w:val="28"/>
        </w:rPr>
        <w:t xml:space="preserve"> </w:t>
      </w:r>
      <w:r w:rsidR="00063A66">
        <w:rPr>
          <w:rFonts w:ascii="Times New Roman" w:hAnsi="Times New Roman"/>
          <w:sz w:val="28"/>
          <w:szCs w:val="28"/>
        </w:rPr>
        <w:t xml:space="preserve">району. </w:t>
      </w:r>
      <w:proofErr w:type="spellStart"/>
      <w:r w:rsidR="00063A66">
        <w:rPr>
          <w:rFonts w:ascii="Times New Roman" w:hAnsi="Times New Roman"/>
          <w:sz w:val="28"/>
          <w:szCs w:val="28"/>
        </w:rPr>
        <w:t>Загальна</w:t>
      </w:r>
      <w:proofErr w:type="spellEnd"/>
      <w:r w:rsidR="00063A66">
        <w:rPr>
          <w:rFonts w:ascii="Times New Roman" w:hAnsi="Times New Roman"/>
          <w:sz w:val="28"/>
          <w:szCs w:val="28"/>
        </w:rPr>
        <w:t xml:space="preserve"> </w:t>
      </w:r>
      <w:proofErr w:type="spellStart"/>
      <w:r w:rsidR="00063A66">
        <w:rPr>
          <w:rFonts w:ascii="Times New Roman" w:hAnsi="Times New Roman"/>
          <w:sz w:val="28"/>
          <w:szCs w:val="28"/>
        </w:rPr>
        <w:t>площа</w:t>
      </w:r>
      <w:proofErr w:type="spellEnd"/>
      <w:r w:rsidR="00063A66">
        <w:rPr>
          <w:rFonts w:ascii="Times New Roman" w:hAnsi="Times New Roman"/>
          <w:sz w:val="28"/>
          <w:szCs w:val="28"/>
        </w:rPr>
        <w:t xml:space="preserve"> </w:t>
      </w:r>
      <w:r w:rsidR="00063A66">
        <w:rPr>
          <w:rFonts w:ascii="Times New Roman" w:hAnsi="Times New Roman"/>
          <w:sz w:val="28"/>
          <w:szCs w:val="28"/>
          <w:lang w:val="uk-UA"/>
        </w:rPr>
        <w:t xml:space="preserve">селищної </w:t>
      </w:r>
      <w:r w:rsidR="00B32B61" w:rsidRPr="002D2417">
        <w:rPr>
          <w:rFonts w:ascii="Times New Roman" w:hAnsi="Times New Roman"/>
          <w:sz w:val="28"/>
          <w:szCs w:val="28"/>
          <w:lang w:val="uk-UA"/>
        </w:rPr>
        <w:t>територіальної громади</w:t>
      </w:r>
      <w:r w:rsidR="00B32B61" w:rsidRPr="002D2417">
        <w:rPr>
          <w:rFonts w:ascii="Times New Roman" w:hAnsi="Times New Roman"/>
          <w:sz w:val="28"/>
          <w:szCs w:val="28"/>
        </w:rPr>
        <w:t xml:space="preserve"> </w:t>
      </w:r>
      <w:proofErr w:type="spellStart"/>
      <w:r w:rsidR="00B32B61" w:rsidRPr="002D2417">
        <w:rPr>
          <w:rFonts w:ascii="Times New Roman" w:hAnsi="Times New Roman"/>
          <w:sz w:val="28"/>
          <w:szCs w:val="28"/>
        </w:rPr>
        <w:t>складає</w:t>
      </w:r>
      <w:proofErr w:type="spellEnd"/>
      <w:r w:rsidR="00B32B61" w:rsidRPr="002D2417">
        <w:rPr>
          <w:rFonts w:ascii="Times New Roman" w:hAnsi="Times New Roman"/>
          <w:sz w:val="28"/>
          <w:szCs w:val="28"/>
        </w:rPr>
        <w:t xml:space="preserve"> </w:t>
      </w:r>
      <w:r w:rsidR="00123590">
        <w:rPr>
          <w:rFonts w:ascii="Times New Roman" w:hAnsi="Times New Roman"/>
          <w:sz w:val="28"/>
          <w:szCs w:val="28"/>
          <w:lang w:val="uk-UA"/>
        </w:rPr>
        <w:t xml:space="preserve"> 43048,07 </w:t>
      </w:r>
      <w:proofErr w:type="spellStart"/>
      <w:r w:rsidR="00123590">
        <w:rPr>
          <w:rFonts w:ascii="Times New Roman" w:hAnsi="Times New Roman"/>
          <w:sz w:val="28"/>
          <w:szCs w:val="28"/>
          <w:lang w:val="uk-UA"/>
        </w:rPr>
        <w:t>км</w:t>
      </w:r>
      <w:proofErr w:type="gramStart"/>
      <w:r w:rsidR="00123590">
        <w:rPr>
          <w:rFonts w:ascii="Times New Roman" w:hAnsi="Times New Roman"/>
          <w:sz w:val="28"/>
          <w:szCs w:val="28"/>
          <w:lang w:val="uk-UA"/>
        </w:rPr>
        <w:t>.к</w:t>
      </w:r>
      <w:proofErr w:type="gramEnd"/>
      <w:r w:rsidR="00123590">
        <w:rPr>
          <w:rFonts w:ascii="Times New Roman" w:hAnsi="Times New Roman"/>
          <w:sz w:val="28"/>
          <w:szCs w:val="28"/>
          <w:lang w:val="uk-UA"/>
        </w:rPr>
        <w:t>в</w:t>
      </w:r>
      <w:proofErr w:type="spellEnd"/>
      <w:r w:rsidR="005361D9" w:rsidRPr="002D2417">
        <w:rPr>
          <w:rFonts w:ascii="Times New Roman" w:hAnsi="Times New Roman"/>
          <w:sz w:val="28"/>
          <w:szCs w:val="28"/>
          <w:lang w:val="uk-UA"/>
        </w:rPr>
        <w:t xml:space="preserve"> </w:t>
      </w:r>
      <w:r w:rsidR="00B32B61" w:rsidRPr="002D2417">
        <w:rPr>
          <w:rFonts w:ascii="Times New Roman" w:hAnsi="Times New Roman"/>
          <w:sz w:val="28"/>
          <w:szCs w:val="28"/>
        </w:rPr>
        <w:t xml:space="preserve">. До складу </w:t>
      </w:r>
      <w:proofErr w:type="spellStart"/>
      <w:r w:rsidR="00B32B61" w:rsidRPr="002D2417">
        <w:rPr>
          <w:rFonts w:ascii="Times New Roman" w:hAnsi="Times New Roman"/>
          <w:sz w:val="28"/>
          <w:szCs w:val="28"/>
        </w:rPr>
        <w:t>громади</w:t>
      </w:r>
      <w:proofErr w:type="spellEnd"/>
      <w:r w:rsidR="00B32B61" w:rsidRPr="002D2417">
        <w:rPr>
          <w:rFonts w:ascii="Times New Roman" w:hAnsi="Times New Roman"/>
          <w:sz w:val="28"/>
          <w:szCs w:val="28"/>
        </w:rPr>
        <w:t xml:space="preserve"> входить </w:t>
      </w:r>
      <w:r w:rsidR="005E4DC6">
        <w:rPr>
          <w:rFonts w:ascii="Times New Roman" w:hAnsi="Times New Roman"/>
          <w:sz w:val="28"/>
          <w:szCs w:val="28"/>
          <w:lang w:val="uk-UA"/>
        </w:rPr>
        <w:t>13</w:t>
      </w:r>
      <w:r w:rsidR="00123590">
        <w:rPr>
          <w:rFonts w:ascii="Times New Roman" w:hAnsi="Times New Roman"/>
          <w:sz w:val="28"/>
          <w:szCs w:val="28"/>
        </w:rPr>
        <w:t xml:space="preserve"> </w:t>
      </w:r>
      <w:proofErr w:type="spellStart"/>
      <w:r w:rsidR="00123590">
        <w:rPr>
          <w:rFonts w:ascii="Times New Roman" w:hAnsi="Times New Roman"/>
          <w:sz w:val="28"/>
          <w:szCs w:val="28"/>
        </w:rPr>
        <w:t>населених</w:t>
      </w:r>
      <w:proofErr w:type="spellEnd"/>
      <w:r w:rsidR="00123590">
        <w:rPr>
          <w:rFonts w:ascii="Times New Roman" w:hAnsi="Times New Roman"/>
          <w:sz w:val="28"/>
          <w:szCs w:val="28"/>
        </w:rPr>
        <w:t xml:space="preserve"> </w:t>
      </w:r>
      <w:proofErr w:type="spellStart"/>
      <w:r w:rsidR="00123590">
        <w:rPr>
          <w:rFonts w:ascii="Times New Roman" w:hAnsi="Times New Roman"/>
          <w:sz w:val="28"/>
          <w:szCs w:val="28"/>
        </w:rPr>
        <w:t>пунктів</w:t>
      </w:r>
      <w:proofErr w:type="spellEnd"/>
      <w:r w:rsidR="00123590">
        <w:rPr>
          <w:rFonts w:ascii="Times New Roman" w:hAnsi="Times New Roman"/>
          <w:sz w:val="28"/>
          <w:szCs w:val="28"/>
        </w:rPr>
        <w:t xml:space="preserve">, </w:t>
      </w:r>
      <w:proofErr w:type="spellStart"/>
      <w:r w:rsidR="00123590">
        <w:rPr>
          <w:rFonts w:ascii="Times New Roman" w:hAnsi="Times New Roman"/>
          <w:sz w:val="28"/>
          <w:szCs w:val="28"/>
        </w:rPr>
        <w:t>одне</w:t>
      </w:r>
      <w:proofErr w:type="spellEnd"/>
      <w:r w:rsidR="00123590">
        <w:rPr>
          <w:rFonts w:ascii="Times New Roman" w:hAnsi="Times New Roman"/>
          <w:sz w:val="28"/>
          <w:szCs w:val="28"/>
        </w:rPr>
        <w:t xml:space="preserve"> </w:t>
      </w:r>
      <w:r w:rsidR="00123590">
        <w:rPr>
          <w:rFonts w:ascii="Times New Roman" w:hAnsi="Times New Roman"/>
          <w:sz w:val="28"/>
          <w:szCs w:val="28"/>
          <w:lang w:val="uk-UA"/>
        </w:rPr>
        <w:t>селище</w:t>
      </w:r>
      <w:r w:rsidR="00B32B61" w:rsidRPr="002D2417">
        <w:rPr>
          <w:rFonts w:ascii="Times New Roman" w:hAnsi="Times New Roman"/>
          <w:sz w:val="28"/>
          <w:szCs w:val="28"/>
        </w:rPr>
        <w:t xml:space="preserve"> та </w:t>
      </w:r>
      <w:r w:rsidR="005E4DC6">
        <w:rPr>
          <w:rFonts w:ascii="Times New Roman" w:hAnsi="Times New Roman"/>
          <w:sz w:val="28"/>
          <w:szCs w:val="28"/>
          <w:lang w:val="uk-UA"/>
        </w:rPr>
        <w:t>12</w:t>
      </w:r>
      <w:r w:rsidR="00B32B61" w:rsidRPr="002D2417">
        <w:rPr>
          <w:rFonts w:ascii="Times New Roman" w:hAnsi="Times New Roman"/>
          <w:sz w:val="28"/>
          <w:szCs w:val="28"/>
          <w:lang w:val="uk-UA"/>
        </w:rPr>
        <w:t xml:space="preserve"> </w:t>
      </w:r>
      <w:r w:rsidR="00B32B61" w:rsidRPr="002D2417">
        <w:rPr>
          <w:rFonts w:ascii="Times New Roman" w:hAnsi="Times New Roman"/>
          <w:sz w:val="28"/>
          <w:szCs w:val="28"/>
        </w:rPr>
        <w:t>с</w:t>
      </w:r>
      <w:proofErr w:type="spellStart"/>
      <w:r w:rsidR="00123590">
        <w:rPr>
          <w:rFonts w:ascii="Times New Roman" w:hAnsi="Times New Roman"/>
          <w:sz w:val="28"/>
          <w:szCs w:val="28"/>
          <w:lang w:val="uk-UA"/>
        </w:rPr>
        <w:t>іл</w:t>
      </w:r>
      <w:proofErr w:type="spellEnd"/>
      <w:r w:rsidR="00B32B61" w:rsidRPr="002D2417">
        <w:rPr>
          <w:rFonts w:ascii="Times New Roman" w:hAnsi="Times New Roman"/>
          <w:sz w:val="28"/>
          <w:szCs w:val="28"/>
        </w:rPr>
        <w:t xml:space="preserve">. </w:t>
      </w:r>
      <w:proofErr w:type="spellStart"/>
      <w:r w:rsidR="00B32B61" w:rsidRPr="002D2417">
        <w:rPr>
          <w:rFonts w:ascii="Times New Roman" w:hAnsi="Times New Roman"/>
          <w:sz w:val="28"/>
          <w:szCs w:val="28"/>
        </w:rPr>
        <w:t>Загальна</w:t>
      </w:r>
      <w:proofErr w:type="spellEnd"/>
      <w:r w:rsidR="00B32B61" w:rsidRPr="002D2417">
        <w:rPr>
          <w:rFonts w:ascii="Times New Roman" w:hAnsi="Times New Roman"/>
          <w:sz w:val="28"/>
          <w:szCs w:val="28"/>
        </w:rPr>
        <w:t xml:space="preserve"> </w:t>
      </w:r>
      <w:proofErr w:type="spellStart"/>
      <w:r w:rsidR="00B32B61" w:rsidRPr="002D2417">
        <w:rPr>
          <w:rFonts w:ascii="Times New Roman" w:hAnsi="Times New Roman"/>
          <w:sz w:val="28"/>
          <w:szCs w:val="28"/>
        </w:rPr>
        <w:t>кількіс</w:t>
      </w:r>
      <w:r w:rsidR="00123590">
        <w:rPr>
          <w:rFonts w:ascii="Times New Roman" w:hAnsi="Times New Roman"/>
          <w:sz w:val="28"/>
          <w:szCs w:val="28"/>
        </w:rPr>
        <w:t>ть</w:t>
      </w:r>
      <w:proofErr w:type="spellEnd"/>
      <w:r w:rsidR="00123590">
        <w:rPr>
          <w:rFonts w:ascii="Times New Roman" w:hAnsi="Times New Roman"/>
          <w:sz w:val="28"/>
          <w:szCs w:val="28"/>
        </w:rPr>
        <w:t xml:space="preserve"> </w:t>
      </w:r>
      <w:proofErr w:type="spellStart"/>
      <w:r w:rsidR="00123590">
        <w:rPr>
          <w:rFonts w:ascii="Times New Roman" w:hAnsi="Times New Roman"/>
          <w:sz w:val="28"/>
          <w:szCs w:val="28"/>
        </w:rPr>
        <w:t>мешканців</w:t>
      </w:r>
      <w:proofErr w:type="spellEnd"/>
      <w:r w:rsidR="00123590">
        <w:rPr>
          <w:rFonts w:ascii="Times New Roman" w:hAnsi="Times New Roman"/>
          <w:sz w:val="28"/>
          <w:szCs w:val="28"/>
        </w:rPr>
        <w:t xml:space="preserve"> станом на 01.01.20</w:t>
      </w:r>
      <w:r w:rsidR="00123590">
        <w:rPr>
          <w:rFonts w:ascii="Times New Roman" w:hAnsi="Times New Roman"/>
          <w:sz w:val="28"/>
          <w:szCs w:val="28"/>
          <w:lang w:val="uk-UA"/>
        </w:rPr>
        <w:t>21року</w:t>
      </w:r>
      <w:r w:rsidR="00B32B61" w:rsidRPr="002D2417">
        <w:rPr>
          <w:rFonts w:ascii="Times New Roman" w:hAnsi="Times New Roman"/>
          <w:sz w:val="28"/>
          <w:szCs w:val="28"/>
        </w:rPr>
        <w:t xml:space="preserve"> </w:t>
      </w:r>
      <w:proofErr w:type="spellStart"/>
      <w:r w:rsidR="00B32B61" w:rsidRPr="002D2417">
        <w:rPr>
          <w:rFonts w:ascii="Times New Roman" w:hAnsi="Times New Roman"/>
          <w:sz w:val="28"/>
          <w:szCs w:val="28"/>
        </w:rPr>
        <w:t>складає</w:t>
      </w:r>
      <w:proofErr w:type="spellEnd"/>
      <w:r w:rsidR="00B32B61" w:rsidRPr="002D2417">
        <w:rPr>
          <w:rFonts w:ascii="Times New Roman" w:hAnsi="Times New Roman"/>
          <w:sz w:val="28"/>
          <w:szCs w:val="28"/>
        </w:rPr>
        <w:t xml:space="preserve"> </w:t>
      </w:r>
      <w:r w:rsidR="00123590">
        <w:rPr>
          <w:rFonts w:ascii="Times New Roman" w:hAnsi="Times New Roman"/>
          <w:sz w:val="28"/>
          <w:szCs w:val="28"/>
          <w:lang w:val="uk-UA"/>
        </w:rPr>
        <w:t>10339</w:t>
      </w:r>
      <w:r w:rsidR="001D1F84" w:rsidRPr="002D2417">
        <w:rPr>
          <w:rFonts w:ascii="Times New Roman" w:hAnsi="Times New Roman"/>
          <w:sz w:val="28"/>
          <w:szCs w:val="28"/>
          <w:lang w:val="uk-UA"/>
        </w:rPr>
        <w:t xml:space="preserve">  </w:t>
      </w:r>
      <w:r w:rsidR="00B32B61" w:rsidRPr="002D2417">
        <w:rPr>
          <w:rFonts w:ascii="Times New Roman" w:hAnsi="Times New Roman"/>
          <w:sz w:val="28"/>
          <w:szCs w:val="28"/>
        </w:rPr>
        <w:t>осіб.</w:t>
      </w:r>
    </w:p>
    <w:p w:rsidR="00431B7B" w:rsidRPr="002D2417" w:rsidRDefault="007407E7" w:rsidP="006479BE">
      <w:pPr>
        <w:spacing w:line="240" w:lineRule="auto"/>
        <w:ind w:firstLine="851"/>
        <w:jc w:val="both"/>
        <w:rPr>
          <w:rFonts w:ascii="Times New Roman" w:hAnsi="Times New Roman"/>
          <w:sz w:val="28"/>
          <w:szCs w:val="28"/>
          <w:lang w:val="uk-UA"/>
        </w:rPr>
      </w:pPr>
      <w:r w:rsidRPr="002D2417">
        <w:rPr>
          <w:rFonts w:ascii="Times New Roman" w:hAnsi="Times New Roman"/>
          <w:sz w:val="28"/>
          <w:szCs w:val="28"/>
          <w:lang w:val="uk-UA"/>
        </w:rPr>
        <w:t xml:space="preserve">Стан забезпечення  та  наявність містобудівної документації населених </w:t>
      </w:r>
      <w:proofErr w:type="spellStart"/>
      <w:r w:rsidRPr="002D2417">
        <w:rPr>
          <w:rFonts w:ascii="Times New Roman" w:hAnsi="Times New Roman"/>
          <w:sz w:val="28"/>
          <w:szCs w:val="28"/>
          <w:lang w:val="uk-UA"/>
        </w:rPr>
        <w:t>пуктів</w:t>
      </w:r>
      <w:proofErr w:type="spellEnd"/>
      <w:r w:rsidRPr="002D2417">
        <w:rPr>
          <w:rFonts w:ascii="Times New Roman" w:hAnsi="Times New Roman"/>
          <w:sz w:val="28"/>
          <w:szCs w:val="28"/>
          <w:lang w:val="uk-UA"/>
        </w:rPr>
        <w:t xml:space="preserve"> </w:t>
      </w:r>
      <w:r w:rsidR="00123590">
        <w:rPr>
          <w:rFonts w:ascii="Times New Roman" w:hAnsi="Times New Roman"/>
          <w:sz w:val="28"/>
          <w:szCs w:val="28"/>
          <w:lang w:val="uk-UA"/>
        </w:rPr>
        <w:t>станом  на 01 січня 2021</w:t>
      </w:r>
      <w:r w:rsidRPr="002D2417">
        <w:rPr>
          <w:rFonts w:ascii="Times New Roman" w:hAnsi="Times New Roman"/>
          <w:sz w:val="28"/>
          <w:szCs w:val="28"/>
          <w:lang w:val="uk-UA"/>
        </w:rPr>
        <w:t xml:space="preserve"> року  викладений в таблиці №1. </w:t>
      </w:r>
    </w:p>
    <w:p w:rsidR="00862BF4" w:rsidRPr="002D2417" w:rsidRDefault="00862BF4" w:rsidP="00862BF4">
      <w:pPr>
        <w:jc w:val="center"/>
        <w:rPr>
          <w:rFonts w:ascii="Times New Roman" w:hAnsi="Times New Roman"/>
          <w:b/>
          <w:sz w:val="28"/>
          <w:szCs w:val="28"/>
          <w:lang w:val="uk-UA"/>
        </w:rPr>
      </w:pPr>
      <w:r w:rsidRPr="002D2417">
        <w:rPr>
          <w:rFonts w:ascii="Times New Roman" w:hAnsi="Times New Roman"/>
          <w:b/>
          <w:sz w:val="28"/>
          <w:szCs w:val="28"/>
          <w:lang w:val="uk-UA"/>
        </w:rPr>
        <w:t xml:space="preserve">Перелік наявної містобудівної документації населених пунктів, які входять до </w:t>
      </w:r>
      <w:r w:rsidR="00123590">
        <w:rPr>
          <w:rFonts w:ascii="Times New Roman" w:hAnsi="Times New Roman"/>
          <w:b/>
          <w:sz w:val="28"/>
          <w:szCs w:val="28"/>
          <w:lang w:val="uk-UA"/>
        </w:rPr>
        <w:t xml:space="preserve"> </w:t>
      </w:r>
      <w:proofErr w:type="spellStart"/>
      <w:r w:rsidR="00123590">
        <w:rPr>
          <w:rFonts w:ascii="Times New Roman" w:hAnsi="Times New Roman"/>
          <w:b/>
          <w:sz w:val="28"/>
          <w:szCs w:val="28"/>
          <w:lang w:val="uk-UA"/>
        </w:rPr>
        <w:t>Арбузинської</w:t>
      </w:r>
      <w:proofErr w:type="spellEnd"/>
      <w:r w:rsidR="00123590">
        <w:rPr>
          <w:rFonts w:ascii="Times New Roman" w:hAnsi="Times New Roman"/>
          <w:b/>
          <w:sz w:val="28"/>
          <w:szCs w:val="28"/>
          <w:lang w:val="uk-UA"/>
        </w:rPr>
        <w:t xml:space="preserve"> селищної  </w:t>
      </w:r>
      <w:r w:rsidRPr="002D2417">
        <w:rPr>
          <w:rFonts w:ascii="Times New Roman" w:hAnsi="Times New Roman"/>
          <w:b/>
          <w:sz w:val="28"/>
          <w:szCs w:val="28"/>
          <w:lang w:val="uk-UA"/>
        </w:rPr>
        <w:t>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222"/>
        <w:gridCol w:w="2418"/>
      </w:tblGrid>
      <w:tr w:rsidR="00486860" w:rsidRPr="002D2417" w:rsidTr="00F10854">
        <w:tc>
          <w:tcPr>
            <w:tcW w:w="816" w:type="dxa"/>
            <w:shd w:val="clear" w:color="auto" w:fill="auto"/>
          </w:tcPr>
          <w:p w:rsidR="00486860" w:rsidRPr="002D2417" w:rsidRDefault="00486860" w:rsidP="00F10854">
            <w:pPr>
              <w:spacing w:after="0" w:line="240" w:lineRule="auto"/>
              <w:jc w:val="center"/>
              <w:rPr>
                <w:rFonts w:ascii="Times New Roman" w:hAnsi="Times New Roman"/>
                <w:color w:val="000000"/>
                <w:sz w:val="28"/>
                <w:szCs w:val="28"/>
                <w:lang w:val="uk-UA"/>
              </w:rPr>
            </w:pPr>
            <w:r w:rsidRPr="002D2417">
              <w:rPr>
                <w:rFonts w:ascii="Times New Roman" w:hAnsi="Times New Roman"/>
                <w:color w:val="000000"/>
                <w:sz w:val="28"/>
                <w:szCs w:val="28"/>
                <w:lang w:val="uk-UA"/>
              </w:rPr>
              <w:t>№з/ч</w:t>
            </w:r>
          </w:p>
        </w:tc>
        <w:tc>
          <w:tcPr>
            <w:tcW w:w="4222" w:type="dxa"/>
            <w:shd w:val="clear" w:color="auto" w:fill="auto"/>
          </w:tcPr>
          <w:p w:rsidR="00486860" w:rsidRPr="002D2417" w:rsidRDefault="00486860" w:rsidP="00F10854">
            <w:pPr>
              <w:spacing w:after="0" w:line="240" w:lineRule="auto"/>
              <w:jc w:val="center"/>
              <w:rPr>
                <w:rFonts w:ascii="Times New Roman" w:hAnsi="Times New Roman"/>
                <w:color w:val="000000"/>
                <w:sz w:val="28"/>
                <w:szCs w:val="28"/>
                <w:lang w:val="uk-UA"/>
              </w:rPr>
            </w:pPr>
            <w:r w:rsidRPr="002D2417">
              <w:rPr>
                <w:rFonts w:ascii="Times New Roman" w:hAnsi="Times New Roman"/>
                <w:color w:val="000000"/>
                <w:sz w:val="28"/>
                <w:szCs w:val="28"/>
                <w:lang w:val="uk-UA"/>
              </w:rPr>
              <w:t>Назва населеного пункту</w:t>
            </w:r>
          </w:p>
        </w:tc>
        <w:tc>
          <w:tcPr>
            <w:tcW w:w="2418" w:type="dxa"/>
            <w:shd w:val="clear" w:color="auto" w:fill="auto"/>
          </w:tcPr>
          <w:p w:rsidR="00486860" w:rsidRPr="002D2417" w:rsidRDefault="00486860"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Рік розроблення існуючої документації</w:t>
            </w:r>
          </w:p>
        </w:tc>
      </w:tr>
      <w:tr w:rsidR="00486860" w:rsidRPr="002D2417" w:rsidTr="00F10854">
        <w:tc>
          <w:tcPr>
            <w:tcW w:w="816" w:type="dxa"/>
            <w:shd w:val="clear" w:color="auto" w:fill="auto"/>
          </w:tcPr>
          <w:p w:rsidR="00486860" w:rsidRPr="002D2417" w:rsidRDefault="00486860"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1.</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proofErr w:type="spellStart"/>
            <w:r>
              <w:rPr>
                <w:rFonts w:ascii="Times New Roman" w:hAnsi="Times New Roman"/>
                <w:color w:val="000000"/>
                <w:sz w:val="28"/>
                <w:szCs w:val="28"/>
                <w:lang w:val="uk-UA"/>
              </w:rPr>
              <w:t>смт</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Арбузинка</w:t>
            </w:r>
            <w:proofErr w:type="spellEnd"/>
          </w:p>
        </w:tc>
        <w:tc>
          <w:tcPr>
            <w:tcW w:w="2418" w:type="dxa"/>
            <w:shd w:val="clear" w:color="auto" w:fill="auto"/>
          </w:tcPr>
          <w:p w:rsidR="00486860" w:rsidRPr="002D2417" w:rsidRDefault="00123590" w:rsidP="00F10854">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20</w:t>
            </w:r>
            <w:r w:rsidR="00DF2D4A">
              <w:rPr>
                <w:rFonts w:ascii="Times New Roman" w:hAnsi="Times New Roman"/>
                <w:color w:val="000000"/>
                <w:sz w:val="28"/>
                <w:szCs w:val="28"/>
                <w:lang w:val="uk-UA"/>
              </w:rPr>
              <w:t>19</w:t>
            </w:r>
            <w:r w:rsidR="00486860" w:rsidRPr="002D2417">
              <w:rPr>
                <w:rFonts w:ascii="Times New Roman" w:hAnsi="Times New Roman"/>
                <w:color w:val="000000"/>
                <w:sz w:val="28"/>
                <w:szCs w:val="28"/>
                <w:lang w:val="uk-UA"/>
              </w:rPr>
              <w:t xml:space="preserve"> рік</w:t>
            </w:r>
          </w:p>
        </w:tc>
      </w:tr>
      <w:tr w:rsidR="00486860" w:rsidRPr="002D2417" w:rsidTr="00F10854">
        <w:tc>
          <w:tcPr>
            <w:tcW w:w="816" w:type="dxa"/>
            <w:shd w:val="clear" w:color="auto" w:fill="auto"/>
          </w:tcPr>
          <w:p w:rsidR="00486860" w:rsidRPr="002D2417" w:rsidRDefault="00486860"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2.</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 Полянка</w:t>
            </w:r>
          </w:p>
        </w:tc>
        <w:tc>
          <w:tcPr>
            <w:tcW w:w="2418" w:type="dxa"/>
            <w:shd w:val="clear" w:color="auto" w:fill="auto"/>
          </w:tcPr>
          <w:p w:rsidR="00486860" w:rsidRPr="002D2417" w:rsidRDefault="002C5A9C" w:rsidP="00F10854">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1986</w:t>
            </w:r>
          </w:p>
        </w:tc>
      </w:tr>
      <w:tr w:rsidR="00685A88" w:rsidRPr="002D2417" w:rsidTr="00F10854">
        <w:tc>
          <w:tcPr>
            <w:tcW w:w="816" w:type="dxa"/>
            <w:shd w:val="clear" w:color="auto" w:fill="auto"/>
          </w:tcPr>
          <w:p w:rsidR="00685A88"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3</w:t>
            </w:r>
            <w:r w:rsidR="00685A88" w:rsidRPr="002D2417">
              <w:rPr>
                <w:rFonts w:ascii="Times New Roman" w:hAnsi="Times New Roman"/>
                <w:color w:val="000000"/>
                <w:sz w:val="28"/>
                <w:szCs w:val="28"/>
                <w:lang w:val="uk-UA"/>
              </w:rPr>
              <w:t>.</w:t>
            </w:r>
          </w:p>
        </w:tc>
        <w:tc>
          <w:tcPr>
            <w:tcW w:w="4222" w:type="dxa"/>
            <w:shd w:val="clear" w:color="auto" w:fill="auto"/>
          </w:tcPr>
          <w:p w:rsidR="00685A88"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 Вишневе</w:t>
            </w:r>
          </w:p>
        </w:tc>
        <w:tc>
          <w:tcPr>
            <w:tcW w:w="2418" w:type="dxa"/>
            <w:shd w:val="clear" w:color="auto" w:fill="auto"/>
          </w:tcPr>
          <w:p w:rsidR="00685A88" w:rsidRPr="002D2417" w:rsidRDefault="00F43CFF" w:rsidP="00F43CFF">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відсутні</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4</w:t>
            </w:r>
            <w:r w:rsidR="00486860" w:rsidRPr="002D2417">
              <w:rPr>
                <w:rFonts w:ascii="Times New Roman" w:hAnsi="Times New Roman"/>
                <w:color w:val="000000"/>
                <w:sz w:val="28"/>
                <w:szCs w:val="28"/>
                <w:lang w:val="uk-UA"/>
              </w:rPr>
              <w:t>.</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с. </w:t>
            </w:r>
            <w:proofErr w:type="spellStart"/>
            <w:r>
              <w:rPr>
                <w:rFonts w:ascii="Times New Roman" w:hAnsi="Times New Roman"/>
                <w:color w:val="000000"/>
                <w:sz w:val="28"/>
                <w:szCs w:val="28"/>
                <w:lang w:val="uk-UA"/>
              </w:rPr>
              <w:t>Новокрасне</w:t>
            </w:r>
            <w:proofErr w:type="spellEnd"/>
          </w:p>
        </w:tc>
        <w:tc>
          <w:tcPr>
            <w:tcW w:w="2418" w:type="dxa"/>
            <w:shd w:val="clear" w:color="auto" w:fill="auto"/>
          </w:tcPr>
          <w:p w:rsidR="00486860" w:rsidRPr="002D2417" w:rsidRDefault="00AC19B3" w:rsidP="00F43CFF">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FE319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202</w:t>
            </w:r>
            <w:r w:rsidR="00FE3198">
              <w:rPr>
                <w:rFonts w:ascii="Times New Roman" w:hAnsi="Times New Roman"/>
                <w:color w:val="000000"/>
                <w:sz w:val="28"/>
                <w:szCs w:val="28"/>
                <w:lang w:val="uk-UA"/>
              </w:rPr>
              <w:t>1</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5</w:t>
            </w:r>
            <w:r w:rsidR="00486860" w:rsidRPr="002D2417">
              <w:rPr>
                <w:rFonts w:ascii="Times New Roman" w:hAnsi="Times New Roman"/>
                <w:color w:val="000000"/>
                <w:sz w:val="28"/>
                <w:szCs w:val="28"/>
                <w:lang w:val="uk-UA"/>
              </w:rPr>
              <w:t>.</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 Агрономія</w:t>
            </w:r>
          </w:p>
        </w:tc>
        <w:tc>
          <w:tcPr>
            <w:tcW w:w="2418" w:type="dxa"/>
            <w:shd w:val="clear" w:color="auto" w:fill="auto"/>
          </w:tcPr>
          <w:p w:rsidR="00486860" w:rsidRPr="002D2417" w:rsidRDefault="002C5A9C" w:rsidP="002C5A9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1981</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6</w:t>
            </w:r>
            <w:r w:rsidR="00486860" w:rsidRPr="002D2417">
              <w:rPr>
                <w:rFonts w:ascii="Times New Roman" w:hAnsi="Times New Roman"/>
                <w:color w:val="000000"/>
                <w:sz w:val="28"/>
                <w:szCs w:val="28"/>
                <w:lang w:val="uk-UA"/>
              </w:rPr>
              <w:t xml:space="preserve">. </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 Нові Ставки</w:t>
            </w:r>
          </w:p>
        </w:tc>
        <w:tc>
          <w:tcPr>
            <w:tcW w:w="2418" w:type="dxa"/>
            <w:shd w:val="clear" w:color="auto" w:fill="auto"/>
          </w:tcPr>
          <w:p w:rsidR="00486860" w:rsidRPr="002D2417" w:rsidRDefault="00F43CFF" w:rsidP="00F43CFF">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2C5A9C">
              <w:rPr>
                <w:rFonts w:ascii="Times New Roman" w:hAnsi="Times New Roman"/>
                <w:color w:val="000000"/>
                <w:sz w:val="28"/>
                <w:szCs w:val="28"/>
                <w:lang w:val="uk-UA"/>
              </w:rPr>
              <w:t xml:space="preserve">   1970</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7</w:t>
            </w:r>
            <w:r w:rsidR="00486860" w:rsidRPr="002D2417">
              <w:rPr>
                <w:rFonts w:ascii="Times New Roman" w:hAnsi="Times New Roman"/>
                <w:color w:val="000000"/>
                <w:sz w:val="28"/>
                <w:szCs w:val="28"/>
                <w:lang w:val="uk-UA"/>
              </w:rPr>
              <w:t>.</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proofErr w:type="spellStart"/>
            <w:r>
              <w:rPr>
                <w:rFonts w:ascii="Times New Roman" w:hAnsi="Times New Roman"/>
                <w:color w:val="000000"/>
                <w:sz w:val="28"/>
                <w:szCs w:val="28"/>
                <w:lang w:val="uk-UA"/>
              </w:rPr>
              <w:t>с.Новоселівка</w:t>
            </w:r>
            <w:proofErr w:type="spellEnd"/>
          </w:p>
        </w:tc>
        <w:tc>
          <w:tcPr>
            <w:tcW w:w="2418" w:type="dxa"/>
            <w:shd w:val="clear" w:color="auto" w:fill="auto"/>
          </w:tcPr>
          <w:p w:rsidR="00486860" w:rsidRPr="002D2417" w:rsidRDefault="005E3E87" w:rsidP="005E3E87">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2C5A9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2021</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8</w:t>
            </w:r>
            <w:r w:rsidR="00486860" w:rsidRPr="002D2417">
              <w:rPr>
                <w:rFonts w:ascii="Times New Roman" w:hAnsi="Times New Roman"/>
                <w:color w:val="000000"/>
                <w:sz w:val="28"/>
                <w:szCs w:val="28"/>
                <w:lang w:val="uk-UA"/>
              </w:rPr>
              <w:t>.</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с. </w:t>
            </w:r>
            <w:proofErr w:type="spellStart"/>
            <w:r>
              <w:rPr>
                <w:rFonts w:ascii="Times New Roman" w:hAnsi="Times New Roman"/>
                <w:color w:val="000000"/>
                <w:sz w:val="28"/>
                <w:szCs w:val="28"/>
                <w:lang w:val="uk-UA"/>
              </w:rPr>
              <w:t>Марянівка</w:t>
            </w:r>
            <w:proofErr w:type="spellEnd"/>
          </w:p>
        </w:tc>
        <w:tc>
          <w:tcPr>
            <w:tcW w:w="2418" w:type="dxa"/>
            <w:shd w:val="clear" w:color="auto" w:fill="auto"/>
          </w:tcPr>
          <w:p w:rsidR="00486860" w:rsidRPr="002D2417" w:rsidRDefault="002C5A9C" w:rsidP="00F10854">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E3E87">
              <w:rPr>
                <w:rFonts w:ascii="Times New Roman" w:hAnsi="Times New Roman"/>
                <w:color w:val="000000"/>
                <w:sz w:val="28"/>
                <w:szCs w:val="28"/>
                <w:lang w:val="uk-UA"/>
              </w:rPr>
              <w:t>2021</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9</w:t>
            </w:r>
            <w:r w:rsidR="00486860" w:rsidRPr="002D2417">
              <w:rPr>
                <w:rFonts w:ascii="Times New Roman" w:hAnsi="Times New Roman"/>
                <w:color w:val="000000"/>
                <w:sz w:val="28"/>
                <w:szCs w:val="28"/>
                <w:lang w:val="uk-UA"/>
              </w:rPr>
              <w:t>.</w:t>
            </w:r>
          </w:p>
        </w:tc>
        <w:tc>
          <w:tcPr>
            <w:tcW w:w="4222" w:type="dxa"/>
            <w:shd w:val="clear" w:color="auto" w:fill="auto"/>
          </w:tcPr>
          <w:p w:rsidR="00486860" w:rsidRPr="002D2417" w:rsidRDefault="00486860"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 xml:space="preserve">с. </w:t>
            </w:r>
            <w:r w:rsidR="00123590">
              <w:rPr>
                <w:rFonts w:ascii="Times New Roman" w:hAnsi="Times New Roman"/>
                <w:color w:val="000000"/>
                <w:sz w:val="28"/>
                <w:szCs w:val="28"/>
                <w:lang w:val="uk-UA"/>
              </w:rPr>
              <w:t>Воля</w:t>
            </w:r>
          </w:p>
        </w:tc>
        <w:tc>
          <w:tcPr>
            <w:tcW w:w="2418" w:type="dxa"/>
            <w:shd w:val="clear" w:color="auto" w:fill="auto"/>
          </w:tcPr>
          <w:p w:rsidR="00486860" w:rsidRPr="002D2417" w:rsidRDefault="002C5A9C" w:rsidP="002C5A9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FE3198">
              <w:rPr>
                <w:rFonts w:ascii="Times New Roman" w:hAnsi="Times New Roman"/>
                <w:color w:val="000000"/>
                <w:sz w:val="28"/>
                <w:szCs w:val="28"/>
                <w:lang w:val="uk-UA"/>
              </w:rPr>
              <w:t xml:space="preserve">  1970</w:t>
            </w:r>
          </w:p>
        </w:tc>
      </w:tr>
      <w:tr w:rsidR="00486860" w:rsidRPr="002D2417" w:rsidTr="00F10854">
        <w:tc>
          <w:tcPr>
            <w:tcW w:w="816" w:type="dxa"/>
            <w:shd w:val="clear" w:color="auto" w:fill="auto"/>
          </w:tcPr>
          <w:p w:rsidR="00486860" w:rsidRPr="002D2417" w:rsidRDefault="0017441D" w:rsidP="00F10854">
            <w:pPr>
              <w:spacing w:after="0" w:line="240" w:lineRule="auto"/>
              <w:rPr>
                <w:rFonts w:ascii="Times New Roman" w:hAnsi="Times New Roman"/>
                <w:color w:val="000000"/>
                <w:sz w:val="28"/>
                <w:szCs w:val="28"/>
                <w:lang w:val="uk-UA"/>
              </w:rPr>
            </w:pPr>
            <w:r w:rsidRPr="002D2417">
              <w:rPr>
                <w:rFonts w:ascii="Times New Roman" w:hAnsi="Times New Roman"/>
                <w:color w:val="000000"/>
                <w:sz w:val="28"/>
                <w:szCs w:val="28"/>
                <w:lang w:val="uk-UA"/>
              </w:rPr>
              <w:t>10</w:t>
            </w:r>
            <w:r w:rsidR="00486860" w:rsidRPr="002D2417">
              <w:rPr>
                <w:rFonts w:ascii="Times New Roman" w:hAnsi="Times New Roman"/>
                <w:color w:val="000000"/>
                <w:sz w:val="28"/>
                <w:szCs w:val="28"/>
                <w:lang w:val="uk-UA"/>
              </w:rPr>
              <w:t>.</w:t>
            </w:r>
          </w:p>
        </w:tc>
        <w:tc>
          <w:tcPr>
            <w:tcW w:w="4222" w:type="dxa"/>
            <w:shd w:val="clear" w:color="auto" w:fill="auto"/>
          </w:tcPr>
          <w:p w:rsidR="00486860" w:rsidRPr="002D2417" w:rsidRDefault="00123590"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 Кавуни</w:t>
            </w:r>
          </w:p>
        </w:tc>
        <w:tc>
          <w:tcPr>
            <w:tcW w:w="2418" w:type="dxa"/>
            <w:shd w:val="clear" w:color="auto" w:fill="auto"/>
          </w:tcPr>
          <w:p w:rsidR="00486860" w:rsidRPr="002D2417" w:rsidRDefault="00474E6D" w:rsidP="00474E6D">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F2D4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DF2D4A">
              <w:rPr>
                <w:rFonts w:ascii="Times New Roman" w:hAnsi="Times New Roman"/>
                <w:color w:val="000000"/>
                <w:sz w:val="28"/>
                <w:szCs w:val="28"/>
                <w:lang w:val="uk-UA"/>
              </w:rPr>
              <w:t>2019( в розробці)</w:t>
            </w:r>
            <w:r>
              <w:rPr>
                <w:rFonts w:ascii="Times New Roman" w:hAnsi="Times New Roman"/>
                <w:color w:val="000000"/>
                <w:sz w:val="28"/>
                <w:szCs w:val="28"/>
                <w:lang w:val="uk-UA"/>
              </w:rPr>
              <w:t xml:space="preserve">        </w:t>
            </w:r>
          </w:p>
        </w:tc>
      </w:tr>
      <w:tr w:rsidR="00486860" w:rsidRPr="002D2417" w:rsidTr="00F10854">
        <w:tc>
          <w:tcPr>
            <w:tcW w:w="816" w:type="dxa"/>
            <w:shd w:val="clear" w:color="auto" w:fill="auto"/>
          </w:tcPr>
          <w:p w:rsidR="00486860" w:rsidRPr="002D2417"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11</w:t>
            </w:r>
          </w:p>
        </w:tc>
        <w:tc>
          <w:tcPr>
            <w:tcW w:w="4222" w:type="dxa"/>
            <w:shd w:val="clear" w:color="auto" w:fill="auto"/>
          </w:tcPr>
          <w:p w:rsidR="00486860" w:rsidRPr="002D2417"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Колос Добра</w:t>
            </w:r>
          </w:p>
        </w:tc>
        <w:tc>
          <w:tcPr>
            <w:tcW w:w="2418" w:type="dxa"/>
            <w:shd w:val="clear" w:color="auto" w:fill="auto"/>
          </w:tcPr>
          <w:p w:rsidR="00486860" w:rsidRPr="002D2417" w:rsidRDefault="002C5A9C" w:rsidP="00F10854">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не розроблявся</w:t>
            </w:r>
          </w:p>
        </w:tc>
      </w:tr>
      <w:tr w:rsidR="00123590" w:rsidRPr="002D2417" w:rsidTr="00F10854">
        <w:tc>
          <w:tcPr>
            <w:tcW w:w="816" w:type="dxa"/>
            <w:shd w:val="clear" w:color="auto" w:fill="auto"/>
          </w:tcPr>
          <w:p w:rsidR="00123590" w:rsidRPr="002D2417"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12</w:t>
            </w:r>
          </w:p>
        </w:tc>
        <w:tc>
          <w:tcPr>
            <w:tcW w:w="4222" w:type="dxa"/>
            <w:shd w:val="clear" w:color="auto" w:fill="auto"/>
          </w:tcPr>
          <w:p w:rsidR="00123590"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с-ще Костянтинівське</w:t>
            </w:r>
          </w:p>
        </w:tc>
        <w:tc>
          <w:tcPr>
            <w:tcW w:w="2418" w:type="dxa"/>
            <w:shd w:val="clear" w:color="auto" w:fill="auto"/>
          </w:tcPr>
          <w:p w:rsidR="00123590" w:rsidRPr="002D2417" w:rsidRDefault="002C5A9C" w:rsidP="00F10854">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не розроблявся</w:t>
            </w:r>
          </w:p>
        </w:tc>
      </w:tr>
      <w:tr w:rsidR="002C5A9C" w:rsidRPr="002C5A9C" w:rsidTr="00F10854">
        <w:tc>
          <w:tcPr>
            <w:tcW w:w="816" w:type="dxa"/>
            <w:shd w:val="clear" w:color="auto" w:fill="auto"/>
          </w:tcPr>
          <w:p w:rsidR="002C5A9C" w:rsidRPr="002D2417"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13</w:t>
            </w:r>
          </w:p>
        </w:tc>
        <w:tc>
          <w:tcPr>
            <w:tcW w:w="4222" w:type="dxa"/>
            <w:shd w:val="clear" w:color="auto" w:fill="auto"/>
          </w:tcPr>
          <w:p w:rsidR="002C5A9C"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с. </w:t>
            </w:r>
            <w:proofErr w:type="spellStart"/>
            <w:r>
              <w:rPr>
                <w:rFonts w:ascii="Times New Roman" w:hAnsi="Times New Roman"/>
                <w:color w:val="000000"/>
                <w:sz w:val="28"/>
                <w:szCs w:val="28"/>
                <w:lang w:val="uk-UA"/>
              </w:rPr>
              <w:t>Шкуратове</w:t>
            </w:r>
            <w:proofErr w:type="spellEnd"/>
          </w:p>
        </w:tc>
        <w:tc>
          <w:tcPr>
            <w:tcW w:w="2418" w:type="dxa"/>
            <w:shd w:val="clear" w:color="auto" w:fill="auto"/>
          </w:tcPr>
          <w:p w:rsidR="002C5A9C" w:rsidRPr="002D2417" w:rsidRDefault="002C5A9C" w:rsidP="002C5A9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не розроблявся</w:t>
            </w:r>
          </w:p>
        </w:tc>
      </w:tr>
      <w:tr w:rsidR="002C5A9C" w:rsidRPr="002C5A9C" w:rsidTr="00F10854">
        <w:tc>
          <w:tcPr>
            <w:tcW w:w="816" w:type="dxa"/>
            <w:shd w:val="clear" w:color="auto" w:fill="auto"/>
          </w:tcPr>
          <w:p w:rsidR="002C5A9C" w:rsidRPr="002D2417" w:rsidRDefault="002C5A9C" w:rsidP="00F10854">
            <w:pPr>
              <w:spacing w:after="0" w:line="240" w:lineRule="auto"/>
              <w:rPr>
                <w:rFonts w:ascii="Times New Roman" w:hAnsi="Times New Roman"/>
                <w:color w:val="000000"/>
                <w:sz w:val="28"/>
                <w:szCs w:val="28"/>
                <w:lang w:val="uk-UA"/>
              </w:rPr>
            </w:pPr>
          </w:p>
        </w:tc>
        <w:tc>
          <w:tcPr>
            <w:tcW w:w="4222" w:type="dxa"/>
            <w:shd w:val="clear" w:color="auto" w:fill="auto"/>
          </w:tcPr>
          <w:p w:rsidR="002C5A9C" w:rsidRDefault="002C5A9C" w:rsidP="00F10854">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Всього - 13</w:t>
            </w:r>
          </w:p>
        </w:tc>
        <w:tc>
          <w:tcPr>
            <w:tcW w:w="2418" w:type="dxa"/>
            <w:shd w:val="clear" w:color="auto" w:fill="auto"/>
          </w:tcPr>
          <w:p w:rsidR="002C5A9C" w:rsidRPr="002D2417" w:rsidRDefault="002C5A9C" w:rsidP="00F10854">
            <w:pPr>
              <w:spacing w:after="0" w:line="240" w:lineRule="auto"/>
              <w:jc w:val="center"/>
              <w:rPr>
                <w:rFonts w:ascii="Times New Roman" w:hAnsi="Times New Roman"/>
                <w:color w:val="000000"/>
                <w:sz w:val="28"/>
                <w:szCs w:val="28"/>
                <w:lang w:val="uk-UA"/>
              </w:rPr>
            </w:pPr>
          </w:p>
        </w:tc>
      </w:tr>
    </w:tbl>
    <w:p w:rsidR="002F70E9" w:rsidRPr="002D2417" w:rsidRDefault="002F70E9" w:rsidP="002F70E9">
      <w:pPr>
        <w:shd w:val="clear" w:color="auto" w:fill="FFFFFF"/>
        <w:spacing w:after="0" w:line="240" w:lineRule="auto"/>
        <w:ind w:left="24" w:firstLine="684"/>
        <w:jc w:val="both"/>
        <w:rPr>
          <w:rFonts w:ascii="Times New Roman" w:hAnsi="Times New Roman"/>
          <w:color w:val="000000"/>
          <w:sz w:val="28"/>
          <w:szCs w:val="28"/>
          <w:lang w:val="uk-UA"/>
        </w:rPr>
      </w:pPr>
      <w:r w:rsidRPr="002D2417">
        <w:rPr>
          <w:rFonts w:ascii="Times New Roman" w:hAnsi="Times New Roman"/>
          <w:sz w:val="28"/>
          <w:szCs w:val="28"/>
          <w:lang w:val="uk-UA"/>
        </w:rPr>
        <w:t xml:space="preserve">Аналізуючи наявність містобудівної документації  генеральних планів населених пунктів , які </w:t>
      </w:r>
      <w:r w:rsidR="00123590">
        <w:rPr>
          <w:rFonts w:ascii="Times New Roman" w:hAnsi="Times New Roman"/>
          <w:sz w:val="28"/>
          <w:szCs w:val="28"/>
          <w:lang w:val="uk-UA"/>
        </w:rPr>
        <w:t xml:space="preserve">увійшли  до </w:t>
      </w:r>
      <w:proofErr w:type="spellStart"/>
      <w:r w:rsidR="00123590">
        <w:rPr>
          <w:rFonts w:ascii="Times New Roman" w:hAnsi="Times New Roman"/>
          <w:sz w:val="28"/>
          <w:szCs w:val="28"/>
          <w:lang w:val="uk-UA"/>
        </w:rPr>
        <w:t>Арбузинської</w:t>
      </w:r>
      <w:proofErr w:type="spellEnd"/>
      <w:r w:rsidR="00123590">
        <w:rPr>
          <w:rFonts w:ascii="Times New Roman" w:hAnsi="Times New Roman"/>
          <w:sz w:val="28"/>
          <w:szCs w:val="28"/>
          <w:lang w:val="uk-UA"/>
        </w:rPr>
        <w:t xml:space="preserve"> селищної </w:t>
      </w:r>
      <w:r w:rsidRPr="002D2417">
        <w:rPr>
          <w:rFonts w:ascii="Times New Roman" w:hAnsi="Times New Roman"/>
          <w:sz w:val="28"/>
          <w:szCs w:val="28"/>
          <w:lang w:val="uk-UA"/>
        </w:rPr>
        <w:t xml:space="preserve"> ради   </w:t>
      </w:r>
      <w:r w:rsidRPr="002D2417">
        <w:rPr>
          <w:rFonts w:ascii="Times New Roman" w:hAnsi="Times New Roman"/>
          <w:color w:val="000000"/>
          <w:sz w:val="28"/>
          <w:szCs w:val="28"/>
          <w:lang w:val="uk-UA"/>
        </w:rPr>
        <w:t xml:space="preserve"> дані Таблиці 1 дають підстави </w:t>
      </w:r>
      <w:r w:rsidR="00474E6D">
        <w:rPr>
          <w:rFonts w:ascii="Times New Roman" w:hAnsi="Times New Roman"/>
          <w:color w:val="000000"/>
          <w:sz w:val="28"/>
          <w:szCs w:val="28"/>
          <w:lang w:val="uk-UA"/>
        </w:rPr>
        <w:t xml:space="preserve">для висновку про необхідність замовлення містобудівної документації населених пунктів на території </w:t>
      </w:r>
      <w:proofErr w:type="spellStart"/>
      <w:r w:rsidR="00123590">
        <w:rPr>
          <w:rFonts w:ascii="Times New Roman" w:hAnsi="Times New Roman"/>
          <w:color w:val="000000"/>
          <w:sz w:val="28"/>
          <w:szCs w:val="28"/>
          <w:lang w:val="uk-UA"/>
        </w:rPr>
        <w:t>Арбузинської</w:t>
      </w:r>
      <w:proofErr w:type="spellEnd"/>
      <w:r w:rsidR="00123590">
        <w:rPr>
          <w:rFonts w:ascii="Times New Roman" w:hAnsi="Times New Roman"/>
          <w:color w:val="000000"/>
          <w:sz w:val="28"/>
          <w:szCs w:val="28"/>
          <w:lang w:val="uk-UA"/>
        </w:rPr>
        <w:t xml:space="preserve"> селищної</w:t>
      </w:r>
      <w:r w:rsidR="00474E6D">
        <w:rPr>
          <w:rFonts w:ascii="Times New Roman" w:hAnsi="Times New Roman"/>
          <w:color w:val="000000"/>
          <w:sz w:val="28"/>
          <w:szCs w:val="28"/>
          <w:lang w:val="uk-UA"/>
        </w:rPr>
        <w:t xml:space="preserve"> ради,які не відповідають сучасним вимогам.  </w:t>
      </w:r>
      <w:r w:rsidRPr="002D2417">
        <w:rPr>
          <w:rFonts w:ascii="Times New Roman" w:hAnsi="Times New Roman"/>
          <w:color w:val="000000"/>
          <w:sz w:val="28"/>
          <w:szCs w:val="28"/>
          <w:lang w:val="uk-UA"/>
        </w:rPr>
        <w:t xml:space="preserve"> При нормативному розрахунковому терміні дії містобудівної документації (15 – 20 років) бі</w:t>
      </w:r>
      <w:r w:rsidR="00123590">
        <w:rPr>
          <w:rFonts w:ascii="Times New Roman" w:hAnsi="Times New Roman"/>
          <w:color w:val="000000"/>
          <w:sz w:val="28"/>
          <w:szCs w:val="28"/>
          <w:lang w:val="uk-UA"/>
        </w:rPr>
        <w:t>льшість розроблена понад  20</w:t>
      </w:r>
      <w:r w:rsidRPr="002D2417">
        <w:rPr>
          <w:rFonts w:ascii="Times New Roman" w:hAnsi="Times New Roman"/>
          <w:color w:val="000000"/>
          <w:sz w:val="28"/>
          <w:szCs w:val="28"/>
          <w:lang w:val="uk-UA"/>
        </w:rPr>
        <w:t xml:space="preserve"> років</w:t>
      </w:r>
      <w:r w:rsidR="00474E6D">
        <w:rPr>
          <w:rFonts w:ascii="Times New Roman" w:hAnsi="Times New Roman"/>
          <w:color w:val="000000"/>
          <w:sz w:val="28"/>
          <w:szCs w:val="28"/>
          <w:lang w:val="uk-UA"/>
        </w:rPr>
        <w:t xml:space="preserve"> існуюча документація потребує </w:t>
      </w:r>
      <w:r w:rsidRPr="002D2417">
        <w:rPr>
          <w:rFonts w:ascii="Times New Roman" w:hAnsi="Times New Roman"/>
          <w:color w:val="000000"/>
          <w:sz w:val="28"/>
          <w:szCs w:val="28"/>
          <w:lang w:val="uk-UA"/>
        </w:rPr>
        <w:t xml:space="preserve"> нового розроблення.</w:t>
      </w:r>
    </w:p>
    <w:p w:rsidR="00862BF4" w:rsidRPr="002D2417" w:rsidRDefault="002F70E9" w:rsidP="00B32B61">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 xml:space="preserve">При визначенні черговості розроблення (оновлення) генеральних планів населених пунктів у Програмі </w:t>
      </w:r>
      <w:r w:rsidR="001657AB">
        <w:rPr>
          <w:rFonts w:ascii="Times New Roman" w:hAnsi="Times New Roman"/>
          <w:color w:val="000000"/>
          <w:sz w:val="28"/>
          <w:szCs w:val="28"/>
          <w:lang w:val="uk-UA"/>
        </w:rPr>
        <w:t xml:space="preserve"> буде враховано  реформування  </w:t>
      </w:r>
      <w:proofErr w:type="spellStart"/>
      <w:r w:rsidR="001657AB">
        <w:rPr>
          <w:rFonts w:ascii="Times New Roman" w:hAnsi="Times New Roman"/>
          <w:color w:val="000000"/>
          <w:sz w:val="28"/>
          <w:szCs w:val="28"/>
          <w:lang w:val="uk-UA"/>
        </w:rPr>
        <w:t>Арбузинської</w:t>
      </w:r>
      <w:proofErr w:type="spellEnd"/>
      <w:r w:rsidR="001657AB">
        <w:rPr>
          <w:rFonts w:ascii="Times New Roman" w:hAnsi="Times New Roman"/>
          <w:color w:val="000000"/>
          <w:sz w:val="28"/>
          <w:szCs w:val="28"/>
          <w:lang w:val="uk-UA"/>
        </w:rPr>
        <w:t xml:space="preserve"> селищної територіальної громади шляхом формування 10 спроможних сіл та селища</w:t>
      </w:r>
      <w:r w:rsidR="0052234C">
        <w:rPr>
          <w:rFonts w:ascii="Times New Roman" w:hAnsi="Times New Roman"/>
          <w:color w:val="000000"/>
          <w:sz w:val="28"/>
          <w:szCs w:val="28"/>
          <w:lang w:val="uk-UA"/>
        </w:rPr>
        <w:t xml:space="preserve"> за умови відповідності меж. Вирішення проблеми,що склалася,планується шляхом виконання Програми,за умови належного законодавчого та фінансового забезпечення.</w:t>
      </w:r>
      <w:r w:rsidRPr="002D2417">
        <w:rPr>
          <w:rFonts w:ascii="Times New Roman" w:hAnsi="Times New Roman"/>
          <w:color w:val="000000"/>
          <w:sz w:val="28"/>
          <w:szCs w:val="28"/>
          <w:lang w:val="uk-UA"/>
        </w:rPr>
        <w:t xml:space="preserve"> </w:t>
      </w:r>
    </w:p>
    <w:p w:rsidR="00455C46" w:rsidRPr="002D2417" w:rsidRDefault="007E4BF5" w:rsidP="00455C46">
      <w:pPr>
        <w:spacing w:after="0" w:line="240" w:lineRule="auto"/>
        <w:ind w:firstLine="540"/>
        <w:jc w:val="both"/>
        <w:rPr>
          <w:rFonts w:ascii="Times New Roman" w:hAnsi="Times New Roman"/>
          <w:sz w:val="28"/>
          <w:szCs w:val="28"/>
          <w:lang w:val="uk-UA"/>
        </w:rPr>
      </w:pPr>
      <w:r w:rsidRPr="002D2417">
        <w:rPr>
          <w:rFonts w:ascii="Times New Roman" w:hAnsi="Times New Roman"/>
          <w:sz w:val="28"/>
          <w:szCs w:val="28"/>
          <w:lang w:val="uk-UA"/>
        </w:rPr>
        <w:lastRenderedPageBreak/>
        <w:t xml:space="preserve">4.2. </w:t>
      </w:r>
      <w:r w:rsidR="00455C46" w:rsidRPr="002D2417">
        <w:rPr>
          <w:rFonts w:ascii="Times New Roman" w:hAnsi="Times New Roman"/>
          <w:sz w:val="28"/>
          <w:szCs w:val="28"/>
          <w:lang w:val="uk-UA"/>
        </w:rPr>
        <w:t>Необхідність розроблення генеральн</w:t>
      </w:r>
      <w:r w:rsidR="00464AF5" w:rsidRPr="002D2417">
        <w:rPr>
          <w:rFonts w:ascii="Times New Roman" w:hAnsi="Times New Roman"/>
          <w:sz w:val="28"/>
          <w:szCs w:val="28"/>
          <w:lang w:val="uk-UA"/>
        </w:rPr>
        <w:t>их</w:t>
      </w:r>
      <w:r w:rsidR="00455C46" w:rsidRPr="002D2417">
        <w:rPr>
          <w:rFonts w:ascii="Times New Roman" w:hAnsi="Times New Roman"/>
          <w:sz w:val="28"/>
          <w:szCs w:val="28"/>
          <w:lang w:val="uk-UA"/>
        </w:rPr>
        <w:t xml:space="preserve"> план</w:t>
      </w:r>
      <w:r w:rsidR="00464AF5" w:rsidRPr="002D2417">
        <w:rPr>
          <w:rFonts w:ascii="Times New Roman" w:hAnsi="Times New Roman"/>
          <w:sz w:val="28"/>
          <w:szCs w:val="28"/>
          <w:lang w:val="uk-UA"/>
        </w:rPr>
        <w:t>ів</w:t>
      </w:r>
      <w:r w:rsidR="00455C46" w:rsidRPr="002D2417">
        <w:rPr>
          <w:rFonts w:ascii="Times New Roman" w:hAnsi="Times New Roman"/>
          <w:sz w:val="28"/>
          <w:szCs w:val="28"/>
          <w:lang w:val="uk-UA"/>
        </w:rPr>
        <w:t xml:space="preserve">  </w:t>
      </w:r>
      <w:r w:rsidR="00464AF5" w:rsidRPr="002D2417">
        <w:rPr>
          <w:rFonts w:ascii="Times New Roman" w:hAnsi="Times New Roman"/>
          <w:sz w:val="28"/>
          <w:szCs w:val="28"/>
          <w:lang w:val="uk-UA"/>
        </w:rPr>
        <w:t>населених пунктів</w:t>
      </w:r>
      <w:r w:rsidR="00455C46" w:rsidRPr="002D2417">
        <w:rPr>
          <w:rFonts w:ascii="Times New Roman" w:hAnsi="Times New Roman"/>
          <w:sz w:val="28"/>
          <w:szCs w:val="28"/>
          <w:lang w:val="uk-UA"/>
        </w:rPr>
        <w:t xml:space="preserve">  виникла у зв’язку з тим, що відповідно </w:t>
      </w:r>
      <w:r w:rsidR="00464AF5" w:rsidRPr="002D2417">
        <w:rPr>
          <w:rFonts w:ascii="Times New Roman" w:hAnsi="Times New Roman"/>
          <w:sz w:val="28"/>
          <w:szCs w:val="28"/>
          <w:lang w:val="uk-UA"/>
        </w:rPr>
        <w:t>до</w:t>
      </w:r>
      <w:r w:rsidR="00455C46" w:rsidRPr="002D2417">
        <w:rPr>
          <w:rFonts w:ascii="Times New Roman" w:hAnsi="Times New Roman"/>
          <w:sz w:val="28"/>
          <w:szCs w:val="28"/>
          <w:lang w:val="uk-UA"/>
        </w:rPr>
        <w:t xml:space="preserve"> ЗУ «Про регулюв</w:t>
      </w:r>
      <w:r w:rsidR="00464AF5" w:rsidRPr="002D2417">
        <w:rPr>
          <w:rFonts w:ascii="Times New Roman" w:hAnsi="Times New Roman"/>
          <w:sz w:val="28"/>
          <w:szCs w:val="28"/>
          <w:lang w:val="uk-UA"/>
        </w:rPr>
        <w:t>ання містобудівної діяльності» використання земельних ділянок для містобудівних потреб здійснюється відповідно до Генерального плану,</w:t>
      </w:r>
      <w:r w:rsidR="00B32B61" w:rsidRPr="002D2417">
        <w:rPr>
          <w:rFonts w:ascii="Times New Roman" w:hAnsi="Times New Roman"/>
          <w:sz w:val="28"/>
          <w:szCs w:val="28"/>
          <w:lang w:val="uk-UA"/>
        </w:rPr>
        <w:t xml:space="preserve"> а згідно статті 174 Земельного кодексу України</w:t>
      </w:r>
      <w:r w:rsidR="00464AF5" w:rsidRPr="002D2417">
        <w:rPr>
          <w:rFonts w:ascii="Times New Roman" w:hAnsi="Times New Roman"/>
          <w:sz w:val="28"/>
          <w:szCs w:val="28"/>
          <w:lang w:val="uk-UA"/>
        </w:rPr>
        <w:t xml:space="preserve"> відповідно до </w:t>
      </w:r>
      <w:r w:rsidR="00B32B61" w:rsidRPr="002D2417">
        <w:rPr>
          <w:rFonts w:ascii="Times New Roman" w:hAnsi="Times New Roman"/>
          <w:sz w:val="28"/>
          <w:szCs w:val="28"/>
          <w:lang w:val="uk-UA"/>
        </w:rPr>
        <w:t xml:space="preserve">генерального плану </w:t>
      </w:r>
      <w:r w:rsidR="00464AF5" w:rsidRPr="002D2417">
        <w:rPr>
          <w:rFonts w:ascii="Times New Roman" w:hAnsi="Times New Roman"/>
          <w:sz w:val="28"/>
          <w:szCs w:val="28"/>
          <w:lang w:val="uk-UA"/>
        </w:rPr>
        <w:t xml:space="preserve"> здійснюється проект землеустрою щодо  встановлення </w:t>
      </w:r>
      <w:r w:rsidR="00B32B61" w:rsidRPr="002D2417">
        <w:rPr>
          <w:rFonts w:ascii="Times New Roman" w:hAnsi="Times New Roman"/>
          <w:sz w:val="28"/>
          <w:szCs w:val="28"/>
          <w:lang w:val="uk-UA"/>
        </w:rPr>
        <w:t xml:space="preserve">( зміни) </w:t>
      </w:r>
      <w:r w:rsidR="00464AF5" w:rsidRPr="002D2417">
        <w:rPr>
          <w:rFonts w:ascii="Times New Roman" w:hAnsi="Times New Roman"/>
          <w:sz w:val="28"/>
          <w:szCs w:val="28"/>
          <w:lang w:val="uk-UA"/>
        </w:rPr>
        <w:t>меж відповідного населеного пункту.</w:t>
      </w:r>
    </w:p>
    <w:p w:rsidR="00455C46" w:rsidRPr="002D2417" w:rsidRDefault="00C804D6" w:rsidP="00FA39DC">
      <w:pPr>
        <w:autoSpaceDE w:val="0"/>
        <w:autoSpaceDN w:val="0"/>
        <w:adjustRightInd w:val="0"/>
        <w:spacing w:before="82" w:after="0" w:line="240" w:lineRule="auto"/>
        <w:ind w:firstLine="708"/>
        <w:jc w:val="both"/>
        <w:rPr>
          <w:rFonts w:ascii="Times New Roman" w:hAnsi="Times New Roman"/>
          <w:sz w:val="28"/>
          <w:szCs w:val="28"/>
          <w:lang w:val="uk-UA" w:eastAsia="uk-UA"/>
        </w:rPr>
      </w:pPr>
      <w:r w:rsidRPr="002D2417">
        <w:rPr>
          <w:rFonts w:ascii="Times New Roman" w:hAnsi="Times New Roman"/>
          <w:sz w:val="28"/>
          <w:szCs w:val="28"/>
          <w:lang w:val="uk-UA" w:eastAsia="uk-UA"/>
        </w:rPr>
        <w:t xml:space="preserve">Тобто, відсутність оновленої та скорегованої містобудівної документації не дозволяє належним чином здійснювати містобудівну діяльність в населених пунктах  </w:t>
      </w:r>
      <w:r w:rsidR="002E2BD9">
        <w:rPr>
          <w:rFonts w:ascii="Times New Roman" w:hAnsi="Times New Roman"/>
          <w:sz w:val="28"/>
          <w:szCs w:val="28"/>
          <w:lang w:val="uk-UA" w:eastAsia="uk-UA"/>
        </w:rPr>
        <w:t xml:space="preserve">  </w:t>
      </w:r>
      <w:proofErr w:type="spellStart"/>
      <w:r w:rsidR="002E2BD9">
        <w:rPr>
          <w:rFonts w:ascii="Times New Roman" w:hAnsi="Times New Roman"/>
          <w:sz w:val="28"/>
          <w:szCs w:val="28"/>
          <w:lang w:val="uk-UA" w:eastAsia="uk-UA"/>
        </w:rPr>
        <w:t>Арбузинської</w:t>
      </w:r>
      <w:proofErr w:type="spellEnd"/>
      <w:r w:rsidR="002E2BD9">
        <w:rPr>
          <w:rFonts w:ascii="Times New Roman" w:hAnsi="Times New Roman"/>
          <w:sz w:val="28"/>
          <w:szCs w:val="28"/>
          <w:lang w:val="uk-UA" w:eastAsia="uk-UA"/>
        </w:rPr>
        <w:t xml:space="preserve">  селищної </w:t>
      </w:r>
      <w:r w:rsidRPr="002D2417">
        <w:rPr>
          <w:rFonts w:ascii="Times New Roman" w:hAnsi="Times New Roman"/>
          <w:sz w:val="28"/>
          <w:szCs w:val="28"/>
          <w:lang w:val="uk-UA" w:eastAsia="uk-UA"/>
        </w:rPr>
        <w:t>територіальної громади</w:t>
      </w:r>
      <w:r w:rsidRPr="002D2417">
        <w:rPr>
          <w:rFonts w:ascii="Times New Roman" w:hAnsi="Times New Roman"/>
          <w:sz w:val="28"/>
          <w:szCs w:val="28"/>
          <w:lang w:val="uk-UA"/>
        </w:rPr>
        <w:t>.</w:t>
      </w:r>
      <w:r w:rsidRPr="002D2417">
        <w:rPr>
          <w:rFonts w:ascii="Times New Roman" w:hAnsi="Times New Roman"/>
          <w:sz w:val="28"/>
          <w:szCs w:val="28"/>
          <w:lang w:val="uk-UA" w:eastAsia="uk-UA"/>
        </w:rPr>
        <w:t xml:space="preserve"> </w:t>
      </w:r>
    </w:p>
    <w:p w:rsidR="00C804D6" w:rsidRPr="002D2417" w:rsidRDefault="00C804D6"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proofErr w:type="spellStart"/>
      <w:r w:rsidRPr="002D2417">
        <w:rPr>
          <w:rFonts w:ascii="Times New Roman" w:hAnsi="Times New Roman"/>
          <w:bCs/>
          <w:sz w:val="28"/>
          <w:szCs w:val="28"/>
          <w:lang w:eastAsia="uk-UA"/>
        </w:rPr>
        <w:t>Генеральний</w:t>
      </w:r>
      <w:proofErr w:type="spellEnd"/>
      <w:r w:rsidRPr="002D2417">
        <w:rPr>
          <w:rFonts w:ascii="Times New Roman" w:hAnsi="Times New Roman"/>
          <w:bCs/>
          <w:sz w:val="28"/>
          <w:szCs w:val="28"/>
          <w:lang w:eastAsia="uk-UA"/>
        </w:rPr>
        <w:t xml:space="preserve"> план</w:t>
      </w:r>
      <w:r w:rsidR="002E2BD9">
        <w:rPr>
          <w:rFonts w:ascii="Times New Roman" w:hAnsi="Times New Roman"/>
          <w:bCs/>
          <w:sz w:val="28"/>
          <w:szCs w:val="28"/>
          <w:lang w:val="uk-UA" w:eastAsia="uk-UA"/>
        </w:rPr>
        <w:t xml:space="preserve">  селища та </w:t>
      </w:r>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сі</w:t>
      </w:r>
      <w:proofErr w:type="gramStart"/>
      <w:r w:rsidRPr="002D2417">
        <w:rPr>
          <w:rFonts w:ascii="Times New Roman" w:hAnsi="Times New Roman"/>
          <w:bCs/>
          <w:sz w:val="28"/>
          <w:szCs w:val="28"/>
          <w:lang w:eastAsia="uk-UA"/>
        </w:rPr>
        <w:t>л</w:t>
      </w:r>
      <w:proofErr w:type="spellEnd"/>
      <w:proofErr w:type="gramEnd"/>
      <w:r w:rsidRPr="002D2417">
        <w:rPr>
          <w:rFonts w:ascii="Times New Roman" w:hAnsi="Times New Roman"/>
          <w:bCs/>
          <w:sz w:val="28"/>
          <w:szCs w:val="28"/>
          <w:lang w:eastAsia="uk-UA"/>
        </w:rPr>
        <w:t xml:space="preserve"> в </w:t>
      </w:r>
      <w:proofErr w:type="spellStart"/>
      <w:r w:rsidRPr="002D2417">
        <w:rPr>
          <w:rFonts w:ascii="Times New Roman" w:hAnsi="Times New Roman"/>
          <w:bCs/>
          <w:sz w:val="28"/>
          <w:szCs w:val="28"/>
          <w:lang w:eastAsia="uk-UA"/>
        </w:rPr>
        <w:t>сучасному</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варіанті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є</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стадією</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довгострокового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стратегічного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розвитку</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тому </w:t>
      </w:r>
      <w:proofErr w:type="spellStart"/>
      <w:r w:rsidRPr="002D2417">
        <w:rPr>
          <w:rFonts w:ascii="Times New Roman" w:hAnsi="Times New Roman"/>
          <w:bCs/>
          <w:sz w:val="28"/>
          <w:szCs w:val="28"/>
          <w:lang w:eastAsia="uk-UA"/>
        </w:rPr>
        <w:t>завжди</w:t>
      </w:r>
      <w:proofErr w:type="spellEnd"/>
      <w:r w:rsidRPr="002D2417">
        <w:rPr>
          <w:rFonts w:ascii="Times New Roman" w:hAnsi="Times New Roman"/>
          <w:bCs/>
          <w:sz w:val="28"/>
          <w:szCs w:val="28"/>
          <w:lang w:eastAsia="uk-UA"/>
        </w:rPr>
        <w:t xml:space="preserve"> буде </w:t>
      </w:r>
      <w:proofErr w:type="spellStart"/>
      <w:r w:rsidRPr="002D2417">
        <w:rPr>
          <w:rFonts w:ascii="Times New Roman" w:hAnsi="Times New Roman"/>
          <w:bCs/>
          <w:sz w:val="28"/>
          <w:szCs w:val="28"/>
          <w:lang w:eastAsia="uk-UA"/>
        </w:rPr>
        <w:t>позбавлений</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конкретності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визначеності</w:t>
      </w:r>
      <w:proofErr w:type="spellEnd"/>
      <w:r w:rsidRPr="002D2417">
        <w:rPr>
          <w:rFonts w:ascii="Times New Roman" w:hAnsi="Times New Roman"/>
          <w:bCs/>
          <w:sz w:val="28"/>
          <w:szCs w:val="28"/>
          <w:lang w:eastAsia="uk-UA"/>
        </w:rPr>
        <w:t xml:space="preserve">. Таким чином, </w:t>
      </w:r>
      <w:proofErr w:type="spellStart"/>
      <w:r w:rsidRPr="002D2417">
        <w:rPr>
          <w:rFonts w:ascii="Times New Roman" w:hAnsi="Times New Roman"/>
          <w:bCs/>
          <w:sz w:val="28"/>
          <w:szCs w:val="28"/>
          <w:lang w:eastAsia="uk-UA"/>
        </w:rPr>
        <w:t>можливо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вирішувати</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проблеми</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будівництва</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реконструкції</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благоустрою </w:t>
      </w:r>
      <w:proofErr w:type="spellStart"/>
      <w:r w:rsidRPr="002D2417">
        <w:rPr>
          <w:rFonts w:ascii="Times New Roman" w:hAnsi="Times New Roman"/>
          <w:bCs/>
          <w:sz w:val="28"/>
          <w:szCs w:val="28"/>
          <w:lang w:eastAsia="uk-UA"/>
        </w:rPr>
        <w:t>сільського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середовища</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реконструкції</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чи</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будівництва</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об'єктів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інженерно-транспортної</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інфраструктури</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Одночасно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можливо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вирішити</w:t>
      </w:r>
      <w:proofErr w:type="spellEnd"/>
      <w:r w:rsidRPr="002D2417">
        <w:rPr>
          <w:rFonts w:ascii="Times New Roman" w:hAnsi="Times New Roman"/>
          <w:bCs/>
          <w:sz w:val="28"/>
          <w:szCs w:val="28"/>
          <w:lang w:eastAsia="uk-UA"/>
        </w:rPr>
        <w:t xml:space="preserve"> комплекс </w:t>
      </w:r>
      <w:proofErr w:type="spellStart"/>
      <w:r w:rsidRPr="002D2417">
        <w:rPr>
          <w:rFonts w:ascii="Times New Roman" w:hAnsi="Times New Roman"/>
          <w:bCs/>
          <w:sz w:val="28"/>
          <w:szCs w:val="28"/>
          <w:lang w:eastAsia="uk-UA"/>
        </w:rPr>
        <w:t>інших</w:t>
      </w:r>
      <w:proofErr w:type="spellEnd"/>
      <w:r w:rsidRPr="002D2417">
        <w:rPr>
          <w:rFonts w:ascii="Times New Roman" w:hAnsi="Times New Roman"/>
          <w:bCs/>
          <w:sz w:val="28"/>
          <w:szCs w:val="28"/>
          <w:lang w:eastAsia="uk-UA"/>
        </w:rPr>
        <w:t xml:space="preserve"> задач: </w:t>
      </w:r>
      <w:proofErr w:type="spellStart"/>
      <w:r w:rsidRPr="002D2417">
        <w:rPr>
          <w:rFonts w:ascii="Times New Roman" w:hAnsi="Times New Roman"/>
          <w:bCs/>
          <w:sz w:val="28"/>
          <w:szCs w:val="28"/>
          <w:lang w:eastAsia="uk-UA"/>
        </w:rPr>
        <w:t>соціальні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зручності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надх</w:t>
      </w:r>
      <w:r w:rsidR="002E2BD9">
        <w:rPr>
          <w:rFonts w:ascii="Times New Roman" w:hAnsi="Times New Roman"/>
          <w:bCs/>
          <w:sz w:val="28"/>
          <w:szCs w:val="28"/>
          <w:lang w:eastAsia="uk-UA"/>
        </w:rPr>
        <w:t>одження</w:t>
      </w:r>
      <w:proofErr w:type="spellEnd"/>
      <w:r w:rsidR="002E2BD9">
        <w:rPr>
          <w:rFonts w:ascii="Times New Roman" w:hAnsi="Times New Roman"/>
          <w:bCs/>
          <w:sz w:val="28"/>
          <w:szCs w:val="28"/>
          <w:lang w:eastAsia="uk-UA"/>
        </w:rPr>
        <w:t xml:space="preserve"> </w:t>
      </w:r>
      <w:proofErr w:type="spellStart"/>
      <w:r w:rsidR="002E2BD9">
        <w:rPr>
          <w:rFonts w:ascii="Times New Roman" w:hAnsi="Times New Roman"/>
          <w:bCs/>
          <w:sz w:val="28"/>
          <w:szCs w:val="28"/>
          <w:lang w:eastAsia="uk-UA"/>
        </w:rPr>
        <w:t>коштів</w:t>
      </w:r>
      <w:proofErr w:type="spellEnd"/>
      <w:r w:rsidR="002E2BD9">
        <w:rPr>
          <w:rFonts w:ascii="Times New Roman" w:hAnsi="Times New Roman"/>
          <w:bCs/>
          <w:sz w:val="28"/>
          <w:szCs w:val="28"/>
          <w:lang w:eastAsia="uk-UA"/>
        </w:rPr>
        <w:t xml:space="preserve"> до бюджету </w:t>
      </w:r>
      <w:r w:rsidR="002E2BD9">
        <w:rPr>
          <w:rFonts w:ascii="Times New Roman" w:hAnsi="Times New Roman"/>
          <w:bCs/>
          <w:sz w:val="28"/>
          <w:szCs w:val="28"/>
          <w:lang w:val="uk-UA" w:eastAsia="uk-UA"/>
        </w:rPr>
        <w:t xml:space="preserve">  селища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податків</w:t>
      </w:r>
      <w:proofErr w:type="spellEnd"/>
      <w:r w:rsidRPr="002D2417">
        <w:rPr>
          <w:rFonts w:ascii="Times New Roman" w:hAnsi="Times New Roman"/>
          <w:bCs/>
          <w:sz w:val="28"/>
          <w:szCs w:val="28"/>
          <w:lang w:eastAsia="uk-UA"/>
        </w:rPr>
        <w:t xml:space="preserve"> </w:t>
      </w:r>
      <w:proofErr w:type="gramStart"/>
      <w:r w:rsidRPr="002D2417">
        <w:rPr>
          <w:rFonts w:ascii="Times New Roman" w:hAnsi="Times New Roman"/>
          <w:bCs/>
          <w:sz w:val="28"/>
          <w:szCs w:val="28"/>
          <w:lang w:eastAsia="uk-UA"/>
        </w:rPr>
        <w:t>в</w:t>
      </w:r>
      <w:proofErr w:type="gram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державні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органи</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створення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додаткових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робочих</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місць</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отримання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прибутків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власниками</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об'єктів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благоустрій</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і</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озеленення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прилеглих</w:t>
      </w:r>
      <w:proofErr w:type="spellEnd"/>
      <w:r w:rsidRPr="002D2417">
        <w:rPr>
          <w:rFonts w:ascii="Times New Roman" w:hAnsi="Times New Roman"/>
          <w:bCs/>
          <w:sz w:val="28"/>
          <w:szCs w:val="28"/>
          <w:lang w:eastAsia="uk-UA"/>
        </w:rPr>
        <w:t xml:space="preserve"> до </w:t>
      </w:r>
      <w:proofErr w:type="spellStart"/>
      <w:r w:rsidRPr="002D2417">
        <w:rPr>
          <w:rFonts w:ascii="Times New Roman" w:hAnsi="Times New Roman"/>
          <w:bCs/>
          <w:sz w:val="28"/>
          <w:szCs w:val="28"/>
          <w:lang w:eastAsia="uk-UA"/>
        </w:rPr>
        <w:t>об'єктів</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що</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будуються</w:t>
      </w:r>
      <w:proofErr w:type="spellEnd"/>
      <w:r w:rsidRPr="002D2417">
        <w:rPr>
          <w:rFonts w:ascii="Times New Roman" w:hAnsi="Times New Roman"/>
          <w:bCs/>
          <w:sz w:val="28"/>
          <w:szCs w:val="28"/>
          <w:lang w:eastAsia="uk-UA"/>
        </w:rPr>
        <w:t xml:space="preserve">, </w:t>
      </w:r>
      <w:proofErr w:type="spellStart"/>
      <w:r w:rsidRPr="002D2417">
        <w:rPr>
          <w:rFonts w:ascii="Times New Roman" w:hAnsi="Times New Roman"/>
          <w:bCs/>
          <w:sz w:val="28"/>
          <w:szCs w:val="28"/>
          <w:lang w:eastAsia="uk-UA"/>
        </w:rPr>
        <w:t>територій</w:t>
      </w:r>
      <w:proofErr w:type="spellEnd"/>
      <w:r w:rsidRPr="002D2417">
        <w:rPr>
          <w:rFonts w:ascii="Times New Roman" w:hAnsi="Times New Roman"/>
          <w:bCs/>
          <w:sz w:val="28"/>
          <w:szCs w:val="28"/>
          <w:lang w:eastAsia="uk-UA"/>
        </w:rPr>
        <w:t>.</w:t>
      </w:r>
    </w:p>
    <w:p w:rsidR="00C804D6" w:rsidRPr="002D2417" w:rsidRDefault="005B45B7"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r w:rsidRPr="002D2417">
        <w:rPr>
          <w:rFonts w:ascii="Times New Roman" w:hAnsi="Times New Roman"/>
          <w:bCs/>
          <w:sz w:val="28"/>
          <w:szCs w:val="28"/>
          <w:lang w:val="uk-UA" w:eastAsia="uk-UA"/>
        </w:rPr>
        <w:t xml:space="preserve">4.3. </w:t>
      </w:r>
      <w:r w:rsidR="001A589A" w:rsidRPr="002D2417">
        <w:rPr>
          <w:rFonts w:ascii="Times New Roman" w:hAnsi="Times New Roman"/>
          <w:bCs/>
          <w:sz w:val="28"/>
          <w:szCs w:val="28"/>
          <w:lang w:val="uk-UA" w:eastAsia="uk-UA"/>
        </w:rPr>
        <w:t xml:space="preserve"> З метою впорядкування існуючої забудови </w:t>
      </w:r>
      <w:r w:rsidR="002E2BD9">
        <w:rPr>
          <w:rFonts w:ascii="Times New Roman" w:hAnsi="Times New Roman"/>
          <w:bCs/>
          <w:sz w:val="28"/>
          <w:szCs w:val="28"/>
          <w:lang w:val="uk-UA" w:eastAsia="uk-UA"/>
        </w:rPr>
        <w:t xml:space="preserve"> в центральній частині  </w:t>
      </w:r>
      <w:proofErr w:type="spellStart"/>
      <w:r w:rsidR="002E2BD9">
        <w:rPr>
          <w:rFonts w:ascii="Times New Roman" w:hAnsi="Times New Roman"/>
          <w:bCs/>
          <w:sz w:val="28"/>
          <w:szCs w:val="28"/>
          <w:lang w:val="uk-UA" w:eastAsia="uk-UA"/>
        </w:rPr>
        <w:t>смт</w:t>
      </w:r>
      <w:proofErr w:type="spellEnd"/>
      <w:r w:rsidR="002E2BD9">
        <w:rPr>
          <w:rFonts w:ascii="Times New Roman" w:hAnsi="Times New Roman"/>
          <w:bCs/>
          <w:sz w:val="28"/>
          <w:szCs w:val="28"/>
          <w:lang w:val="uk-UA" w:eastAsia="uk-UA"/>
        </w:rPr>
        <w:t xml:space="preserve">. </w:t>
      </w:r>
      <w:proofErr w:type="spellStart"/>
      <w:r w:rsidR="002E2BD9">
        <w:rPr>
          <w:rFonts w:ascii="Times New Roman" w:hAnsi="Times New Roman"/>
          <w:bCs/>
          <w:sz w:val="28"/>
          <w:szCs w:val="28"/>
          <w:lang w:val="uk-UA" w:eastAsia="uk-UA"/>
        </w:rPr>
        <w:t>Арбузинка</w:t>
      </w:r>
      <w:proofErr w:type="spellEnd"/>
      <w:r w:rsidR="001A589A" w:rsidRPr="002D2417">
        <w:rPr>
          <w:rFonts w:ascii="Times New Roman" w:hAnsi="Times New Roman"/>
          <w:bCs/>
          <w:sz w:val="28"/>
          <w:szCs w:val="28"/>
          <w:lang w:val="uk-UA" w:eastAsia="uk-UA"/>
        </w:rPr>
        <w:t xml:space="preserve"> проведення</w:t>
      </w:r>
      <w:r w:rsidR="00880E35" w:rsidRPr="002D2417">
        <w:rPr>
          <w:rFonts w:ascii="Times New Roman" w:hAnsi="Times New Roman"/>
          <w:bCs/>
          <w:sz w:val="28"/>
          <w:szCs w:val="28"/>
          <w:lang w:val="uk-UA" w:eastAsia="uk-UA"/>
        </w:rPr>
        <w:t xml:space="preserve"> комплексного благоустр</w:t>
      </w:r>
      <w:r w:rsidR="002E2BD9">
        <w:rPr>
          <w:rFonts w:ascii="Times New Roman" w:hAnsi="Times New Roman"/>
          <w:bCs/>
          <w:sz w:val="28"/>
          <w:szCs w:val="28"/>
          <w:lang w:val="uk-UA" w:eastAsia="uk-UA"/>
        </w:rPr>
        <w:t xml:space="preserve">ою по реконструкції площі , </w:t>
      </w:r>
      <w:r w:rsidR="001A589A" w:rsidRPr="002D2417">
        <w:rPr>
          <w:rFonts w:ascii="Times New Roman" w:hAnsi="Times New Roman"/>
          <w:bCs/>
          <w:sz w:val="28"/>
          <w:szCs w:val="28"/>
          <w:lang w:val="uk-UA" w:eastAsia="uk-UA"/>
        </w:rPr>
        <w:t xml:space="preserve">  </w:t>
      </w:r>
      <w:proofErr w:type="spellStart"/>
      <w:r w:rsidR="001A589A" w:rsidRPr="002D2417">
        <w:rPr>
          <w:rFonts w:ascii="Times New Roman" w:hAnsi="Times New Roman"/>
          <w:bCs/>
          <w:sz w:val="28"/>
          <w:szCs w:val="28"/>
          <w:lang w:val="uk-UA" w:eastAsia="uk-UA"/>
        </w:rPr>
        <w:t>винекла</w:t>
      </w:r>
      <w:proofErr w:type="spellEnd"/>
      <w:r w:rsidR="001A589A" w:rsidRPr="002D2417">
        <w:rPr>
          <w:rFonts w:ascii="Times New Roman" w:hAnsi="Times New Roman"/>
          <w:bCs/>
          <w:sz w:val="28"/>
          <w:szCs w:val="28"/>
          <w:lang w:val="uk-UA" w:eastAsia="uk-UA"/>
        </w:rPr>
        <w:t xml:space="preserve"> необхідність розроблення детальних планів територій</w:t>
      </w:r>
      <w:r w:rsidR="00925F6A" w:rsidRPr="002D2417">
        <w:rPr>
          <w:rFonts w:ascii="Times New Roman" w:hAnsi="Times New Roman"/>
          <w:bCs/>
          <w:sz w:val="28"/>
          <w:szCs w:val="28"/>
          <w:lang w:val="uk-UA" w:eastAsia="uk-UA"/>
        </w:rPr>
        <w:t>.</w:t>
      </w:r>
    </w:p>
    <w:p w:rsidR="001C4DCD" w:rsidRPr="002D2417" w:rsidRDefault="0038749F" w:rsidP="00FA39DC">
      <w:pPr>
        <w:spacing w:before="100" w:beforeAutospacing="1" w:after="0" w:line="240" w:lineRule="auto"/>
        <w:jc w:val="center"/>
        <w:rPr>
          <w:rFonts w:ascii="Times New Roman" w:hAnsi="Times New Roman"/>
          <w:sz w:val="28"/>
          <w:szCs w:val="28"/>
          <w:lang w:val="uk-UA"/>
        </w:rPr>
      </w:pPr>
      <w:r w:rsidRPr="002D2417">
        <w:rPr>
          <w:rFonts w:ascii="Times New Roman" w:hAnsi="Times New Roman"/>
          <w:b/>
          <w:color w:val="000000"/>
          <w:sz w:val="28"/>
          <w:szCs w:val="28"/>
          <w:lang w:val="uk-UA"/>
        </w:rPr>
        <w:t>4.</w:t>
      </w:r>
      <w:r w:rsidR="00091009" w:rsidRPr="002D2417">
        <w:rPr>
          <w:rFonts w:ascii="Times New Roman" w:hAnsi="Times New Roman"/>
          <w:color w:val="000000"/>
          <w:sz w:val="28"/>
          <w:szCs w:val="28"/>
          <w:lang w:val="uk-UA"/>
        </w:rPr>
        <w:t xml:space="preserve">   </w:t>
      </w:r>
      <w:r w:rsidR="00272C94" w:rsidRPr="002D2417">
        <w:rPr>
          <w:rFonts w:ascii="Times New Roman" w:hAnsi="Times New Roman"/>
          <w:b/>
          <w:color w:val="000000"/>
          <w:sz w:val="28"/>
          <w:szCs w:val="28"/>
          <w:lang w:val="uk-UA"/>
        </w:rPr>
        <w:t>Виконання</w:t>
      </w:r>
      <w:r w:rsidR="001C4DCD" w:rsidRPr="002D2417">
        <w:rPr>
          <w:rStyle w:val="a6"/>
          <w:rFonts w:ascii="Times New Roman" w:hAnsi="Times New Roman"/>
          <w:b w:val="0"/>
          <w:sz w:val="28"/>
          <w:szCs w:val="28"/>
          <w:lang w:val="uk-UA"/>
        </w:rPr>
        <w:t xml:space="preserve"> </w:t>
      </w:r>
      <w:r w:rsidR="001C4DCD" w:rsidRPr="002D2417">
        <w:rPr>
          <w:rStyle w:val="a6"/>
          <w:rFonts w:ascii="Times New Roman" w:hAnsi="Times New Roman"/>
          <w:sz w:val="28"/>
          <w:szCs w:val="28"/>
          <w:lang w:val="uk-UA"/>
        </w:rPr>
        <w:t xml:space="preserve"> Програми має розподіл на основні заходи</w:t>
      </w:r>
      <w:r w:rsidR="001C4DCD" w:rsidRPr="002D2417">
        <w:rPr>
          <w:rFonts w:ascii="Times New Roman" w:hAnsi="Times New Roman"/>
          <w:sz w:val="28"/>
          <w:szCs w:val="28"/>
          <w:lang w:val="uk-UA"/>
        </w:rPr>
        <w:t>:</w:t>
      </w:r>
    </w:p>
    <w:p w:rsidR="00091009" w:rsidRPr="002D2417" w:rsidRDefault="001C4DCD" w:rsidP="00FA39DC">
      <w:pPr>
        <w:spacing w:before="100" w:beforeAutospacing="1" w:after="0" w:line="240" w:lineRule="auto"/>
        <w:ind w:left="360"/>
        <w:rPr>
          <w:rFonts w:ascii="Times New Roman" w:hAnsi="Times New Roman"/>
          <w:sz w:val="28"/>
          <w:szCs w:val="28"/>
          <w:lang w:val="uk-UA"/>
        </w:rPr>
      </w:pPr>
      <w:r w:rsidRPr="002D2417">
        <w:rPr>
          <w:rStyle w:val="a6"/>
          <w:rFonts w:ascii="Times New Roman" w:hAnsi="Times New Roman"/>
          <w:sz w:val="28"/>
          <w:szCs w:val="28"/>
          <w:lang w:val="uk-UA"/>
        </w:rPr>
        <w:t>4</w:t>
      </w:r>
      <w:r w:rsidRPr="002D2417">
        <w:rPr>
          <w:rFonts w:ascii="Times New Roman" w:hAnsi="Times New Roman"/>
          <w:sz w:val="28"/>
          <w:szCs w:val="28"/>
          <w:lang w:val="uk-UA"/>
        </w:rPr>
        <w:t xml:space="preserve">.1. </w:t>
      </w:r>
      <w:r w:rsidR="006B7ABF" w:rsidRPr="002D2417">
        <w:rPr>
          <w:rFonts w:ascii="Times New Roman" w:hAnsi="Times New Roman"/>
          <w:sz w:val="28"/>
          <w:szCs w:val="28"/>
          <w:lang w:val="uk-UA"/>
        </w:rPr>
        <w:t xml:space="preserve">Виконання </w:t>
      </w:r>
      <w:proofErr w:type="spellStart"/>
      <w:r w:rsidR="006B7ABF" w:rsidRPr="002D2417">
        <w:rPr>
          <w:rFonts w:ascii="Times New Roman" w:hAnsi="Times New Roman"/>
          <w:sz w:val="28"/>
          <w:szCs w:val="28"/>
          <w:lang w:val="uk-UA"/>
        </w:rPr>
        <w:t>топографічно-</w:t>
      </w:r>
      <w:proofErr w:type="spellEnd"/>
      <w:r w:rsidR="006B7ABF" w:rsidRPr="002D2417">
        <w:rPr>
          <w:rFonts w:ascii="Times New Roman" w:hAnsi="Times New Roman"/>
          <w:sz w:val="28"/>
          <w:szCs w:val="28"/>
          <w:lang w:val="uk-UA"/>
        </w:rPr>
        <w:t xml:space="preserve"> геодезичних робіт з виготовленням топографічної зйомки населених пунктів </w:t>
      </w:r>
      <w:r w:rsidR="00091009" w:rsidRPr="002D2417">
        <w:rPr>
          <w:rFonts w:ascii="Times New Roman" w:hAnsi="Times New Roman"/>
          <w:color w:val="000000"/>
          <w:sz w:val="28"/>
          <w:szCs w:val="28"/>
          <w:lang w:val="uk-UA"/>
        </w:rPr>
        <w:t xml:space="preserve"> </w:t>
      </w:r>
      <w:r w:rsidR="00F43CFF">
        <w:rPr>
          <w:rFonts w:ascii="Times New Roman" w:hAnsi="Times New Roman"/>
          <w:color w:val="000000"/>
          <w:sz w:val="28"/>
          <w:szCs w:val="28"/>
          <w:lang w:val="uk-UA"/>
        </w:rPr>
        <w:t>:</w:t>
      </w:r>
      <w:r w:rsidR="00091009" w:rsidRPr="002D2417">
        <w:rPr>
          <w:rFonts w:ascii="Times New Roman" w:hAnsi="Times New Roman"/>
          <w:color w:val="000000"/>
          <w:sz w:val="28"/>
          <w:szCs w:val="28"/>
          <w:lang w:val="uk-UA"/>
        </w:rPr>
        <w:t xml:space="preserve">                                                                                </w:t>
      </w:r>
    </w:p>
    <w:p w:rsidR="00F10854" w:rsidRPr="002D2417" w:rsidRDefault="00F10854" w:rsidP="00FA39DC">
      <w:pPr>
        <w:shd w:val="clear" w:color="auto" w:fill="FFFFFF"/>
        <w:spacing w:after="0" w:line="240" w:lineRule="auto"/>
        <w:ind w:left="24" w:firstLine="684"/>
        <w:jc w:val="both"/>
        <w:rPr>
          <w:rFonts w:ascii="Times New Roman" w:hAnsi="Times New Roman"/>
          <w:color w:val="000000"/>
          <w:sz w:val="28"/>
          <w:szCs w:val="28"/>
          <w:lang w:val="uk-UA"/>
        </w:rPr>
      </w:pPr>
      <w:r w:rsidRPr="002D2417">
        <w:rPr>
          <w:rFonts w:ascii="Times New Roman" w:hAnsi="Times New Roman"/>
          <w:color w:val="0D1216"/>
          <w:sz w:val="28"/>
          <w:szCs w:val="28"/>
          <w:lang w:val="uk-UA"/>
        </w:rPr>
        <w:t xml:space="preserve">Згідно із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w:t>
      </w:r>
      <w:proofErr w:type="spellStart"/>
      <w:r w:rsidRPr="002D2417">
        <w:rPr>
          <w:rFonts w:ascii="Times New Roman" w:hAnsi="Times New Roman"/>
          <w:color w:val="0D1216"/>
          <w:sz w:val="28"/>
          <w:szCs w:val="28"/>
          <w:lang w:val="uk-UA"/>
        </w:rPr>
        <w:t>геопросторових</w:t>
      </w:r>
      <w:proofErr w:type="spellEnd"/>
      <w:r w:rsidRPr="002D2417">
        <w:rPr>
          <w:rFonts w:ascii="Times New Roman" w:hAnsi="Times New Roman"/>
          <w:color w:val="0D1216"/>
          <w:sz w:val="28"/>
          <w:szCs w:val="28"/>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r w:rsidRPr="002D2417">
        <w:rPr>
          <w:rFonts w:ascii="Times New Roman" w:hAnsi="Times New Roman"/>
          <w:color w:val="0D1216"/>
          <w:sz w:val="28"/>
          <w:szCs w:val="28"/>
          <w:lang w:val="uk-UA"/>
        </w:rPr>
        <w:br/>
        <w:t>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 створення єдиної цифрової топографічної основи території  для ведення містобудівного кадастру.</w:t>
      </w:r>
      <w:r w:rsidRPr="002D2417">
        <w:rPr>
          <w:rFonts w:ascii="Times New Roman" w:hAnsi="Times New Roman"/>
          <w:color w:val="0D1216"/>
          <w:sz w:val="28"/>
          <w:szCs w:val="28"/>
        </w:rPr>
        <w:t> </w:t>
      </w:r>
    </w:p>
    <w:p w:rsidR="00455C46" w:rsidRPr="002D2417" w:rsidRDefault="0038749F" w:rsidP="00FA39DC">
      <w:pPr>
        <w:shd w:val="clear" w:color="auto" w:fill="FFFFFF"/>
        <w:spacing w:before="5" w:after="0" w:line="240" w:lineRule="auto"/>
        <w:ind w:left="10" w:right="5"/>
        <w:jc w:val="both"/>
        <w:rPr>
          <w:rFonts w:ascii="Times New Roman" w:hAnsi="Times New Roman"/>
          <w:sz w:val="28"/>
          <w:szCs w:val="28"/>
          <w:lang w:val="uk-UA"/>
        </w:rPr>
      </w:pPr>
      <w:r w:rsidRPr="002D2417">
        <w:rPr>
          <w:rFonts w:ascii="Times New Roman" w:hAnsi="Times New Roman"/>
          <w:color w:val="000000"/>
          <w:spacing w:val="6"/>
          <w:sz w:val="28"/>
          <w:szCs w:val="28"/>
          <w:lang w:val="uk-UA"/>
        </w:rPr>
        <w:t xml:space="preserve">            </w:t>
      </w:r>
      <w:r w:rsidR="00455C46" w:rsidRPr="002D2417">
        <w:rPr>
          <w:rFonts w:ascii="Times New Roman" w:hAnsi="Times New Roman"/>
          <w:color w:val="000000"/>
          <w:spacing w:val="6"/>
          <w:sz w:val="28"/>
          <w:szCs w:val="28"/>
          <w:lang w:val="uk-UA"/>
        </w:rPr>
        <w:t>Тому, для виготовлення Генеральн</w:t>
      </w:r>
      <w:r w:rsidRPr="002D2417">
        <w:rPr>
          <w:rFonts w:ascii="Times New Roman" w:hAnsi="Times New Roman"/>
          <w:color w:val="000000"/>
          <w:spacing w:val="6"/>
          <w:sz w:val="28"/>
          <w:szCs w:val="28"/>
          <w:lang w:val="uk-UA"/>
        </w:rPr>
        <w:t>ий</w:t>
      </w:r>
      <w:r w:rsidR="00455C46" w:rsidRPr="002D2417">
        <w:rPr>
          <w:rFonts w:ascii="Times New Roman" w:hAnsi="Times New Roman"/>
          <w:color w:val="000000"/>
          <w:spacing w:val="6"/>
          <w:sz w:val="28"/>
          <w:szCs w:val="28"/>
          <w:lang w:val="uk-UA"/>
        </w:rPr>
        <w:t xml:space="preserve"> план</w:t>
      </w:r>
      <w:r w:rsidRPr="002D2417">
        <w:rPr>
          <w:rFonts w:ascii="Times New Roman" w:hAnsi="Times New Roman"/>
          <w:color w:val="000000"/>
          <w:spacing w:val="6"/>
          <w:sz w:val="28"/>
          <w:szCs w:val="28"/>
          <w:lang w:val="uk-UA"/>
        </w:rPr>
        <w:t>ів</w:t>
      </w:r>
      <w:r w:rsidR="00455C46" w:rsidRPr="002D2417">
        <w:rPr>
          <w:rFonts w:ascii="Times New Roman" w:hAnsi="Times New Roman"/>
          <w:color w:val="000000"/>
          <w:spacing w:val="6"/>
          <w:sz w:val="28"/>
          <w:szCs w:val="28"/>
          <w:lang w:val="uk-UA"/>
        </w:rPr>
        <w:t xml:space="preserve"> </w:t>
      </w:r>
      <w:r w:rsidRPr="002D2417">
        <w:rPr>
          <w:rFonts w:ascii="Times New Roman" w:hAnsi="Times New Roman"/>
          <w:color w:val="000000"/>
          <w:spacing w:val="6"/>
          <w:sz w:val="28"/>
          <w:szCs w:val="28"/>
          <w:lang w:val="uk-UA"/>
        </w:rPr>
        <w:t xml:space="preserve"> населених пунктів </w:t>
      </w:r>
      <w:r w:rsidR="00455C46" w:rsidRPr="002D2417">
        <w:rPr>
          <w:rFonts w:ascii="Times New Roman" w:hAnsi="Times New Roman"/>
          <w:color w:val="000000"/>
          <w:spacing w:val="6"/>
          <w:sz w:val="28"/>
          <w:szCs w:val="28"/>
          <w:lang w:val="uk-UA"/>
        </w:rPr>
        <w:t>необхідно</w:t>
      </w:r>
      <w:r w:rsidR="00455C46" w:rsidRPr="002D2417">
        <w:rPr>
          <w:rFonts w:ascii="Times New Roman" w:hAnsi="Times New Roman"/>
          <w:color w:val="000000"/>
          <w:spacing w:val="6"/>
          <w:sz w:val="28"/>
          <w:szCs w:val="28"/>
        </w:rPr>
        <w:t xml:space="preserve"> </w:t>
      </w:r>
      <w:proofErr w:type="spellStart"/>
      <w:r w:rsidR="00455C46" w:rsidRPr="002D2417">
        <w:rPr>
          <w:rFonts w:ascii="Times New Roman" w:hAnsi="Times New Roman"/>
          <w:color w:val="000000"/>
          <w:spacing w:val="6"/>
          <w:sz w:val="28"/>
          <w:szCs w:val="28"/>
        </w:rPr>
        <w:t>онов</w:t>
      </w:r>
      <w:r w:rsidR="00455C46" w:rsidRPr="002D2417">
        <w:rPr>
          <w:rFonts w:ascii="Times New Roman" w:hAnsi="Times New Roman"/>
          <w:color w:val="000000"/>
          <w:spacing w:val="6"/>
          <w:sz w:val="28"/>
          <w:szCs w:val="28"/>
          <w:lang w:val="uk-UA"/>
        </w:rPr>
        <w:t>ити</w:t>
      </w:r>
      <w:proofErr w:type="spellEnd"/>
      <w:r w:rsidR="00455C46" w:rsidRPr="002D2417">
        <w:rPr>
          <w:rFonts w:ascii="Times New Roman" w:hAnsi="Times New Roman"/>
          <w:color w:val="000000"/>
          <w:spacing w:val="6"/>
          <w:sz w:val="28"/>
          <w:szCs w:val="28"/>
        </w:rPr>
        <w:t xml:space="preserve">  </w:t>
      </w:r>
      <w:proofErr w:type="spellStart"/>
      <w:r w:rsidR="00455C46" w:rsidRPr="002D2417">
        <w:rPr>
          <w:rFonts w:ascii="Times New Roman" w:hAnsi="Times New Roman"/>
          <w:color w:val="000000"/>
          <w:spacing w:val="6"/>
          <w:sz w:val="28"/>
          <w:szCs w:val="28"/>
        </w:rPr>
        <w:t>картографічн</w:t>
      </w:r>
      <w:proofErr w:type="spellEnd"/>
      <w:r w:rsidR="00455C46" w:rsidRPr="002D2417">
        <w:rPr>
          <w:rFonts w:ascii="Times New Roman" w:hAnsi="Times New Roman"/>
          <w:color w:val="000000"/>
          <w:spacing w:val="6"/>
          <w:sz w:val="28"/>
          <w:szCs w:val="28"/>
          <w:lang w:val="uk-UA"/>
        </w:rPr>
        <w:t>і</w:t>
      </w:r>
      <w:r w:rsidR="00455C46" w:rsidRPr="002D2417">
        <w:rPr>
          <w:rFonts w:ascii="Times New Roman" w:hAnsi="Times New Roman"/>
          <w:color w:val="000000"/>
          <w:spacing w:val="6"/>
          <w:sz w:val="28"/>
          <w:szCs w:val="28"/>
        </w:rPr>
        <w:t xml:space="preserve"> </w:t>
      </w:r>
      <w:r w:rsidRPr="002D2417">
        <w:rPr>
          <w:rFonts w:ascii="Times New Roman" w:hAnsi="Times New Roman"/>
          <w:color w:val="000000"/>
          <w:spacing w:val="6"/>
          <w:sz w:val="28"/>
          <w:szCs w:val="28"/>
          <w:lang w:val="uk-UA"/>
        </w:rPr>
        <w:t>матеріали</w:t>
      </w:r>
      <w:r w:rsidR="00455C46" w:rsidRPr="002D2417">
        <w:rPr>
          <w:rFonts w:ascii="Times New Roman" w:hAnsi="Times New Roman"/>
          <w:color w:val="000000"/>
          <w:spacing w:val="6"/>
          <w:sz w:val="28"/>
          <w:szCs w:val="28"/>
        </w:rPr>
        <w:t>,</w:t>
      </w:r>
      <w:r w:rsidR="00455C46" w:rsidRPr="002D2417">
        <w:rPr>
          <w:rFonts w:ascii="Times New Roman" w:hAnsi="Times New Roman"/>
          <w:color w:val="000000"/>
          <w:spacing w:val="6"/>
          <w:sz w:val="28"/>
          <w:szCs w:val="28"/>
          <w:lang w:val="uk-UA"/>
        </w:rPr>
        <w:t xml:space="preserve"> а саме: в</w:t>
      </w:r>
      <w:proofErr w:type="spellStart"/>
      <w:r w:rsidR="00455C46" w:rsidRPr="002D2417">
        <w:rPr>
          <w:rFonts w:ascii="Times New Roman" w:hAnsi="Times New Roman"/>
          <w:sz w:val="28"/>
          <w:szCs w:val="28"/>
        </w:rPr>
        <w:t>ико</w:t>
      </w:r>
      <w:r w:rsidR="00455C46" w:rsidRPr="002D2417">
        <w:rPr>
          <w:rFonts w:ascii="Times New Roman" w:hAnsi="Times New Roman"/>
          <w:sz w:val="28"/>
          <w:szCs w:val="28"/>
          <w:lang w:val="uk-UA"/>
        </w:rPr>
        <w:t>нати</w:t>
      </w:r>
      <w:proofErr w:type="spellEnd"/>
      <w:r w:rsidR="00455C46" w:rsidRPr="002D2417">
        <w:rPr>
          <w:rFonts w:ascii="Times New Roman" w:hAnsi="Times New Roman"/>
          <w:sz w:val="28"/>
          <w:szCs w:val="28"/>
        </w:rPr>
        <w:t xml:space="preserve"> </w:t>
      </w:r>
      <w:proofErr w:type="spellStart"/>
      <w:r w:rsidR="00455C46" w:rsidRPr="002D2417">
        <w:rPr>
          <w:rFonts w:ascii="Times New Roman" w:hAnsi="Times New Roman"/>
          <w:sz w:val="28"/>
          <w:szCs w:val="28"/>
        </w:rPr>
        <w:t>топографогеодезичн</w:t>
      </w:r>
      <w:proofErr w:type="spellEnd"/>
      <w:r w:rsidR="00455C46" w:rsidRPr="002D2417">
        <w:rPr>
          <w:rFonts w:ascii="Times New Roman" w:hAnsi="Times New Roman"/>
          <w:sz w:val="28"/>
          <w:szCs w:val="28"/>
          <w:lang w:val="uk-UA"/>
        </w:rPr>
        <w:t>і</w:t>
      </w:r>
      <w:r w:rsidR="00455C46" w:rsidRPr="002D2417">
        <w:rPr>
          <w:rFonts w:ascii="Times New Roman" w:hAnsi="Times New Roman"/>
          <w:sz w:val="28"/>
          <w:szCs w:val="28"/>
        </w:rPr>
        <w:t xml:space="preserve"> роб</w:t>
      </w:r>
      <w:proofErr w:type="spellStart"/>
      <w:r w:rsidR="00455C46" w:rsidRPr="002D2417">
        <w:rPr>
          <w:rFonts w:ascii="Times New Roman" w:hAnsi="Times New Roman"/>
          <w:sz w:val="28"/>
          <w:szCs w:val="28"/>
          <w:lang w:val="uk-UA"/>
        </w:rPr>
        <w:t>оти</w:t>
      </w:r>
      <w:proofErr w:type="spellEnd"/>
      <w:r w:rsidR="00455C46" w:rsidRPr="002D2417">
        <w:rPr>
          <w:rFonts w:ascii="Times New Roman" w:hAnsi="Times New Roman"/>
          <w:sz w:val="28"/>
          <w:szCs w:val="28"/>
        </w:rPr>
        <w:t xml:space="preserve">   з </w:t>
      </w:r>
      <w:proofErr w:type="spellStart"/>
      <w:r w:rsidR="00455C46" w:rsidRPr="002D2417">
        <w:rPr>
          <w:rFonts w:ascii="Times New Roman" w:hAnsi="Times New Roman"/>
          <w:sz w:val="28"/>
          <w:szCs w:val="28"/>
        </w:rPr>
        <w:t>оновлення</w:t>
      </w:r>
      <w:proofErr w:type="spellEnd"/>
      <w:r w:rsidR="00455C46" w:rsidRPr="002D2417">
        <w:rPr>
          <w:rFonts w:ascii="Times New Roman" w:hAnsi="Times New Roman"/>
          <w:sz w:val="28"/>
          <w:szCs w:val="28"/>
        </w:rPr>
        <w:t xml:space="preserve"> та </w:t>
      </w:r>
      <w:proofErr w:type="spellStart"/>
      <w:r w:rsidR="00455C46" w:rsidRPr="002D2417">
        <w:rPr>
          <w:rFonts w:ascii="Times New Roman" w:hAnsi="Times New Roman"/>
          <w:sz w:val="28"/>
          <w:szCs w:val="28"/>
        </w:rPr>
        <w:t>коригування</w:t>
      </w:r>
      <w:proofErr w:type="spellEnd"/>
      <w:r w:rsidR="00455C46" w:rsidRPr="002D2417">
        <w:rPr>
          <w:rFonts w:ascii="Times New Roman" w:hAnsi="Times New Roman"/>
          <w:sz w:val="28"/>
          <w:szCs w:val="28"/>
        </w:rPr>
        <w:t xml:space="preserve"> </w:t>
      </w:r>
      <w:proofErr w:type="spellStart"/>
      <w:r w:rsidR="00455C46" w:rsidRPr="002D2417">
        <w:rPr>
          <w:rFonts w:ascii="Times New Roman" w:hAnsi="Times New Roman"/>
          <w:sz w:val="28"/>
          <w:szCs w:val="28"/>
        </w:rPr>
        <w:t>топографічної</w:t>
      </w:r>
      <w:proofErr w:type="spellEnd"/>
      <w:r w:rsidR="00455C46" w:rsidRPr="002D2417">
        <w:rPr>
          <w:rFonts w:ascii="Times New Roman" w:hAnsi="Times New Roman"/>
          <w:sz w:val="28"/>
          <w:szCs w:val="28"/>
        </w:rPr>
        <w:t xml:space="preserve"> </w:t>
      </w:r>
      <w:proofErr w:type="spellStart"/>
      <w:r w:rsidR="00455C46" w:rsidRPr="002D2417">
        <w:rPr>
          <w:rFonts w:ascii="Times New Roman" w:hAnsi="Times New Roman"/>
          <w:sz w:val="28"/>
          <w:szCs w:val="28"/>
        </w:rPr>
        <w:t>зйомки</w:t>
      </w:r>
      <w:proofErr w:type="spellEnd"/>
      <w:r w:rsidR="00455C46" w:rsidRPr="002D2417">
        <w:rPr>
          <w:rFonts w:ascii="Times New Roman" w:hAnsi="Times New Roman"/>
          <w:sz w:val="28"/>
          <w:szCs w:val="28"/>
        </w:rPr>
        <w:t xml:space="preserve">  </w:t>
      </w:r>
      <w:r w:rsidRPr="002D2417">
        <w:rPr>
          <w:rFonts w:ascii="Times New Roman" w:hAnsi="Times New Roman"/>
          <w:sz w:val="28"/>
          <w:szCs w:val="28"/>
          <w:lang w:val="uk-UA"/>
        </w:rPr>
        <w:t xml:space="preserve">в </w:t>
      </w:r>
      <w:proofErr w:type="spellStart"/>
      <w:r w:rsidR="00455C46" w:rsidRPr="002D2417">
        <w:rPr>
          <w:rFonts w:ascii="Times New Roman" w:hAnsi="Times New Roman"/>
          <w:sz w:val="28"/>
          <w:szCs w:val="28"/>
        </w:rPr>
        <w:t>масштабі</w:t>
      </w:r>
      <w:proofErr w:type="spellEnd"/>
      <w:r w:rsidR="00455C46" w:rsidRPr="002D2417">
        <w:rPr>
          <w:rFonts w:ascii="Times New Roman" w:hAnsi="Times New Roman"/>
          <w:sz w:val="28"/>
          <w:szCs w:val="28"/>
        </w:rPr>
        <w:t xml:space="preserve"> 1:</w:t>
      </w:r>
      <w:r w:rsidRPr="002D2417">
        <w:rPr>
          <w:rFonts w:ascii="Times New Roman" w:hAnsi="Times New Roman"/>
          <w:sz w:val="28"/>
          <w:szCs w:val="28"/>
          <w:lang w:val="uk-UA"/>
        </w:rPr>
        <w:t>2</w:t>
      </w:r>
      <w:r w:rsidR="00455C46" w:rsidRPr="002D2417">
        <w:rPr>
          <w:rFonts w:ascii="Times New Roman" w:hAnsi="Times New Roman"/>
          <w:sz w:val="28"/>
          <w:szCs w:val="28"/>
        </w:rPr>
        <w:t xml:space="preserve"> 000</w:t>
      </w:r>
      <w:r w:rsidR="00455C46" w:rsidRPr="002D2417">
        <w:rPr>
          <w:rFonts w:ascii="Times New Roman" w:hAnsi="Times New Roman"/>
          <w:sz w:val="28"/>
          <w:szCs w:val="28"/>
          <w:lang w:val="uk-UA"/>
        </w:rPr>
        <w:t>.</w:t>
      </w:r>
    </w:p>
    <w:p w:rsidR="0039488A" w:rsidRPr="002D2417" w:rsidRDefault="0039488A" w:rsidP="00FA39DC">
      <w:pPr>
        <w:spacing w:before="100" w:beforeAutospacing="1" w:after="0" w:line="240" w:lineRule="auto"/>
        <w:ind w:left="360"/>
        <w:rPr>
          <w:rFonts w:ascii="Times New Roman" w:hAnsi="Times New Roman"/>
          <w:sz w:val="28"/>
          <w:szCs w:val="28"/>
          <w:lang w:val="uk-UA"/>
        </w:rPr>
      </w:pPr>
      <w:r w:rsidRPr="002D2417">
        <w:rPr>
          <w:rStyle w:val="a6"/>
          <w:rFonts w:ascii="Times New Roman" w:hAnsi="Times New Roman"/>
          <w:sz w:val="28"/>
          <w:szCs w:val="28"/>
          <w:lang w:val="uk-UA"/>
        </w:rPr>
        <w:t>4</w:t>
      </w:r>
      <w:r w:rsidRPr="009012DC">
        <w:rPr>
          <w:rFonts w:ascii="Times New Roman" w:hAnsi="Times New Roman"/>
          <w:sz w:val="28"/>
          <w:szCs w:val="28"/>
          <w:lang w:val="uk-UA"/>
        </w:rPr>
        <w:t>.</w:t>
      </w:r>
      <w:r w:rsidR="0038749F" w:rsidRPr="002D2417">
        <w:rPr>
          <w:rFonts w:ascii="Times New Roman" w:hAnsi="Times New Roman"/>
          <w:sz w:val="28"/>
          <w:szCs w:val="28"/>
          <w:lang w:val="uk-UA"/>
        </w:rPr>
        <w:t>2</w:t>
      </w:r>
      <w:r w:rsidRPr="002D2417">
        <w:rPr>
          <w:rFonts w:ascii="Times New Roman" w:hAnsi="Times New Roman"/>
          <w:sz w:val="28"/>
          <w:szCs w:val="28"/>
          <w:lang w:val="uk-UA"/>
        </w:rPr>
        <w:t>. Розроблення генеральних планів  населених пунктів</w:t>
      </w:r>
    </w:p>
    <w:p w:rsidR="00601492" w:rsidRPr="002D2417" w:rsidRDefault="00601492" w:rsidP="00FA39DC">
      <w:pPr>
        <w:autoSpaceDE w:val="0"/>
        <w:autoSpaceDN w:val="0"/>
        <w:adjustRightInd w:val="0"/>
        <w:spacing w:before="82" w:after="0" w:line="240" w:lineRule="auto"/>
        <w:ind w:firstLine="708"/>
        <w:jc w:val="both"/>
        <w:rPr>
          <w:rFonts w:ascii="Times New Roman" w:hAnsi="Times New Roman"/>
          <w:bCs/>
          <w:sz w:val="28"/>
          <w:szCs w:val="28"/>
          <w:lang w:val="uk-UA" w:eastAsia="uk-UA"/>
        </w:rPr>
      </w:pPr>
      <w:r w:rsidRPr="002D2417">
        <w:rPr>
          <w:rFonts w:ascii="Times New Roman" w:hAnsi="Times New Roman"/>
          <w:bCs/>
          <w:sz w:val="28"/>
          <w:szCs w:val="28"/>
          <w:lang w:val="uk-UA" w:eastAsia="uk-UA"/>
        </w:rPr>
        <w:t>Розроблення (оновлення) генеральних планів населен</w:t>
      </w:r>
      <w:r w:rsidR="002E2BD9">
        <w:rPr>
          <w:rFonts w:ascii="Times New Roman" w:hAnsi="Times New Roman"/>
          <w:bCs/>
          <w:sz w:val="28"/>
          <w:szCs w:val="28"/>
          <w:lang w:val="uk-UA" w:eastAsia="uk-UA"/>
        </w:rPr>
        <w:t xml:space="preserve">их пунктів  </w:t>
      </w:r>
      <w:proofErr w:type="spellStart"/>
      <w:r w:rsidR="002E2BD9">
        <w:rPr>
          <w:rFonts w:ascii="Times New Roman" w:hAnsi="Times New Roman"/>
          <w:bCs/>
          <w:sz w:val="28"/>
          <w:szCs w:val="28"/>
          <w:lang w:val="uk-UA" w:eastAsia="uk-UA"/>
        </w:rPr>
        <w:t>Арбузинської</w:t>
      </w:r>
      <w:proofErr w:type="spellEnd"/>
      <w:r w:rsidR="002E2BD9">
        <w:rPr>
          <w:rFonts w:ascii="Times New Roman" w:hAnsi="Times New Roman"/>
          <w:bCs/>
          <w:sz w:val="28"/>
          <w:szCs w:val="28"/>
          <w:lang w:val="uk-UA" w:eastAsia="uk-UA"/>
        </w:rPr>
        <w:t xml:space="preserve"> селищної ради:  с. </w:t>
      </w:r>
      <w:proofErr w:type="spellStart"/>
      <w:r w:rsidR="002E2BD9">
        <w:rPr>
          <w:rFonts w:ascii="Times New Roman" w:hAnsi="Times New Roman"/>
          <w:bCs/>
          <w:sz w:val="28"/>
          <w:szCs w:val="28"/>
          <w:lang w:val="uk-UA" w:eastAsia="uk-UA"/>
        </w:rPr>
        <w:t>Новокрасне</w:t>
      </w:r>
      <w:proofErr w:type="spellEnd"/>
      <w:r w:rsidRPr="002D2417">
        <w:rPr>
          <w:rFonts w:ascii="Times New Roman" w:hAnsi="Times New Roman"/>
          <w:bCs/>
          <w:sz w:val="28"/>
          <w:szCs w:val="28"/>
          <w:lang w:val="uk-UA" w:eastAsia="uk-UA"/>
        </w:rPr>
        <w:t xml:space="preserve">, </w:t>
      </w:r>
      <w:proofErr w:type="spellStart"/>
      <w:r w:rsidR="002E2BD9">
        <w:rPr>
          <w:rFonts w:ascii="Times New Roman" w:hAnsi="Times New Roman"/>
          <w:color w:val="000000"/>
          <w:sz w:val="28"/>
          <w:szCs w:val="28"/>
          <w:lang w:val="uk-UA"/>
        </w:rPr>
        <w:t>с.Агрономія</w:t>
      </w:r>
      <w:proofErr w:type="spellEnd"/>
      <w:r w:rsidR="002E2BD9">
        <w:rPr>
          <w:rFonts w:ascii="Times New Roman" w:hAnsi="Times New Roman"/>
          <w:color w:val="000000"/>
          <w:sz w:val="28"/>
          <w:szCs w:val="28"/>
          <w:lang w:val="uk-UA"/>
        </w:rPr>
        <w:t xml:space="preserve">, </w:t>
      </w:r>
      <w:proofErr w:type="spellStart"/>
      <w:r w:rsidR="002E2BD9">
        <w:rPr>
          <w:rFonts w:ascii="Times New Roman" w:hAnsi="Times New Roman"/>
          <w:color w:val="000000"/>
          <w:sz w:val="28"/>
          <w:szCs w:val="28"/>
          <w:lang w:val="uk-UA"/>
        </w:rPr>
        <w:t>с.Новоселівка</w:t>
      </w:r>
      <w:proofErr w:type="spellEnd"/>
      <w:r w:rsidR="002E2BD9">
        <w:rPr>
          <w:rFonts w:ascii="Times New Roman" w:hAnsi="Times New Roman"/>
          <w:color w:val="000000"/>
          <w:sz w:val="28"/>
          <w:szCs w:val="28"/>
          <w:lang w:val="uk-UA"/>
        </w:rPr>
        <w:t xml:space="preserve">, </w:t>
      </w:r>
      <w:proofErr w:type="spellStart"/>
      <w:r w:rsidR="002E2BD9">
        <w:rPr>
          <w:rFonts w:ascii="Times New Roman" w:hAnsi="Times New Roman"/>
          <w:color w:val="000000"/>
          <w:sz w:val="28"/>
          <w:szCs w:val="28"/>
          <w:lang w:val="uk-UA"/>
        </w:rPr>
        <w:t>с.Марянівка</w:t>
      </w:r>
      <w:proofErr w:type="spellEnd"/>
      <w:r w:rsidR="002E2BD9">
        <w:rPr>
          <w:rFonts w:ascii="Times New Roman" w:hAnsi="Times New Roman"/>
          <w:color w:val="000000"/>
          <w:sz w:val="28"/>
          <w:szCs w:val="28"/>
          <w:lang w:val="uk-UA"/>
        </w:rPr>
        <w:t xml:space="preserve">, </w:t>
      </w:r>
      <w:proofErr w:type="spellStart"/>
      <w:r w:rsidR="002E2BD9">
        <w:rPr>
          <w:rFonts w:ascii="Times New Roman" w:hAnsi="Times New Roman"/>
          <w:color w:val="000000"/>
          <w:sz w:val="28"/>
          <w:szCs w:val="28"/>
          <w:lang w:val="uk-UA"/>
        </w:rPr>
        <w:t>с.Кавуни</w:t>
      </w:r>
      <w:proofErr w:type="spellEnd"/>
      <w:r w:rsidR="002E2BD9">
        <w:rPr>
          <w:rFonts w:ascii="Times New Roman" w:hAnsi="Times New Roman"/>
          <w:color w:val="000000"/>
          <w:sz w:val="28"/>
          <w:szCs w:val="28"/>
          <w:lang w:val="uk-UA"/>
        </w:rPr>
        <w:t xml:space="preserve">, </w:t>
      </w:r>
      <w:r w:rsidR="00AC19B3">
        <w:rPr>
          <w:rFonts w:ascii="Times New Roman" w:hAnsi="Times New Roman"/>
          <w:color w:val="000000"/>
          <w:sz w:val="28"/>
          <w:szCs w:val="28"/>
          <w:lang w:val="uk-UA"/>
        </w:rPr>
        <w:t xml:space="preserve">Полянка ,Вишневе, Воля </w:t>
      </w:r>
      <w:r w:rsidRPr="002D2417">
        <w:rPr>
          <w:rFonts w:ascii="Times New Roman" w:hAnsi="Times New Roman"/>
          <w:color w:val="000000"/>
          <w:sz w:val="28"/>
          <w:szCs w:val="28"/>
          <w:lang w:val="uk-UA"/>
        </w:rPr>
        <w:t xml:space="preserve">  </w:t>
      </w:r>
      <w:r w:rsidRPr="002D2417">
        <w:rPr>
          <w:rFonts w:ascii="Times New Roman" w:hAnsi="Times New Roman"/>
          <w:bCs/>
          <w:sz w:val="28"/>
          <w:szCs w:val="28"/>
          <w:lang w:val="uk-UA" w:eastAsia="uk-UA"/>
        </w:rPr>
        <w:t xml:space="preserve">визначить потреби в </w:t>
      </w:r>
      <w:r w:rsidRPr="002D2417">
        <w:rPr>
          <w:rFonts w:ascii="Times New Roman" w:hAnsi="Times New Roman"/>
          <w:bCs/>
          <w:sz w:val="28"/>
          <w:szCs w:val="28"/>
          <w:lang w:val="uk-UA" w:eastAsia="uk-UA"/>
        </w:rPr>
        <w:lastRenderedPageBreak/>
        <w:t xml:space="preserve">територіях для забудови та іншого використання; потреби у зміні меж населеного пункту,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 </w:t>
      </w:r>
    </w:p>
    <w:p w:rsidR="00601492" w:rsidRPr="002D2417" w:rsidRDefault="00C804D6" w:rsidP="00FA39DC">
      <w:pPr>
        <w:autoSpaceDE w:val="0"/>
        <w:autoSpaceDN w:val="0"/>
        <w:adjustRightInd w:val="0"/>
        <w:spacing w:before="82" w:after="0" w:line="240" w:lineRule="auto"/>
        <w:ind w:firstLine="708"/>
        <w:jc w:val="both"/>
        <w:rPr>
          <w:rFonts w:ascii="Times New Roman" w:hAnsi="Times New Roman"/>
          <w:bCs/>
          <w:sz w:val="28"/>
          <w:szCs w:val="28"/>
          <w:lang w:eastAsia="uk-UA"/>
        </w:rPr>
      </w:pPr>
      <w:r w:rsidRPr="002D2417">
        <w:rPr>
          <w:rFonts w:ascii="Times New Roman" w:hAnsi="Times New Roman"/>
          <w:bCs/>
          <w:sz w:val="28"/>
          <w:szCs w:val="28"/>
          <w:lang w:val="uk-UA" w:eastAsia="uk-UA"/>
        </w:rPr>
        <w:t>Розроблення</w:t>
      </w:r>
      <w:r w:rsidR="002E2BD9">
        <w:rPr>
          <w:rFonts w:ascii="Times New Roman" w:hAnsi="Times New Roman"/>
          <w:bCs/>
          <w:sz w:val="28"/>
          <w:szCs w:val="28"/>
          <w:lang w:eastAsia="uk-UA"/>
        </w:rPr>
        <w:t xml:space="preserve"> генерального плану с</w:t>
      </w:r>
      <w:proofErr w:type="spellStart"/>
      <w:r w:rsidR="002E2BD9">
        <w:rPr>
          <w:rFonts w:ascii="Times New Roman" w:hAnsi="Times New Roman"/>
          <w:bCs/>
          <w:sz w:val="28"/>
          <w:szCs w:val="28"/>
          <w:lang w:val="uk-UA" w:eastAsia="uk-UA"/>
        </w:rPr>
        <w:t>іл</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є</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спрощеною</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планувально-просторовою</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моделлю</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населеного</w:t>
      </w:r>
      <w:proofErr w:type="spellEnd"/>
      <w:r w:rsidR="00601492" w:rsidRPr="002D2417">
        <w:rPr>
          <w:rFonts w:ascii="Times New Roman" w:hAnsi="Times New Roman"/>
          <w:bCs/>
          <w:sz w:val="28"/>
          <w:szCs w:val="28"/>
          <w:lang w:eastAsia="uk-UA"/>
        </w:rPr>
        <w:t xml:space="preserve"> пункту, та </w:t>
      </w:r>
      <w:proofErr w:type="spellStart"/>
      <w:r w:rsidR="00601492" w:rsidRPr="002D2417">
        <w:rPr>
          <w:rFonts w:ascii="Times New Roman" w:hAnsi="Times New Roman"/>
          <w:bCs/>
          <w:sz w:val="28"/>
          <w:szCs w:val="28"/>
          <w:lang w:eastAsia="uk-UA"/>
        </w:rPr>
        <w:t>вкрай</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необхідне</w:t>
      </w:r>
      <w:proofErr w:type="spellEnd"/>
      <w:r w:rsidR="00601492" w:rsidRPr="002D2417">
        <w:rPr>
          <w:rFonts w:ascii="Times New Roman" w:hAnsi="Times New Roman"/>
          <w:bCs/>
          <w:sz w:val="28"/>
          <w:szCs w:val="28"/>
          <w:lang w:eastAsia="uk-UA"/>
        </w:rPr>
        <w:t xml:space="preserve"> для </w:t>
      </w:r>
      <w:proofErr w:type="spellStart"/>
      <w:r w:rsidR="00601492" w:rsidRPr="002D2417">
        <w:rPr>
          <w:rFonts w:ascii="Times New Roman" w:hAnsi="Times New Roman"/>
          <w:bCs/>
          <w:sz w:val="28"/>
          <w:szCs w:val="28"/>
          <w:lang w:eastAsia="uk-UA"/>
        </w:rPr>
        <w:t>безперервного</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планування</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використання</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територій</w:t>
      </w:r>
      <w:proofErr w:type="spellEnd"/>
      <w:r w:rsidRPr="002D2417">
        <w:rPr>
          <w:rFonts w:ascii="Times New Roman" w:hAnsi="Times New Roman"/>
          <w:bCs/>
          <w:sz w:val="28"/>
          <w:szCs w:val="28"/>
          <w:lang w:val="uk-UA" w:eastAsia="uk-UA"/>
        </w:rPr>
        <w:t xml:space="preserve"> .</w:t>
      </w:r>
    </w:p>
    <w:p w:rsidR="0038749F" w:rsidRPr="002D2417" w:rsidRDefault="00C804D6" w:rsidP="00FA39DC">
      <w:pPr>
        <w:autoSpaceDE w:val="0"/>
        <w:autoSpaceDN w:val="0"/>
        <w:adjustRightInd w:val="0"/>
        <w:spacing w:before="82" w:after="0" w:line="240" w:lineRule="auto"/>
        <w:ind w:firstLine="708"/>
        <w:jc w:val="both"/>
        <w:rPr>
          <w:rFonts w:ascii="Times New Roman" w:hAnsi="Times New Roman"/>
          <w:bCs/>
          <w:sz w:val="28"/>
          <w:szCs w:val="28"/>
          <w:lang w:eastAsia="uk-UA"/>
        </w:rPr>
      </w:pPr>
      <w:proofErr w:type="spellStart"/>
      <w:r w:rsidRPr="002D2417">
        <w:rPr>
          <w:rFonts w:ascii="Times New Roman" w:hAnsi="Times New Roman"/>
          <w:bCs/>
          <w:sz w:val="28"/>
          <w:szCs w:val="28"/>
          <w:lang w:val="uk-UA" w:eastAsia="uk-UA"/>
        </w:rPr>
        <w:t>Коригу</w:t>
      </w:r>
      <w:r w:rsidR="00601492" w:rsidRPr="002D2417">
        <w:rPr>
          <w:rFonts w:ascii="Times New Roman" w:hAnsi="Times New Roman"/>
          <w:bCs/>
          <w:sz w:val="28"/>
          <w:szCs w:val="28"/>
          <w:lang w:eastAsia="uk-UA"/>
        </w:rPr>
        <w:t>вання</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генеральн</w:t>
      </w:r>
      <w:r w:rsidRPr="002D2417">
        <w:rPr>
          <w:rFonts w:ascii="Times New Roman" w:hAnsi="Times New Roman"/>
          <w:bCs/>
          <w:sz w:val="28"/>
          <w:szCs w:val="28"/>
          <w:lang w:val="uk-UA" w:eastAsia="uk-UA"/>
        </w:rPr>
        <w:t>их</w:t>
      </w:r>
      <w:proofErr w:type="spellEnd"/>
      <w:r w:rsidR="00601492" w:rsidRPr="002D2417">
        <w:rPr>
          <w:rFonts w:ascii="Times New Roman" w:hAnsi="Times New Roman"/>
          <w:bCs/>
          <w:sz w:val="28"/>
          <w:szCs w:val="28"/>
          <w:lang w:eastAsia="uk-UA"/>
        </w:rPr>
        <w:t xml:space="preserve"> план</w:t>
      </w:r>
      <w:proofErr w:type="spellStart"/>
      <w:r w:rsidRPr="002D2417">
        <w:rPr>
          <w:rFonts w:ascii="Times New Roman" w:hAnsi="Times New Roman"/>
          <w:bCs/>
          <w:sz w:val="28"/>
          <w:szCs w:val="28"/>
          <w:lang w:val="uk-UA" w:eastAsia="uk-UA"/>
        </w:rPr>
        <w:t>ів</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населених</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пунктів</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розробляється</w:t>
      </w:r>
      <w:proofErr w:type="spellEnd"/>
      <w:r w:rsidR="00601492" w:rsidRPr="002D2417">
        <w:rPr>
          <w:rFonts w:ascii="Times New Roman" w:hAnsi="Times New Roman"/>
          <w:bCs/>
          <w:sz w:val="28"/>
          <w:szCs w:val="28"/>
          <w:lang w:eastAsia="uk-UA"/>
        </w:rPr>
        <w:t xml:space="preserve"> та </w:t>
      </w:r>
      <w:proofErr w:type="spellStart"/>
      <w:r w:rsidR="00601492" w:rsidRPr="002D2417">
        <w:rPr>
          <w:rFonts w:ascii="Times New Roman" w:hAnsi="Times New Roman"/>
          <w:bCs/>
          <w:sz w:val="28"/>
          <w:szCs w:val="28"/>
          <w:lang w:eastAsia="uk-UA"/>
        </w:rPr>
        <w:t>затверджується</w:t>
      </w:r>
      <w:proofErr w:type="spellEnd"/>
      <w:r w:rsidR="00601492" w:rsidRPr="002D2417">
        <w:rPr>
          <w:rFonts w:ascii="Times New Roman" w:hAnsi="Times New Roman"/>
          <w:bCs/>
          <w:sz w:val="28"/>
          <w:szCs w:val="28"/>
          <w:lang w:eastAsia="uk-UA"/>
        </w:rPr>
        <w:t xml:space="preserve"> в </w:t>
      </w:r>
      <w:proofErr w:type="spellStart"/>
      <w:r w:rsidR="00601492" w:rsidRPr="002D2417">
        <w:rPr>
          <w:rFonts w:ascii="Times New Roman" w:hAnsi="Times New Roman"/>
          <w:bCs/>
          <w:sz w:val="28"/>
          <w:szCs w:val="28"/>
          <w:lang w:eastAsia="uk-UA"/>
        </w:rPr>
        <w:t>інтере</w:t>
      </w:r>
      <w:r w:rsidR="002E2BD9">
        <w:rPr>
          <w:rFonts w:ascii="Times New Roman" w:hAnsi="Times New Roman"/>
          <w:bCs/>
          <w:sz w:val="28"/>
          <w:szCs w:val="28"/>
          <w:lang w:eastAsia="uk-UA"/>
        </w:rPr>
        <w:t>сах</w:t>
      </w:r>
      <w:proofErr w:type="spellEnd"/>
      <w:r w:rsidR="002E2BD9">
        <w:rPr>
          <w:rFonts w:ascii="Times New Roman" w:hAnsi="Times New Roman"/>
          <w:bCs/>
          <w:sz w:val="28"/>
          <w:szCs w:val="28"/>
          <w:lang w:eastAsia="uk-UA"/>
        </w:rPr>
        <w:t xml:space="preserve"> </w:t>
      </w:r>
      <w:proofErr w:type="spellStart"/>
      <w:r w:rsidR="002E2BD9">
        <w:rPr>
          <w:rFonts w:ascii="Times New Roman" w:hAnsi="Times New Roman"/>
          <w:bCs/>
          <w:sz w:val="28"/>
          <w:szCs w:val="28"/>
          <w:lang w:eastAsia="uk-UA"/>
        </w:rPr>
        <w:t>територіальної</w:t>
      </w:r>
      <w:proofErr w:type="spellEnd"/>
      <w:r w:rsidR="002E2BD9">
        <w:rPr>
          <w:rFonts w:ascii="Times New Roman" w:hAnsi="Times New Roman"/>
          <w:bCs/>
          <w:sz w:val="28"/>
          <w:szCs w:val="28"/>
          <w:lang w:eastAsia="uk-UA"/>
        </w:rPr>
        <w:t xml:space="preserve"> </w:t>
      </w:r>
      <w:proofErr w:type="spellStart"/>
      <w:r w:rsidR="002E2BD9">
        <w:rPr>
          <w:rFonts w:ascii="Times New Roman" w:hAnsi="Times New Roman"/>
          <w:bCs/>
          <w:sz w:val="28"/>
          <w:szCs w:val="28"/>
          <w:lang w:eastAsia="uk-UA"/>
        </w:rPr>
        <w:t>громади</w:t>
      </w:r>
      <w:proofErr w:type="spellEnd"/>
      <w:r w:rsidR="002E2BD9">
        <w:rPr>
          <w:rFonts w:ascii="Times New Roman" w:hAnsi="Times New Roman"/>
          <w:bCs/>
          <w:sz w:val="28"/>
          <w:szCs w:val="28"/>
          <w:lang w:eastAsia="uk-UA"/>
        </w:rPr>
        <w:t xml:space="preserve"> </w:t>
      </w:r>
      <w:r w:rsidR="002E2BD9">
        <w:rPr>
          <w:rFonts w:ascii="Times New Roman" w:hAnsi="Times New Roman"/>
          <w:bCs/>
          <w:sz w:val="28"/>
          <w:szCs w:val="28"/>
          <w:lang w:val="uk-UA" w:eastAsia="uk-UA"/>
        </w:rPr>
        <w:t>селища</w:t>
      </w:r>
      <w:r w:rsidR="00601492" w:rsidRPr="002D2417">
        <w:rPr>
          <w:rFonts w:ascii="Times New Roman" w:hAnsi="Times New Roman"/>
          <w:bCs/>
          <w:sz w:val="28"/>
          <w:szCs w:val="28"/>
          <w:lang w:eastAsia="uk-UA"/>
        </w:rPr>
        <w:t xml:space="preserve"> з </w:t>
      </w:r>
      <w:proofErr w:type="spellStart"/>
      <w:r w:rsidR="00601492" w:rsidRPr="002D2417">
        <w:rPr>
          <w:rFonts w:ascii="Times New Roman" w:hAnsi="Times New Roman"/>
          <w:bCs/>
          <w:sz w:val="28"/>
          <w:szCs w:val="28"/>
          <w:lang w:eastAsia="uk-UA"/>
        </w:rPr>
        <w:t>урахуванням</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державних</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громадських</w:t>
      </w:r>
      <w:proofErr w:type="spellEnd"/>
      <w:r w:rsidR="00601492" w:rsidRPr="002D2417">
        <w:rPr>
          <w:rFonts w:ascii="Times New Roman" w:hAnsi="Times New Roman"/>
          <w:bCs/>
          <w:sz w:val="28"/>
          <w:szCs w:val="28"/>
          <w:lang w:eastAsia="uk-UA"/>
        </w:rPr>
        <w:t xml:space="preserve"> та </w:t>
      </w:r>
      <w:proofErr w:type="spellStart"/>
      <w:r w:rsidR="00601492" w:rsidRPr="002D2417">
        <w:rPr>
          <w:rFonts w:ascii="Times New Roman" w:hAnsi="Times New Roman"/>
          <w:bCs/>
          <w:sz w:val="28"/>
          <w:szCs w:val="28"/>
          <w:lang w:eastAsia="uk-UA"/>
        </w:rPr>
        <w:t>приватних</w:t>
      </w:r>
      <w:proofErr w:type="spellEnd"/>
      <w:r w:rsidR="00601492" w:rsidRPr="002D2417">
        <w:rPr>
          <w:rFonts w:ascii="Times New Roman" w:hAnsi="Times New Roman"/>
          <w:bCs/>
          <w:sz w:val="28"/>
          <w:szCs w:val="28"/>
          <w:lang w:eastAsia="uk-UA"/>
        </w:rPr>
        <w:t xml:space="preserve"> </w:t>
      </w:r>
      <w:proofErr w:type="spellStart"/>
      <w:r w:rsidR="00601492" w:rsidRPr="002D2417">
        <w:rPr>
          <w:rFonts w:ascii="Times New Roman" w:hAnsi="Times New Roman"/>
          <w:bCs/>
          <w:sz w:val="28"/>
          <w:szCs w:val="28"/>
          <w:lang w:eastAsia="uk-UA"/>
        </w:rPr>
        <w:t>інтересів</w:t>
      </w:r>
      <w:proofErr w:type="spellEnd"/>
      <w:r w:rsidR="00601492" w:rsidRPr="002D2417">
        <w:rPr>
          <w:rFonts w:ascii="Times New Roman" w:hAnsi="Times New Roman"/>
          <w:bCs/>
          <w:sz w:val="28"/>
          <w:szCs w:val="28"/>
          <w:lang w:eastAsia="uk-UA"/>
        </w:rPr>
        <w:t>.</w:t>
      </w:r>
    </w:p>
    <w:p w:rsidR="00455C46" w:rsidRPr="002D2417" w:rsidRDefault="00455C46" w:rsidP="00FA39DC">
      <w:pPr>
        <w:pStyle w:val="a4"/>
        <w:spacing w:before="0" w:beforeAutospacing="0" w:after="0" w:afterAutospacing="0"/>
        <w:rPr>
          <w:sz w:val="28"/>
          <w:szCs w:val="28"/>
        </w:rPr>
      </w:pPr>
      <w:r w:rsidRPr="002D2417">
        <w:rPr>
          <w:rStyle w:val="a6"/>
          <w:sz w:val="28"/>
          <w:szCs w:val="28"/>
        </w:rPr>
        <w:t>4.</w:t>
      </w:r>
      <w:r w:rsidR="0085502F" w:rsidRPr="002D2417">
        <w:rPr>
          <w:rStyle w:val="a6"/>
          <w:sz w:val="28"/>
          <w:szCs w:val="28"/>
          <w:lang w:val="uk-UA"/>
        </w:rPr>
        <w:t>3</w:t>
      </w:r>
      <w:r w:rsidRPr="002D2417">
        <w:rPr>
          <w:rStyle w:val="a6"/>
          <w:sz w:val="28"/>
          <w:szCs w:val="28"/>
        </w:rPr>
        <w:t xml:space="preserve">. </w:t>
      </w:r>
      <w:proofErr w:type="spellStart"/>
      <w:r w:rsidRPr="002D2417">
        <w:rPr>
          <w:rStyle w:val="a6"/>
          <w:sz w:val="28"/>
          <w:szCs w:val="28"/>
        </w:rPr>
        <w:t>Розробка</w:t>
      </w:r>
      <w:proofErr w:type="spellEnd"/>
      <w:r w:rsidRPr="002D2417">
        <w:rPr>
          <w:rStyle w:val="a6"/>
          <w:sz w:val="28"/>
          <w:szCs w:val="28"/>
        </w:rPr>
        <w:t xml:space="preserve"> </w:t>
      </w:r>
      <w:proofErr w:type="spellStart"/>
      <w:r w:rsidRPr="002D2417">
        <w:rPr>
          <w:rStyle w:val="a6"/>
          <w:sz w:val="28"/>
          <w:szCs w:val="28"/>
        </w:rPr>
        <w:t>детальних</w:t>
      </w:r>
      <w:proofErr w:type="spellEnd"/>
      <w:r w:rsidRPr="002D2417">
        <w:rPr>
          <w:rStyle w:val="a6"/>
          <w:sz w:val="28"/>
          <w:szCs w:val="28"/>
        </w:rPr>
        <w:t xml:space="preserve"> </w:t>
      </w:r>
      <w:proofErr w:type="spellStart"/>
      <w:r w:rsidRPr="002D2417">
        <w:rPr>
          <w:rStyle w:val="a6"/>
          <w:sz w:val="28"/>
          <w:szCs w:val="28"/>
        </w:rPr>
        <w:t>планів</w:t>
      </w:r>
      <w:proofErr w:type="spellEnd"/>
      <w:r w:rsidRPr="002D2417">
        <w:rPr>
          <w:rStyle w:val="a6"/>
          <w:sz w:val="28"/>
          <w:szCs w:val="28"/>
        </w:rPr>
        <w:t xml:space="preserve"> </w:t>
      </w:r>
      <w:proofErr w:type="spellStart"/>
      <w:r w:rsidRPr="002D2417">
        <w:rPr>
          <w:rStyle w:val="a6"/>
          <w:sz w:val="28"/>
          <w:szCs w:val="28"/>
        </w:rPr>
        <w:t>територій</w:t>
      </w:r>
      <w:proofErr w:type="spellEnd"/>
    </w:p>
    <w:p w:rsidR="00455C46" w:rsidRPr="002D2417" w:rsidRDefault="00455C46" w:rsidP="00FA39DC">
      <w:pPr>
        <w:pStyle w:val="a4"/>
        <w:spacing w:before="0" w:beforeAutospacing="0" w:after="0" w:afterAutospacing="0"/>
        <w:rPr>
          <w:sz w:val="28"/>
          <w:szCs w:val="28"/>
        </w:rPr>
      </w:pPr>
      <w:proofErr w:type="spellStart"/>
      <w:r w:rsidRPr="002D2417">
        <w:rPr>
          <w:sz w:val="28"/>
          <w:szCs w:val="28"/>
        </w:rPr>
        <w:t>Детальний</w:t>
      </w:r>
      <w:proofErr w:type="spellEnd"/>
      <w:r w:rsidRPr="002D2417">
        <w:rPr>
          <w:sz w:val="28"/>
          <w:szCs w:val="28"/>
        </w:rPr>
        <w:t xml:space="preserve"> план </w:t>
      </w:r>
      <w:proofErr w:type="spellStart"/>
      <w:r w:rsidRPr="002D2417">
        <w:rPr>
          <w:sz w:val="28"/>
          <w:szCs w:val="28"/>
        </w:rPr>
        <w:t>територій</w:t>
      </w:r>
      <w:proofErr w:type="spellEnd"/>
      <w:r w:rsidRPr="002D2417">
        <w:rPr>
          <w:sz w:val="28"/>
          <w:szCs w:val="28"/>
        </w:rPr>
        <w:t xml:space="preserve"> – </w:t>
      </w:r>
      <w:proofErr w:type="spellStart"/>
      <w:r w:rsidRPr="002D2417">
        <w:rPr>
          <w:sz w:val="28"/>
          <w:szCs w:val="28"/>
        </w:rPr>
        <w:t>є</w:t>
      </w:r>
      <w:proofErr w:type="spellEnd"/>
      <w:r w:rsidRPr="002D2417">
        <w:rPr>
          <w:sz w:val="28"/>
          <w:szCs w:val="28"/>
        </w:rPr>
        <w:t xml:space="preserve"> </w:t>
      </w:r>
      <w:proofErr w:type="spellStart"/>
      <w:r w:rsidRPr="002D2417">
        <w:rPr>
          <w:sz w:val="28"/>
          <w:szCs w:val="28"/>
        </w:rPr>
        <w:t>містобудівною</w:t>
      </w:r>
      <w:proofErr w:type="spellEnd"/>
      <w:r w:rsidRPr="002D2417">
        <w:rPr>
          <w:sz w:val="28"/>
          <w:szCs w:val="28"/>
        </w:rPr>
        <w:t xml:space="preserve"> </w:t>
      </w:r>
      <w:proofErr w:type="spellStart"/>
      <w:r w:rsidRPr="002D2417">
        <w:rPr>
          <w:sz w:val="28"/>
          <w:szCs w:val="28"/>
        </w:rPr>
        <w:t>документацією</w:t>
      </w:r>
      <w:proofErr w:type="spellEnd"/>
      <w:r w:rsidRPr="002D2417">
        <w:rPr>
          <w:sz w:val="28"/>
          <w:szCs w:val="28"/>
        </w:rPr>
        <w:t xml:space="preserve"> з </w:t>
      </w:r>
      <w:proofErr w:type="spellStart"/>
      <w:r w:rsidRPr="002D2417">
        <w:rPr>
          <w:sz w:val="28"/>
          <w:szCs w:val="28"/>
        </w:rPr>
        <w:t>планування</w:t>
      </w:r>
      <w:proofErr w:type="spellEnd"/>
      <w:r w:rsidRPr="002D2417">
        <w:rPr>
          <w:sz w:val="28"/>
          <w:szCs w:val="28"/>
        </w:rPr>
        <w:t xml:space="preserve"> </w:t>
      </w:r>
      <w:proofErr w:type="spellStart"/>
      <w:r w:rsidRPr="002D2417">
        <w:rPr>
          <w:sz w:val="28"/>
          <w:szCs w:val="28"/>
        </w:rPr>
        <w:t>території</w:t>
      </w:r>
      <w:proofErr w:type="spellEnd"/>
      <w:r w:rsidRPr="002D2417">
        <w:rPr>
          <w:sz w:val="28"/>
          <w:szCs w:val="28"/>
        </w:rPr>
        <w:t xml:space="preserve"> на </w:t>
      </w:r>
      <w:proofErr w:type="spellStart"/>
      <w:r w:rsidRPr="002D2417">
        <w:rPr>
          <w:sz w:val="28"/>
          <w:szCs w:val="28"/>
        </w:rPr>
        <w:t>місцевому</w:t>
      </w:r>
      <w:proofErr w:type="spellEnd"/>
      <w:r w:rsidRPr="002D2417">
        <w:rPr>
          <w:sz w:val="28"/>
          <w:szCs w:val="28"/>
        </w:rPr>
        <w:t xml:space="preserve"> </w:t>
      </w:r>
      <w:proofErr w:type="spellStart"/>
      <w:proofErr w:type="gramStart"/>
      <w:r w:rsidRPr="002D2417">
        <w:rPr>
          <w:sz w:val="28"/>
          <w:szCs w:val="28"/>
        </w:rPr>
        <w:t>р</w:t>
      </w:r>
      <w:proofErr w:type="gramEnd"/>
      <w:r w:rsidRPr="002D2417">
        <w:rPr>
          <w:sz w:val="28"/>
          <w:szCs w:val="28"/>
        </w:rPr>
        <w:t>івні</w:t>
      </w:r>
      <w:proofErr w:type="spellEnd"/>
      <w:r w:rsidRPr="002D2417">
        <w:rPr>
          <w:sz w:val="28"/>
          <w:szCs w:val="28"/>
        </w:rPr>
        <w:t xml:space="preserve"> та </w:t>
      </w:r>
      <w:proofErr w:type="spellStart"/>
      <w:r w:rsidRPr="002D2417">
        <w:rPr>
          <w:sz w:val="28"/>
          <w:szCs w:val="28"/>
        </w:rPr>
        <w:t>розробляється</w:t>
      </w:r>
      <w:proofErr w:type="spellEnd"/>
      <w:r w:rsidRPr="002D2417">
        <w:rPr>
          <w:sz w:val="28"/>
          <w:szCs w:val="28"/>
        </w:rPr>
        <w:t xml:space="preserve"> для </w:t>
      </w:r>
      <w:proofErr w:type="spellStart"/>
      <w:r w:rsidRPr="002D2417">
        <w:rPr>
          <w:sz w:val="28"/>
          <w:szCs w:val="28"/>
        </w:rPr>
        <w:t>всієї</w:t>
      </w:r>
      <w:proofErr w:type="spellEnd"/>
      <w:r w:rsidRPr="002D2417">
        <w:rPr>
          <w:sz w:val="28"/>
          <w:szCs w:val="28"/>
        </w:rPr>
        <w:t xml:space="preserve"> </w:t>
      </w:r>
      <w:proofErr w:type="spellStart"/>
      <w:r w:rsidRPr="002D2417">
        <w:rPr>
          <w:sz w:val="28"/>
          <w:szCs w:val="28"/>
        </w:rPr>
        <w:t>території</w:t>
      </w:r>
      <w:proofErr w:type="spellEnd"/>
      <w:r w:rsidRPr="002D2417">
        <w:rPr>
          <w:sz w:val="28"/>
          <w:szCs w:val="28"/>
        </w:rPr>
        <w:t xml:space="preserve"> </w:t>
      </w:r>
      <w:proofErr w:type="spellStart"/>
      <w:r w:rsidRPr="002D2417">
        <w:rPr>
          <w:sz w:val="28"/>
          <w:szCs w:val="28"/>
        </w:rPr>
        <w:t>населеного</w:t>
      </w:r>
      <w:proofErr w:type="spellEnd"/>
      <w:r w:rsidRPr="002D2417">
        <w:rPr>
          <w:sz w:val="28"/>
          <w:szCs w:val="28"/>
        </w:rPr>
        <w:t xml:space="preserve"> пункту </w:t>
      </w:r>
      <w:proofErr w:type="spellStart"/>
      <w:r w:rsidRPr="002D2417">
        <w:rPr>
          <w:sz w:val="28"/>
          <w:szCs w:val="28"/>
        </w:rPr>
        <w:t>або</w:t>
      </w:r>
      <w:proofErr w:type="spellEnd"/>
      <w:r w:rsidRPr="002D2417">
        <w:rPr>
          <w:sz w:val="28"/>
          <w:szCs w:val="28"/>
        </w:rPr>
        <w:t xml:space="preserve"> </w:t>
      </w:r>
      <w:proofErr w:type="spellStart"/>
      <w:r w:rsidRPr="002D2417">
        <w:rPr>
          <w:sz w:val="28"/>
          <w:szCs w:val="28"/>
        </w:rPr>
        <w:t>її</w:t>
      </w:r>
      <w:proofErr w:type="spellEnd"/>
      <w:r w:rsidRPr="002D2417">
        <w:rPr>
          <w:sz w:val="28"/>
          <w:szCs w:val="28"/>
        </w:rPr>
        <w:t xml:space="preserve"> </w:t>
      </w:r>
      <w:proofErr w:type="spellStart"/>
      <w:r w:rsidRPr="002D2417">
        <w:rPr>
          <w:sz w:val="28"/>
          <w:szCs w:val="28"/>
        </w:rPr>
        <w:t>частини</w:t>
      </w:r>
      <w:proofErr w:type="spellEnd"/>
      <w:r w:rsidRPr="002D2417">
        <w:rPr>
          <w:sz w:val="28"/>
          <w:szCs w:val="28"/>
        </w:rPr>
        <w:t xml:space="preserve"> на </w:t>
      </w:r>
      <w:proofErr w:type="spellStart"/>
      <w:r w:rsidRPr="002D2417">
        <w:rPr>
          <w:sz w:val="28"/>
          <w:szCs w:val="28"/>
        </w:rPr>
        <w:t>основі</w:t>
      </w:r>
      <w:proofErr w:type="spellEnd"/>
      <w:r w:rsidRPr="002D2417">
        <w:rPr>
          <w:sz w:val="28"/>
          <w:szCs w:val="28"/>
        </w:rPr>
        <w:t xml:space="preserve"> </w:t>
      </w:r>
      <w:proofErr w:type="spellStart"/>
      <w:r w:rsidRPr="002D2417">
        <w:rPr>
          <w:sz w:val="28"/>
          <w:szCs w:val="28"/>
        </w:rPr>
        <w:t>затвердженого</w:t>
      </w:r>
      <w:proofErr w:type="spellEnd"/>
      <w:r w:rsidRPr="002D2417">
        <w:rPr>
          <w:sz w:val="28"/>
          <w:szCs w:val="28"/>
        </w:rPr>
        <w:t xml:space="preserve"> генерального плану </w:t>
      </w:r>
      <w:proofErr w:type="spellStart"/>
      <w:r w:rsidRPr="002D2417">
        <w:rPr>
          <w:sz w:val="28"/>
          <w:szCs w:val="28"/>
        </w:rPr>
        <w:t>міста</w:t>
      </w:r>
      <w:proofErr w:type="spellEnd"/>
      <w:r w:rsidRPr="002D2417">
        <w:rPr>
          <w:sz w:val="28"/>
          <w:szCs w:val="28"/>
        </w:rPr>
        <w:t>.</w:t>
      </w:r>
    </w:p>
    <w:p w:rsidR="00455C46" w:rsidRPr="002D2417" w:rsidRDefault="00455C46" w:rsidP="00FA39DC">
      <w:pPr>
        <w:pStyle w:val="a4"/>
        <w:spacing w:before="0" w:beforeAutospacing="0" w:after="0" w:afterAutospacing="0"/>
        <w:rPr>
          <w:sz w:val="28"/>
          <w:szCs w:val="28"/>
        </w:rPr>
      </w:pPr>
      <w:proofErr w:type="spellStart"/>
      <w:r w:rsidRPr="002D2417">
        <w:rPr>
          <w:sz w:val="28"/>
          <w:szCs w:val="28"/>
        </w:rPr>
        <w:t>Детальн</w:t>
      </w:r>
      <w:proofErr w:type="spellEnd"/>
      <w:r w:rsidR="00462D80" w:rsidRPr="002D2417">
        <w:rPr>
          <w:sz w:val="28"/>
          <w:szCs w:val="28"/>
          <w:lang w:val="uk-UA"/>
        </w:rPr>
        <w:t>і</w:t>
      </w:r>
      <w:r w:rsidRPr="002D2417">
        <w:rPr>
          <w:sz w:val="28"/>
          <w:szCs w:val="28"/>
        </w:rPr>
        <w:t xml:space="preserve"> план</w:t>
      </w:r>
      <w:r w:rsidR="00462D80" w:rsidRPr="002D2417">
        <w:rPr>
          <w:sz w:val="28"/>
          <w:szCs w:val="28"/>
          <w:lang w:val="uk-UA"/>
        </w:rPr>
        <w:t>и</w:t>
      </w:r>
      <w:r w:rsidRPr="002D2417">
        <w:rPr>
          <w:sz w:val="28"/>
          <w:szCs w:val="28"/>
        </w:rPr>
        <w:t xml:space="preserve"> </w:t>
      </w:r>
      <w:proofErr w:type="spellStart"/>
      <w:r w:rsidRPr="002D2417">
        <w:rPr>
          <w:sz w:val="28"/>
          <w:szCs w:val="28"/>
        </w:rPr>
        <w:t>розробля</w:t>
      </w:r>
      <w:proofErr w:type="spellEnd"/>
      <w:r w:rsidR="00462D80" w:rsidRPr="002D2417">
        <w:rPr>
          <w:sz w:val="28"/>
          <w:szCs w:val="28"/>
          <w:lang w:val="uk-UA"/>
        </w:rPr>
        <w:t>ю</w:t>
      </w:r>
      <w:proofErr w:type="spellStart"/>
      <w:r w:rsidRPr="002D2417">
        <w:rPr>
          <w:sz w:val="28"/>
          <w:szCs w:val="28"/>
        </w:rPr>
        <w:t>ться</w:t>
      </w:r>
      <w:proofErr w:type="spellEnd"/>
      <w:r w:rsidRPr="002D2417">
        <w:rPr>
          <w:sz w:val="28"/>
          <w:szCs w:val="28"/>
        </w:rPr>
        <w:t xml:space="preserve"> з метою:</w:t>
      </w:r>
    </w:p>
    <w:p w:rsidR="00455C46" w:rsidRPr="002D2417" w:rsidRDefault="00455C46" w:rsidP="00FA39DC">
      <w:pPr>
        <w:pStyle w:val="a4"/>
        <w:spacing w:before="0" w:beforeAutospacing="0" w:after="0" w:afterAutospacing="0"/>
        <w:rPr>
          <w:sz w:val="28"/>
          <w:szCs w:val="28"/>
        </w:rPr>
      </w:pPr>
      <w:r w:rsidRPr="002D2417">
        <w:rPr>
          <w:sz w:val="28"/>
          <w:szCs w:val="28"/>
        </w:rPr>
        <w:t xml:space="preserve">– </w:t>
      </w:r>
      <w:proofErr w:type="spellStart"/>
      <w:r w:rsidRPr="002D2417">
        <w:rPr>
          <w:sz w:val="28"/>
          <w:szCs w:val="28"/>
        </w:rPr>
        <w:t>деталізації</w:t>
      </w:r>
      <w:proofErr w:type="spellEnd"/>
      <w:r w:rsidRPr="002D2417">
        <w:rPr>
          <w:sz w:val="28"/>
          <w:szCs w:val="28"/>
        </w:rPr>
        <w:t xml:space="preserve"> </w:t>
      </w:r>
      <w:proofErr w:type="spellStart"/>
      <w:r w:rsidRPr="002D2417">
        <w:rPr>
          <w:sz w:val="28"/>
          <w:szCs w:val="28"/>
        </w:rPr>
        <w:t>і</w:t>
      </w:r>
      <w:proofErr w:type="spellEnd"/>
      <w:r w:rsidRPr="002D2417">
        <w:rPr>
          <w:sz w:val="28"/>
          <w:szCs w:val="28"/>
        </w:rPr>
        <w:t xml:space="preserve"> </w:t>
      </w:r>
      <w:proofErr w:type="spellStart"/>
      <w:r w:rsidRPr="002D2417">
        <w:rPr>
          <w:sz w:val="28"/>
          <w:szCs w:val="28"/>
        </w:rPr>
        <w:t>уточнення</w:t>
      </w:r>
      <w:proofErr w:type="spellEnd"/>
      <w:r w:rsidRPr="002D2417">
        <w:rPr>
          <w:sz w:val="28"/>
          <w:szCs w:val="28"/>
        </w:rPr>
        <w:t xml:space="preserve"> у </w:t>
      </w:r>
      <w:proofErr w:type="spellStart"/>
      <w:r w:rsidRPr="002D2417">
        <w:rPr>
          <w:sz w:val="28"/>
          <w:szCs w:val="28"/>
        </w:rPr>
        <w:t>більш</w:t>
      </w:r>
      <w:proofErr w:type="spellEnd"/>
      <w:r w:rsidRPr="002D2417">
        <w:rPr>
          <w:sz w:val="28"/>
          <w:szCs w:val="28"/>
        </w:rPr>
        <w:t xml:space="preserve"> крупному </w:t>
      </w:r>
      <w:proofErr w:type="spellStart"/>
      <w:r w:rsidRPr="002D2417">
        <w:rPr>
          <w:sz w:val="28"/>
          <w:szCs w:val="28"/>
        </w:rPr>
        <w:t>масштабі</w:t>
      </w:r>
      <w:proofErr w:type="spellEnd"/>
      <w:r w:rsidRPr="002D2417">
        <w:rPr>
          <w:sz w:val="28"/>
          <w:szCs w:val="28"/>
        </w:rPr>
        <w:t xml:space="preserve"> </w:t>
      </w:r>
      <w:proofErr w:type="spellStart"/>
      <w:r w:rsidRPr="002D2417">
        <w:rPr>
          <w:sz w:val="28"/>
          <w:szCs w:val="28"/>
        </w:rPr>
        <w:t>положень</w:t>
      </w:r>
      <w:proofErr w:type="spellEnd"/>
      <w:r w:rsidRPr="002D2417">
        <w:rPr>
          <w:sz w:val="28"/>
          <w:szCs w:val="28"/>
        </w:rPr>
        <w:t xml:space="preserve"> </w:t>
      </w:r>
      <w:proofErr w:type="gramStart"/>
      <w:r w:rsidRPr="002D2417">
        <w:rPr>
          <w:sz w:val="28"/>
          <w:szCs w:val="28"/>
        </w:rPr>
        <w:t>генерального</w:t>
      </w:r>
      <w:proofErr w:type="gramEnd"/>
      <w:r w:rsidRPr="002D2417">
        <w:rPr>
          <w:sz w:val="28"/>
          <w:szCs w:val="28"/>
        </w:rPr>
        <w:t xml:space="preserve"> плану </w:t>
      </w:r>
      <w:proofErr w:type="spellStart"/>
      <w:r w:rsidRPr="002D2417">
        <w:rPr>
          <w:sz w:val="28"/>
          <w:szCs w:val="28"/>
        </w:rPr>
        <w:t>міста</w:t>
      </w:r>
      <w:proofErr w:type="spellEnd"/>
      <w:r w:rsidRPr="002D2417">
        <w:rPr>
          <w:sz w:val="28"/>
          <w:szCs w:val="28"/>
        </w:rPr>
        <w:t>;</w:t>
      </w:r>
    </w:p>
    <w:p w:rsidR="00455C46" w:rsidRPr="002D2417" w:rsidRDefault="00455C46" w:rsidP="00FA39DC">
      <w:pPr>
        <w:pStyle w:val="a4"/>
        <w:spacing w:before="0" w:beforeAutospacing="0" w:after="0" w:afterAutospacing="0"/>
        <w:rPr>
          <w:sz w:val="28"/>
          <w:szCs w:val="28"/>
        </w:rPr>
      </w:pPr>
      <w:r w:rsidRPr="002D2417">
        <w:rPr>
          <w:sz w:val="28"/>
          <w:szCs w:val="28"/>
        </w:rPr>
        <w:t xml:space="preserve">– </w:t>
      </w:r>
      <w:proofErr w:type="spellStart"/>
      <w:r w:rsidRPr="002D2417">
        <w:rPr>
          <w:sz w:val="28"/>
          <w:szCs w:val="28"/>
        </w:rPr>
        <w:t>формування</w:t>
      </w:r>
      <w:proofErr w:type="spellEnd"/>
      <w:r w:rsidRPr="002D2417">
        <w:rPr>
          <w:sz w:val="28"/>
          <w:szCs w:val="28"/>
        </w:rPr>
        <w:t xml:space="preserve"> </w:t>
      </w:r>
      <w:proofErr w:type="spellStart"/>
      <w:r w:rsidRPr="002D2417">
        <w:rPr>
          <w:sz w:val="28"/>
          <w:szCs w:val="28"/>
        </w:rPr>
        <w:t>принципів</w:t>
      </w:r>
      <w:proofErr w:type="spellEnd"/>
      <w:r w:rsidRPr="002D2417">
        <w:rPr>
          <w:sz w:val="28"/>
          <w:szCs w:val="28"/>
        </w:rPr>
        <w:t xml:space="preserve"> </w:t>
      </w:r>
      <w:proofErr w:type="spellStart"/>
      <w:r w:rsidRPr="002D2417">
        <w:rPr>
          <w:sz w:val="28"/>
          <w:szCs w:val="28"/>
        </w:rPr>
        <w:t>планувально-просторової</w:t>
      </w:r>
      <w:proofErr w:type="spellEnd"/>
      <w:r w:rsidRPr="002D2417">
        <w:rPr>
          <w:sz w:val="28"/>
          <w:szCs w:val="28"/>
        </w:rPr>
        <w:t xml:space="preserve"> </w:t>
      </w:r>
      <w:proofErr w:type="spellStart"/>
      <w:r w:rsidRPr="002D2417">
        <w:rPr>
          <w:sz w:val="28"/>
          <w:szCs w:val="28"/>
        </w:rPr>
        <w:t>організації</w:t>
      </w:r>
      <w:proofErr w:type="spellEnd"/>
      <w:r w:rsidRPr="002D2417">
        <w:rPr>
          <w:sz w:val="28"/>
          <w:szCs w:val="28"/>
        </w:rPr>
        <w:t xml:space="preserve"> </w:t>
      </w:r>
      <w:proofErr w:type="spellStart"/>
      <w:r w:rsidRPr="002D2417">
        <w:rPr>
          <w:sz w:val="28"/>
          <w:szCs w:val="28"/>
        </w:rPr>
        <w:t>забудови</w:t>
      </w:r>
      <w:proofErr w:type="spellEnd"/>
      <w:r w:rsidRPr="002D2417">
        <w:rPr>
          <w:sz w:val="28"/>
          <w:szCs w:val="28"/>
        </w:rPr>
        <w:t>;</w:t>
      </w:r>
    </w:p>
    <w:p w:rsidR="00455C46" w:rsidRPr="002D2417" w:rsidRDefault="00455C46" w:rsidP="00FA39DC">
      <w:pPr>
        <w:pStyle w:val="a4"/>
        <w:spacing w:before="0" w:beforeAutospacing="0" w:after="0" w:afterAutospacing="0"/>
        <w:rPr>
          <w:sz w:val="28"/>
          <w:szCs w:val="28"/>
        </w:rPr>
      </w:pPr>
      <w:r w:rsidRPr="002D2417">
        <w:rPr>
          <w:sz w:val="28"/>
          <w:szCs w:val="28"/>
        </w:rPr>
        <w:t xml:space="preserve">– </w:t>
      </w:r>
      <w:proofErr w:type="spellStart"/>
      <w:r w:rsidRPr="002D2417">
        <w:rPr>
          <w:sz w:val="28"/>
          <w:szCs w:val="28"/>
        </w:rPr>
        <w:t>встановлення</w:t>
      </w:r>
      <w:proofErr w:type="spellEnd"/>
      <w:r w:rsidRPr="002D2417">
        <w:rPr>
          <w:sz w:val="28"/>
          <w:szCs w:val="28"/>
        </w:rPr>
        <w:t xml:space="preserve"> </w:t>
      </w:r>
      <w:proofErr w:type="spellStart"/>
      <w:r w:rsidRPr="002D2417">
        <w:rPr>
          <w:sz w:val="28"/>
          <w:szCs w:val="28"/>
        </w:rPr>
        <w:t>червоних</w:t>
      </w:r>
      <w:proofErr w:type="spellEnd"/>
      <w:r w:rsidRPr="002D2417">
        <w:rPr>
          <w:sz w:val="28"/>
          <w:szCs w:val="28"/>
        </w:rPr>
        <w:t xml:space="preserve"> </w:t>
      </w:r>
      <w:proofErr w:type="spellStart"/>
      <w:r w:rsidRPr="002D2417">
        <w:rPr>
          <w:sz w:val="28"/>
          <w:szCs w:val="28"/>
        </w:rPr>
        <w:t>ліній</w:t>
      </w:r>
      <w:proofErr w:type="spellEnd"/>
      <w:r w:rsidRPr="002D2417">
        <w:rPr>
          <w:sz w:val="28"/>
          <w:szCs w:val="28"/>
        </w:rPr>
        <w:t xml:space="preserve"> та </w:t>
      </w:r>
      <w:proofErr w:type="spellStart"/>
      <w:r w:rsidRPr="002D2417">
        <w:rPr>
          <w:sz w:val="28"/>
          <w:szCs w:val="28"/>
        </w:rPr>
        <w:t>ліній</w:t>
      </w:r>
      <w:proofErr w:type="spellEnd"/>
      <w:r w:rsidRPr="002D2417">
        <w:rPr>
          <w:sz w:val="28"/>
          <w:szCs w:val="28"/>
        </w:rPr>
        <w:t xml:space="preserve"> </w:t>
      </w:r>
      <w:proofErr w:type="spellStart"/>
      <w:r w:rsidRPr="002D2417">
        <w:rPr>
          <w:sz w:val="28"/>
          <w:szCs w:val="28"/>
        </w:rPr>
        <w:t>регулювання</w:t>
      </w:r>
      <w:proofErr w:type="spellEnd"/>
      <w:r w:rsidRPr="002D2417">
        <w:rPr>
          <w:sz w:val="28"/>
          <w:szCs w:val="28"/>
        </w:rPr>
        <w:t xml:space="preserve"> </w:t>
      </w:r>
      <w:proofErr w:type="spellStart"/>
      <w:r w:rsidRPr="002D2417">
        <w:rPr>
          <w:sz w:val="28"/>
          <w:szCs w:val="28"/>
        </w:rPr>
        <w:t>забудови</w:t>
      </w:r>
      <w:proofErr w:type="spellEnd"/>
      <w:r w:rsidRPr="002D2417">
        <w:rPr>
          <w:sz w:val="28"/>
          <w:szCs w:val="28"/>
        </w:rPr>
        <w:t>;</w:t>
      </w:r>
    </w:p>
    <w:p w:rsidR="00455C46" w:rsidRPr="002D2417" w:rsidRDefault="00455C46" w:rsidP="00FA39DC">
      <w:pPr>
        <w:pStyle w:val="a4"/>
        <w:spacing w:before="0" w:beforeAutospacing="0" w:after="0" w:afterAutospacing="0"/>
        <w:rPr>
          <w:sz w:val="28"/>
          <w:szCs w:val="28"/>
        </w:rPr>
      </w:pPr>
      <w:r w:rsidRPr="002D2417">
        <w:rPr>
          <w:sz w:val="28"/>
          <w:szCs w:val="28"/>
        </w:rPr>
        <w:t xml:space="preserve">– </w:t>
      </w:r>
      <w:proofErr w:type="spellStart"/>
      <w:r w:rsidRPr="002D2417">
        <w:rPr>
          <w:sz w:val="28"/>
          <w:szCs w:val="28"/>
        </w:rPr>
        <w:t>виявлення</w:t>
      </w:r>
      <w:proofErr w:type="spellEnd"/>
      <w:r w:rsidRPr="002D2417">
        <w:rPr>
          <w:sz w:val="28"/>
          <w:szCs w:val="28"/>
        </w:rPr>
        <w:t xml:space="preserve"> та </w:t>
      </w:r>
      <w:proofErr w:type="spellStart"/>
      <w:r w:rsidRPr="002D2417">
        <w:rPr>
          <w:sz w:val="28"/>
          <w:szCs w:val="28"/>
        </w:rPr>
        <w:t>уточнення</w:t>
      </w:r>
      <w:proofErr w:type="spellEnd"/>
      <w:r w:rsidRPr="002D2417">
        <w:rPr>
          <w:sz w:val="28"/>
          <w:szCs w:val="28"/>
        </w:rPr>
        <w:t xml:space="preserve"> </w:t>
      </w:r>
      <w:proofErr w:type="spellStart"/>
      <w:r w:rsidRPr="002D2417">
        <w:rPr>
          <w:sz w:val="28"/>
          <w:szCs w:val="28"/>
        </w:rPr>
        <w:t>територіальних</w:t>
      </w:r>
      <w:proofErr w:type="spellEnd"/>
      <w:r w:rsidRPr="002D2417">
        <w:rPr>
          <w:sz w:val="28"/>
          <w:szCs w:val="28"/>
        </w:rPr>
        <w:t xml:space="preserve"> </w:t>
      </w:r>
      <w:proofErr w:type="spellStart"/>
      <w:r w:rsidRPr="002D2417">
        <w:rPr>
          <w:sz w:val="28"/>
          <w:szCs w:val="28"/>
        </w:rPr>
        <w:t>ресурсів</w:t>
      </w:r>
      <w:proofErr w:type="spellEnd"/>
      <w:r w:rsidRPr="002D2417">
        <w:rPr>
          <w:sz w:val="28"/>
          <w:szCs w:val="28"/>
        </w:rPr>
        <w:t xml:space="preserve"> для </w:t>
      </w:r>
      <w:proofErr w:type="spellStart"/>
      <w:proofErr w:type="gramStart"/>
      <w:r w:rsidRPr="002D2417">
        <w:rPr>
          <w:sz w:val="28"/>
          <w:szCs w:val="28"/>
        </w:rPr>
        <w:t>вс</w:t>
      </w:r>
      <w:proofErr w:type="gramEnd"/>
      <w:r w:rsidRPr="002D2417">
        <w:rPr>
          <w:sz w:val="28"/>
          <w:szCs w:val="28"/>
        </w:rPr>
        <w:t>іх</w:t>
      </w:r>
      <w:proofErr w:type="spellEnd"/>
      <w:r w:rsidRPr="002D2417">
        <w:rPr>
          <w:sz w:val="28"/>
          <w:szCs w:val="28"/>
        </w:rPr>
        <w:t xml:space="preserve"> </w:t>
      </w:r>
      <w:proofErr w:type="spellStart"/>
      <w:r w:rsidRPr="002D2417">
        <w:rPr>
          <w:sz w:val="28"/>
          <w:szCs w:val="28"/>
        </w:rPr>
        <w:t>видів</w:t>
      </w:r>
      <w:proofErr w:type="spellEnd"/>
      <w:r w:rsidRPr="002D2417">
        <w:rPr>
          <w:sz w:val="28"/>
          <w:szCs w:val="28"/>
        </w:rPr>
        <w:t xml:space="preserve"> </w:t>
      </w:r>
      <w:proofErr w:type="spellStart"/>
      <w:r w:rsidRPr="002D2417">
        <w:rPr>
          <w:sz w:val="28"/>
          <w:szCs w:val="28"/>
        </w:rPr>
        <w:t>містобудівного</w:t>
      </w:r>
      <w:proofErr w:type="spellEnd"/>
      <w:r w:rsidRPr="002D2417">
        <w:rPr>
          <w:sz w:val="28"/>
          <w:szCs w:val="28"/>
        </w:rPr>
        <w:t xml:space="preserve"> </w:t>
      </w:r>
      <w:proofErr w:type="spellStart"/>
      <w:r w:rsidRPr="002D2417">
        <w:rPr>
          <w:sz w:val="28"/>
          <w:szCs w:val="28"/>
        </w:rPr>
        <w:t>використання</w:t>
      </w:r>
      <w:proofErr w:type="spellEnd"/>
      <w:r w:rsidRPr="002D2417">
        <w:rPr>
          <w:sz w:val="28"/>
          <w:szCs w:val="28"/>
        </w:rPr>
        <w:t>;</w:t>
      </w:r>
    </w:p>
    <w:p w:rsidR="00455C46" w:rsidRPr="002D2417" w:rsidRDefault="00455C46" w:rsidP="00FA39DC">
      <w:pPr>
        <w:pStyle w:val="a4"/>
        <w:spacing w:before="0" w:beforeAutospacing="0" w:after="0" w:afterAutospacing="0"/>
        <w:jc w:val="both"/>
        <w:rPr>
          <w:sz w:val="28"/>
          <w:szCs w:val="28"/>
          <w:lang w:val="uk-UA"/>
        </w:rPr>
      </w:pPr>
      <w:r w:rsidRPr="002D2417">
        <w:rPr>
          <w:sz w:val="28"/>
          <w:szCs w:val="28"/>
        </w:rPr>
        <w:t xml:space="preserve">– </w:t>
      </w:r>
      <w:proofErr w:type="spellStart"/>
      <w:r w:rsidRPr="002D2417">
        <w:rPr>
          <w:sz w:val="28"/>
          <w:szCs w:val="28"/>
        </w:rPr>
        <w:t>обґрунтування</w:t>
      </w:r>
      <w:proofErr w:type="spellEnd"/>
      <w:r w:rsidRPr="002D2417">
        <w:rPr>
          <w:sz w:val="28"/>
          <w:szCs w:val="28"/>
        </w:rPr>
        <w:t xml:space="preserve"> потреб </w:t>
      </w:r>
      <w:proofErr w:type="spellStart"/>
      <w:r w:rsidRPr="002D2417">
        <w:rPr>
          <w:sz w:val="28"/>
          <w:szCs w:val="28"/>
        </w:rPr>
        <w:t>утворення</w:t>
      </w:r>
      <w:proofErr w:type="spellEnd"/>
      <w:r w:rsidRPr="002D2417">
        <w:rPr>
          <w:sz w:val="28"/>
          <w:szCs w:val="28"/>
        </w:rPr>
        <w:t xml:space="preserve"> </w:t>
      </w:r>
      <w:proofErr w:type="spellStart"/>
      <w:r w:rsidRPr="002D2417">
        <w:rPr>
          <w:sz w:val="28"/>
          <w:szCs w:val="28"/>
        </w:rPr>
        <w:t>нових</w:t>
      </w:r>
      <w:proofErr w:type="spellEnd"/>
      <w:r w:rsidRPr="002D2417">
        <w:rPr>
          <w:sz w:val="28"/>
          <w:szCs w:val="28"/>
        </w:rPr>
        <w:t xml:space="preserve"> </w:t>
      </w:r>
      <w:proofErr w:type="spellStart"/>
      <w:r w:rsidRPr="002D2417">
        <w:rPr>
          <w:sz w:val="28"/>
          <w:szCs w:val="28"/>
        </w:rPr>
        <w:t>земельних</w:t>
      </w:r>
      <w:proofErr w:type="spellEnd"/>
      <w:r w:rsidRPr="002D2417">
        <w:rPr>
          <w:sz w:val="28"/>
          <w:szCs w:val="28"/>
        </w:rPr>
        <w:t xml:space="preserve"> </w:t>
      </w:r>
      <w:proofErr w:type="spellStart"/>
      <w:r w:rsidRPr="002D2417">
        <w:rPr>
          <w:sz w:val="28"/>
          <w:szCs w:val="28"/>
        </w:rPr>
        <w:t>ділянок</w:t>
      </w:r>
      <w:proofErr w:type="spellEnd"/>
      <w:r w:rsidRPr="002D2417">
        <w:rPr>
          <w:sz w:val="28"/>
          <w:szCs w:val="28"/>
        </w:rPr>
        <w:t xml:space="preserve"> </w:t>
      </w:r>
      <w:proofErr w:type="spellStart"/>
      <w:r w:rsidRPr="002D2417">
        <w:rPr>
          <w:sz w:val="28"/>
          <w:szCs w:val="28"/>
        </w:rPr>
        <w:t>і</w:t>
      </w:r>
      <w:proofErr w:type="spellEnd"/>
      <w:r w:rsidRPr="002D2417">
        <w:rPr>
          <w:sz w:val="28"/>
          <w:szCs w:val="28"/>
        </w:rPr>
        <w:t xml:space="preserve"> </w:t>
      </w:r>
      <w:proofErr w:type="spellStart"/>
      <w:r w:rsidRPr="002D2417">
        <w:rPr>
          <w:sz w:val="28"/>
          <w:szCs w:val="28"/>
        </w:rPr>
        <w:t>визначення</w:t>
      </w:r>
      <w:proofErr w:type="spellEnd"/>
      <w:r w:rsidRPr="002D2417">
        <w:rPr>
          <w:sz w:val="28"/>
          <w:szCs w:val="28"/>
        </w:rPr>
        <w:t xml:space="preserve"> </w:t>
      </w:r>
      <w:proofErr w:type="spellStart"/>
      <w:r w:rsidRPr="002D2417">
        <w:rPr>
          <w:sz w:val="28"/>
          <w:szCs w:val="28"/>
        </w:rPr>
        <w:t>їх</w:t>
      </w:r>
      <w:proofErr w:type="spellEnd"/>
      <w:r w:rsidRPr="002D2417">
        <w:rPr>
          <w:sz w:val="28"/>
          <w:szCs w:val="28"/>
        </w:rPr>
        <w:t xml:space="preserve"> </w:t>
      </w:r>
      <w:proofErr w:type="spellStart"/>
      <w:r w:rsidRPr="002D2417">
        <w:rPr>
          <w:sz w:val="28"/>
          <w:szCs w:val="28"/>
        </w:rPr>
        <w:t>цільового</w:t>
      </w:r>
      <w:proofErr w:type="spellEnd"/>
      <w:r w:rsidRPr="002D2417">
        <w:rPr>
          <w:sz w:val="28"/>
          <w:szCs w:val="28"/>
        </w:rPr>
        <w:t xml:space="preserve"> </w:t>
      </w:r>
      <w:proofErr w:type="spellStart"/>
      <w:r w:rsidRPr="002D2417">
        <w:rPr>
          <w:sz w:val="28"/>
          <w:szCs w:val="28"/>
        </w:rPr>
        <w:t>призначення</w:t>
      </w:r>
      <w:proofErr w:type="spellEnd"/>
      <w:r w:rsidRPr="002D2417">
        <w:rPr>
          <w:sz w:val="28"/>
          <w:szCs w:val="28"/>
        </w:rPr>
        <w:t xml:space="preserve">, </w:t>
      </w:r>
      <w:proofErr w:type="spellStart"/>
      <w:r w:rsidRPr="002D2417">
        <w:rPr>
          <w:sz w:val="28"/>
          <w:szCs w:val="28"/>
        </w:rPr>
        <w:t>зміни</w:t>
      </w:r>
      <w:proofErr w:type="spellEnd"/>
      <w:r w:rsidRPr="002D2417">
        <w:rPr>
          <w:sz w:val="28"/>
          <w:szCs w:val="28"/>
        </w:rPr>
        <w:t xml:space="preserve"> </w:t>
      </w:r>
      <w:proofErr w:type="spellStart"/>
      <w:r w:rsidRPr="002D2417">
        <w:rPr>
          <w:sz w:val="28"/>
          <w:szCs w:val="28"/>
        </w:rPr>
        <w:t>цільового</w:t>
      </w:r>
      <w:proofErr w:type="spellEnd"/>
      <w:r w:rsidRPr="002D2417">
        <w:rPr>
          <w:sz w:val="28"/>
          <w:szCs w:val="28"/>
        </w:rPr>
        <w:t xml:space="preserve"> </w:t>
      </w:r>
      <w:proofErr w:type="spellStart"/>
      <w:r w:rsidRPr="002D2417">
        <w:rPr>
          <w:sz w:val="28"/>
          <w:szCs w:val="28"/>
        </w:rPr>
        <w:t>призначення</w:t>
      </w:r>
      <w:proofErr w:type="spellEnd"/>
      <w:r w:rsidRPr="002D2417">
        <w:rPr>
          <w:sz w:val="28"/>
          <w:szCs w:val="28"/>
        </w:rPr>
        <w:t xml:space="preserve"> </w:t>
      </w:r>
      <w:proofErr w:type="spellStart"/>
      <w:r w:rsidRPr="002D2417">
        <w:rPr>
          <w:sz w:val="28"/>
          <w:szCs w:val="28"/>
        </w:rPr>
        <w:t>існуючих</w:t>
      </w:r>
      <w:proofErr w:type="spellEnd"/>
      <w:r w:rsidRPr="002D2417">
        <w:rPr>
          <w:sz w:val="28"/>
          <w:szCs w:val="28"/>
        </w:rPr>
        <w:t xml:space="preserve"> </w:t>
      </w:r>
      <w:proofErr w:type="spellStart"/>
      <w:r w:rsidRPr="002D2417">
        <w:rPr>
          <w:sz w:val="28"/>
          <w:szCs w:val="28"/>
        </w:rPr>
        <w:t>земельних</w:t>
      </w:r>
      <w:proofErr w:type="spellEnd"/>
      <w:r w:rsidRPr="002D2417">
        <w:rPr>
          <w:sz w:val="28"/>
          <w:szCs w:val="28"/>
        </w:rPr>
        <w:t xml:space="preserve"> </w:t>
      </w:r>
      <w:proofErr w:type="spellStart"/>
      <w:r w:rsidRPr="002D2417">
        <w:rPr>
          <w:sz w:val="28"/>
          <w:szCs w:val="28"/>
        </w:rPr>
        <w:t>ділянок</w:t>
      </w:r>
      <w:proofErr w:type="spellEnd"/>
      <w:r w:rsidRPr="002D2417">
        <w:rPr>
          <w:sz w:val="28"/>
          <w:szCs w:val="28"/>
        </w:rPr>
        <w:t xml:space="preserve">, </w:t>
      </w:r>
      <w:proofErr w:type="spellStart"/>
      <w:r w:rsidRPr="002D2417">
        <w:rPr>
          <w:sz w:val="28"/>
          <w:szCs w:val="28"/>
        </w:rPr>
        <w:t>їх</w:t>
      </w:r>
      <w:proofErr w:type="spellEnd"/>
      <w:r w:rsidRPr="002D2417">
        <w:rPr>
          <w:sz w:val="28"/>
          <w:szCs w:val="28"/>
        </w:rPr>
        <w:t xml:space="preserve"> </w:t>
      </w:r>
      <w:proofErr w:type="spellStart"/>
      <w:r w:rsidRPr="002D2417">
        <w:rPr>
          <w:sz w:val="28"/>
          <w:szCs w:val="28"/>
        </w:rPr>
        <w:t>перепланування</w:t>
      </w:r>
      <w:proofErr w:type="spellEnd"/>
      <w:r w:rsidRPr="002D2417">
        <w:rPr>
          <w:sz w:val="28"/>
          <w:szCs w:val="28"/>
        </w:rPr>
        <w:t xml:space="preserve">, а </w:t>
      </w:r>
      <w:proofErr w:type="spellStart"/>
      <w:r w:rsidRPr="002D2417">
        <w:rPr>
          <w:sz w:val="28"/>
          <w:szCs w:val="28"/>
        </w:rPr>
        <w:t>також</w:t>
      </w:r>
      <w:proofErr w:type="spellEnd"/>
      <w:r w:rsidRPr="002D2417">
        <w:rPr>
          <w:sz w:val="28"/>
          <w:szCs w:val="28"/>
        </w:rPr>
        <w:t xml:space="preserve"> </w:t>
      </w:r>
      <w:proofErr w:type="spellStart"/>
      <w:r w:rsidRPr="002D2417">
        <w:rPr>
          <w:sz w:val="28"/>
          <w:szCs w:val="28"/>
        </w:rPr>
        <w:t>зміни</w:t>
      </w:r>
      <w:proofErr w:type="spellEnd"/>
      <w:r w:rsidRPr="002D2417">
        <w:rPr>
          <w:sz w:val="28"/>
          <w:szCs w:val="28"/>
        </w:rPr>
        <w:t xml:space="preserve"> </w:t>
      </w:r>
      <w:proofErr w:type="spellStart"/>
      <w:r w:rsidRPr="002D2417">
        <w:rPr>
          <w:sz w:val="28"/>
          <w:szCs w:val="28"/>
        </w:rPr>
        <w:t>функціонального</w:t>
      </w:r>
      <w:proofErr w:type="spellEnd"/>
      <w:r w:rsidRPr="002D2417">
        <w:rPr>
          <w:sz w:val="28"/>
          <w:szCs w:val="28"/>
        </w:rPr>
        <w:t xml:space="preserve"> </w:t>
      </w:r>
      <w:proofErr w:type="spellStart"/>
      <w:r w:rsidRPr="002D2417">
        <w:rPr>
          <w:sz w:val="28"/>
          <w:szCs w:val="28"/>
        </w:rPr>
        <w:t>використання</w:t>
      </w:r>
      <w:proofErr w:type="spellEnd"/>
      <w:r w:rsidRPr="002D2417">
        <w:rPr>
          <w:sz w:val="28"/>
          <w:szCs w:val="28"/>
        </w:rPr>
        <w:t xml:space="preserve"> </w:t>
      </w:r>
      <w:proofErr w:type="spellStart"/>
      <w:r w:rsidRPr="002D2417">
        <w:rPr>
          <w:sz w:val="28"/>
          <w:szCs w:val="28"/>
        </w:rPr>
        <w:t>споруд</w:t>
      </w:r>
      <w:proofErr w:type="spellEnd"/>
      <w:r w:rsidRPr="002D2417">
        <w:rPr>
          <w:sz w:val="28"/>
          <w:szCs w:val="28"/>
        </w:rPr>
        <w:t xml:space="preserve"> на </w:t>
      </w:r>
      <w:proofErr w:type="spellStart"/>
      <w:r w:rsidRPr="002D2417">
        <w:rPr>
          <w:sz w:val="28"/>
          <w:szCs w:val="28"/>
        </w:rPr>
        <w:t>територіях</w:t>
      </w:r>
      <w:proofErr w:type="spellEnd"/>
      <w:r w:rsidRPr="002D2417">
        <w:rPr>
          <w:sz w:val="28"/>
          <w:szCs w:val="28"/>
        </w:rPr>
        <w:t xml:space="preserve"> </w:t>
      </w:r>
      <w:proofErr w:type="spellStart"/>
      <w:r w:rsidRPr="002D2417">
        <w:rPr>
          <w:sz w:val="28"/>
          <w:szCs w:val="28"/>
        </w:rPr>
        <w:t>реконструкції</w:t>
      </w:r>
      <w:proofErr w:type="spellEnd"/>
      <w:r w:rsidRPr="002D2417">
        <w:rPr>
          <w:sz w:val="28"/>
          <w:szCs w:val="28"/>
        </w:rPr>
        <w:t xml:space="preserve"> </w:t>
      </w:r>
      <w:proofErr w:type="spellStart"/>
      <w:r w:rsidRPr="002D2417">
        <w:rPr>
          <w:sz w:val="28"/>
          <w:szCs w:val="28"/>
        </w:rPr>
        <w:t>забудови</w:t>
      </w:r>
      <w:proofErr w:type="spellEnd"/>
      <w:r w:rsidRPr="002D2417">
        <w:rPr>
          <w:sz w:val="28"/>
          <w:szCs w:val="28"/>
        </w:rPr>
        <w:t>;</w:t>
      </w:r>
    </w:p>
    <w:p w:rsidR="00572FE8" w:rsidRPr="002D2417" w:rsidRDefault="00272C94" w:rsidP="002E2BD9">
      <w:pPr>
        <w:pStyle w:val="a4"/>
        <w:spacing w:before="0" w:beforeAutospacing="0" w:after="0" w:afterAutospacing="0"/>
        <w:ind w:left="120"/>
        <w:jc w:val="both"/>
        <w:rPr>
          <w:sz w:val="28"/>
          <w:szCs w:val="28"/>
          <w:lang w:val="uk-UA"/>
        </w:rPr>
      </w:pPr>
      <w:r w:rsidRPr="002D2417">
        <w:rPr>
          <w:sz w:val="28"/>
          <w:szCs w:val="28"/>
          <w:lang w:val="uk-UA"/>
        </w:rPr>
        <w:t xml:space="preserve"> </w:t>
      </w:r>
    </w:p>
    <w:p w:rsidR="00091009" w:rsidRPr="002D2417" w:rsidRDefault="00091009" w:rsidP="00FA39DC">
      <w:pPr>
        <w:spacing w:after="0" w:line="240" w:lineRule="auto"/>
        <w:ind w:firstLine="708"/>
        <w:jc w:val="both"/>
        <w:rPr>
          <w:rFonts w:ascii="Times New Roman" w:hAnsi="Times New Roman"/>
          <w:b/>
          <w:bCs/>
          <w:color w:val="000000"/>
          <w:sz w:val="28"/>
          <w:szCs w:val="28"/>
          <w:lang w:val="uk-UA"/>
        </w:rPr>
      </w:pPr>
      <w:r w:rsidRPr="002D2417">
        <w:rPr>
          <w:rFonts w:ascii="Times New Roman" w:hAnsi="Times New Roman"/>
          <w:color w:val="000000"/>
          <w:sz w:val="28"/>
          <w:szCs w:val="28"/>
          <w:lang w:val="uk-UA"/>
        </w:rPr>
        <w:br/>
      </w:r>
      <w:r w:rsidRPr="002D2417">
        <w:rPr>
          <w:rFonts w:ascii="Times New Roman" w:hAnsi="Times New Roman"/>
          <w:b/>
          <w:bCs/>
          <w:color w:val="000000"/>
          <w:sz w:val="28"/>
          <w:szCs w:val="28"/>
          <w:lang w:val="uk-UA"/>
        </w:rPr>
        <w:t xml:space="preserve">                             4. Фінансове забезпечення Програми</w:t>
      </w:r>
    </w:p>
    <w:p w:rsidR="00C62697" w:rsidRPr="002D2417" w:rsidRDefault="00091009" w:rsidP="00FA39DC">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Фінансування заходів</w:t>
      </w:r>
      <w:r w:rsidR="00F221ED" w:rsidRPr="002D2417">
        <w:rPr>
          <w:rFonts w:ascii="Times New Roman" w:hAnsi="Times New Roman"/>
          <w:color w:val="000000"/>
          <w:sz w:val="28"/>
          <w:szCs w:val="28"/>
          <w:lang w:val="uk-UA"/>
        </w:rPr>
        <w:t xml:space="preserve"> Програми</w:t>
      </w:r>
      <w:r w:rsidRPr="002D2417">
        <w:rPr>
          <w:rFonts w:ascii="Times New Roman" w:hAnsi="Times New Roman"/>
          <w:color w:val="000000"/>
          <w:sz w:val="28"/>
          <w:szCs w:val="28"/>
          <w:lang w:val="uk-UA"/>
        </w:rPr>
        <w:t xml:space="preserve"> з розроблення містобудівної</w:t>
      </w:r>
      <w:r w:rsidRPr="002D2417">
        <w:rPr>
          <w:rFonts w:ascii="Times New Roman" w:hAnsi="Times New Roman"/>
          <w:color w:val="000000"/>
          <w:sz w:val="28"/>
          <w:szCs w:val="28"/>
          <w:lang w:val="uk-UA"/>
        </w:rPr>
        <w:br/>
        <w:t xml:space="preserve">документації  населених пунктів </w:t>
      </w:r>
      <w:proofErr w:type="spellStart"/>
      <w:r w:rsidR="002E2BD9">
        <w:rPr>
          <w:rFonts w:ascii="Times New Roman" w:hAnsi="Times New Roman"/>
          <w:color w:val="000000"/>
          <w:sz w:val="28"/>
          <w:szCs w:val="28"/>
          <w:lang w:val="uk-UA"/>
        </w:rPr>
        <w:t>Арбузинської</w:t>
      </w:r>
      <w:proofErr w:type="spellEnd"/>
      <w:r w:rsidR="002E2BD9">
        <w:rPr>
          <w:rFonts w:ascii="Times New Roman" w:hAnsi="Times New Roman"/>
          <w:color w:val="000000"/>
          <w:sz w:val="28"/>
          <w:szCs w:val="28"/>
          <w:lang w:val="uk-UA"/>
        </w:rPr>
        <w:t xml:space="preserve"> селищної </w:t>
      </w:r>
      <w:r w:rsidRPr="002D2417">
        <w:rPr>
          <w:rFonts w:ascii="Times New Roman" w:hAnsi="Times New Roman"/>
          <w:color w:val="000000"/>
          <w:sz w:val="28"/>
          <w:szCs w:val="28"/>
          <w:lang w:val="uk-UA"/>
        </w:rPr>
        <w:t>територіальної громади  здійсню</w:t>
      </w:r>
      <w:r w:rsidR="00F221ED" w:rsidRPr="002D2417">
        <w:rPr>
          <w:rFonts w:ascii="Times New Roman" w:hAnsi="Times New Roman"/>
          <w:color w:val="000000"/>
          <w:sz w:val="28"/>
          <w:szCs w:val="28"/>
          <w:lang w:val="uk-UA"/>
        </w:rPr>
        <w:t>ватиметься</w:t>
      </w:r>
      <w:r w:rsidRPr="002D2417">
        <w:rPr>
          <w:rFonts w:ascii="Times New Roman" w:hAnsi="Times New Roman"/>
          <w:color w:val="000000"/>
          <w:sz w:val="28"/>
          <w:szCs w:val="28"/>
          <w:lang w:val="uk-UA"/>
        </w:rPr>
        <w:t xml:space="preserve"> за рахунок коштів державного, обласного та місцев</w:t>
      </w:r>
      <w:r w:rsidR="00F221ED" w:rsidRPr="002D2417">
        <w:rPr>
          <w:rFonts w:ascii="Times New Roman" w:hAnsi="Times New Roman"/>
          <w:color w:val="000000"/>
          <w:sz w:val="28"/>
          <w:szCs w:val="28"/>
          <w:lang w:val="uk-UA"/>
        </w:rPr>
        <w:t>ого</w:t>
      </w:r>
      <w:r w:rsidRPr="002D2417">
        <w:rPr>
          <w:rFonts w:ascii="Times New Roman" w:hAnsi="Times New Roman"/>
          <w:color w:val="000000"/>
          <w:sz w:val="28"/>
          <w:szCs w:val="28"/>
          <w:lang w:val="uk-UA"/>
        </w:rPr>
        <w:t xml:space="preserve"> бюджетів, а також може здійснюватися за</w:t>
      </w:r>
      <w:r w:rsidR="00F221ED" w:rsidRPr="002D2417">
        <w:rPr>
          <w:rFonts w:ascii="Times New Roman" w:hAnsi="Times New Roman"/>
          <w:color w:val="000000"/>
          <w:sz w:val="28"/>
          <w:szCs w:val="28"/>
          <w:lang w:val="uk-UA"/>
        </w:rPr>
        <w:t xml:space="preserve"> </w:t>
      </w:r>
      <w:r w:rsidRPr="002D2417">
        <w:rPr>
          <w:rFonts w:ascii="Times New Roman" w:hAnsi="Times New Roman"/>
          <w:color w:val="000000"/>
          <w:sz w:val="28"/>
          <w:szCs w:val="28"/>
          <w:lang w:val="uk-UA"/>
        </w:rPr>
        <w:t>рахунок коштів інших джерел</w:t>
      </w:r>
      <w:r w:rsidR="00F221ED" w:rsidRPr="002D2417">
        <w:rPr>
          <w:rFonts w:ascii="Times New Roman" w:hAnsi="Times New Roman"/>
          <w:color w:val="000000"/>
          <w:sz w:val="28"/>
          <w:szCs w:val="28"/>
          <w:lang w:val="uk-UA"/>
        </w:rPr>
        <w:t xml:space="preserve"> фінансування, не заборонених чинним з</w:t>
      </w:r>
      <w:r w:rsidRPr="002D2417">
        <w:rPr>
          <w:rFonts w:ascii="Times New Roman" w:hAnsi="Times New Roman"/>
          <w:color w:val="000000"/>
          <w:sz w:val="28"/>
          <w:szCs w:val="28"/>
          <w:lang w:val="uk-UA"/>
        </w:rPr>
        <w:t>аконодавством України.</w:t>
      </w:r>
      <w:r w:rsidR="00F221ED" w:rsidRPr="002D2417">
        <w:rPr>
          <w:rFonts w:ascii="Times New Roman" w:hAnsi="Times New Roman"/>
          <w:color w:val="000000"/>
          <w:sz w:val="28"/>
          <w:szCs w:val="28"/>
          <w:lang w:val="uk-UA"/>
        </w:rPr>
        <w:t xml:space="preserve"> </w:t>
      </w:r>
    </w:p>
    <w:p w:rsidR="00C62697" w:rsidRPr="002D2417" w:rsidRDefault="00C62697" w:rsidP="00FA39DC">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 xml:space="preserve"> </w:t>
      </w:r>
    </w:p>
    <w:p w:rsidR="00091009" w:rsidRPr="002D2417" w:rsidRDefault="00F221ED" w:rsidP="00FA39DC">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О</w:t>
      </w:r>
      <w:r w:rsidR="00091009" w:rsidRPr="002D2417">
        <w:rPr>
          <w:rFonts w:ascii="Times New Roman" w:hAnsi="Times New Roman"/>
          <w:color w:val="000000"/>
          <w:sz w:val="28"/>
          <w:szCs w:val="28"/>
          <w:lang w:val="uk-UA"/>
        </w:rPr>
        <w:t>бсяги фінансування Програми на відповідний бюджетний період</w:t>
      </w:r>
      <w:r w:rsidR="00091009" w:rsidRPr="002D2417">
        <w:rPr>
          <w:rFonts w:ascii="Times New Roman" w:hAnsi="Times New Roman"/>
          <w:color w:val="000000"/>
          <w:sz w:val="28"/>
          <w:szCs w:val="28"/>
          <w:lang w:val="uk-UA"/>
        </w:rPr>
        <w:br/>
        <w:t xml:space="preserve">визначаються при формуванні </w:t>
      </w:r>
      <w:r w:rsidR="00C62697" w:rsidRPr="002D2417">
        <w:rPr>
          <w:rFonts w:ascii="Times New Roman" w:hAnsi="Times New Roman"/>
          <w:color w:val="000000"/>
          <w:sz w:val="28"/>
          <w:szCs w:val="28"/>
          <w:lang w:val="uk-UA"/>
        </w:rPr>
        <w:t xml:space="preserve">обласного та </w:t>
      </w:r>
      <w:r w:rsidR="00091009" w:rsidRPr="002D2417">
        <w:rPr>
          <w:rFonts w:ascii="Times New Roman" w:hAnsi="Times New Roman"/>
          <w:color w:val="000000"/>
          <w:sz w:val="28"/>
          <w:szCs w:val="28"/>
          <w:lang w:val="uk-UA"/>
        </w:rPr>
        <w:t>місцевих бюджетів з урахуванням</w:t>
      </w:r>
      <w:r w:rsidR="00091009" w:rsidRPr="002D2417">
        <w:rPr>
          <w:rFonts w:ascii="Times New Roman" w:hAnsi="Times New Roman"/>
          <w:color w:val="000000"/>
          <w:sz w:val="28"/>
          <w:szCs w:val="28"/>
          <w:lang w:val="uk-UA"/>
        </w:rPr>
        <w:br/>
        <w:t>їх реальних можливосте</w:t>
      </w:r>
      <w:r w:rsidR="009715E4" w:rsidRPr="002D2417">
        <w:rPr>
          <w:rFonts w:ascii="Times New Roman" w:hAnsi="Times New Roman"/>
          <w:color w:val="000000"/>
          <w:sz w:val="28"/>
          <w:szCs w:val="28"/>
          <w:lang w:val="uk-UA"/>
        </w:rPr>
        <w:t>й.</w:t>
      </w:r>
    </w:p>
    <w:p w:rsidR="009715E4" w:rsidRPr="002D2417" w:rsidRDefault="00091009" w:rsidP="00FA39DC">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 xml:space="preserve">Прогнозні обсяги </w:t>
      </w:r>
      <w:r w:rsidR="009715E4" w:rsidRPr="002D2417">
        <w:rPr>
          <w:rFonts w:ascii="Times New Roman" w:hAnsi="Times New Roman"/>
          <w:color w:val="000000"/>
          <w:sz w:val="28"/>
          <w:szCs w:val="28"/>
          <w:lang w:val="uk-UA"/>
        </w:rPr>
        <w:t xml:space="preserve">у </w:t>
      </w:r>
      <w:r w:rsidRPr="002D2417">
        <w:rPr>
          <w:rFonts w:ascii="Times New Roman" w:hAnsi="Times New Roman"/>
          <w:color w:val="000000"/>
          <w:sz w:val="28"/>
          <w:szCs w:val="28"/>
          <w:lang w:val="uk-UA"/>
        </w:rPr>
        <w:t>фінанс</w:t>
      </w:r>
      <w:r w:rsidR="009715E4" w:rsidRPr="002D2417">
        <w:rPr>
          <w:rFonts w:ascii="Times New Roman" w:hAnsi="Times New Roman"/>
          <w:color w:val="000000"/>
          <w:sz w:val="28"/>
          <w:szCs w:val="28"/>
          <w:lang w:val="uk-UA"/>
        </w:rPr>
        <w:t xml:space="preserve">уванні заходів передбачених Програмою </w:t>
      </w:r>
      <w:r w:rsidRPr="002D2417">
        <w:rPr>
          <w:rFonts w:ascii="Times New Roman" w:hAnsi="Times New Roman"/>
          <w:color w:val="000000"/>
          <w:sz w:val="28"/>
          <w:szCs w:val="28"/>
          <w:lang w:val="uk-UA"/>
        </w:rPr>
        <w:t xml:space="preserve"> наведені у додатку </w:t>
      </w:r>
      <w:r w:rsidR="009715E4" w:rsidRPr="002D2417">
        <w:rPr>
          <w:rFonts w:ascii="Times New Roman" w:hAnsi="Times New Roman"/>
          <w:color w:val="000000"/>
          <w:sz w:val="28"/>
          <w:szCs w:val="28"/>
          <w:lang w:val="uk-UA"/>
        </w:rPr>
        <w:t>1</w:t>
      </w:r>
      <w:r w:rsidRPr="002D2417">
        <w:rPr>
          <w:rFonts w:ascii="Times New Roman" w:hAnsi="Times New Roman"/>
          <w:color w:val="000000"/>
          <w:sz w:val="28"/>
          <w:szCs w:val="28"/>
          <w:lang w:val="uk-UA"/>
        </w:rPr>
        <w:t xml:space="preserve"> (дода</w:t>
      </w:r>
      <w:r w:rsidR="009715E4" w:rsidRPr="002D2417">
        <w:rPr>
          <w:rFonts w:ascii="Times New Roman" w:hAnsi="Times New Roman"/>
          <w:color w:val="000000"/>
          <w:sz w:val="28"/>
          <w:szCs w:val="28"/>
          <w:lang w:val="uk-UA"/>
        </w:rPr>
        <w:t>ється</w:t>
      </w:r>
      <w:r w:rsidRPr="002D2417">
        <w:rPr>
          <w:rFonts w:ascii="Times New Roman" w:hAnsi="Times New Roman"/>
          <w:color w:val="000000"/>
          <w:sz w:val="28"/>
          <w:szCs w:val="28"/>
          <w:lang w:val="uk-UA"/>
        </w:rPr>
        <w:t xml:space="preserve">). </w:t>
      </w:r>
    </w:p>
    <w:p w:rsidR="00091009" w:rsidRPr="002D2417" w:rsidRDefault="00091009" w:rsidP="00FA39DC">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документації.</w:t>
      </w:r>
    </w:p>
    <w:p w:rsidR="009715E4" w:rsidRPr="002D2417" w:rsidRDefault="009715E4" w:rsidP="00FA39DC">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В обсяг фінансування Програми можуть вноситися зміни протягом року.</w:t>
      </w:r>
    </w:p>
    <w:p w:rsidR="007E35B1" w:rsidRPr="002D2417" w:rsidRDefault="007E35B1" w:rsidP="00FA39DC">
      <w:pPr>
        <w:pStyle w:val="Style5"/>
        <w:spacing w:before="82" w:line="235" w:lineRule="auto"/>
        <w:jc w:val="both"/>
        <w:rPr>
          <w:rStyle w:val="FontStyle11"/>
          <w:b w:val="0"/>
          <w:bCs w:val="0"/>
          <w:lang w:val="uk-UA"/>
        </w:rPr>
      </w:pPr>
    </w:p>
    <w:p w:rsidR="007E35B1" w:rsidRPr="002D2417" w:rsidRDefault="007E35B1" w:rsidP="00642B35">
      <w:pPr>
        <w:pStyle w:val="Style5"/>
        <w:spacing w:before="82" w:line="235" w:lineRule="auto"/>
        <w:ind w:firstLine="1070"/>
        <w:jc w:val="both"/>
        <w:rPr>
          <w:rStyle w:val="FontStyle11"/>
          <w:b w:val="0"/>
          <w:bCs w:val="0"/>
          <w:lang w:val="uk-UA"/>
        </w:rPr>
      </w:pPr>
    </w:p>
    <w:p w:rsidR="00144392" w:rsidRDefault="0047235F" w:rsidP="00757DC8">
      <w:pPr>
        <w:pStyle w:val="Style5"/>
        <w:spacing w:before="82" w:line="235" w:lineRule="auto"/>
        <w:ind w:firstLine="1070"/>
        <w:jc w:val="right"/>
        <w:rPr>
          <w:rStyle w:val="FontStyle11"/>
          <w:b w:val="0"/>
          <w:bCs w:val="0"/>
          <w:lang w:val="uk-UA"/>
        </w:rPr>
      </w:pPr>
      <w:r>
        <w:rPr>
          <w:rStyle w:val="FontStyle11"/>
          <w:b w:val="0"/>
          <w:bCs w:val="0"/>
          <w:lang w:val="uk-UA"/>
        </w:rPr>
        <w:t xml:space="preserve">   Додаток </w:t>
      </w:r>
      <w:r w:rsidR="00B859DB">
        <w:rPr>
          <w:rStyle w:val="FontStyle11"/>
          <w:b w:val="0"/>
          <w:bCs w:val="0"/>
          <w:lang w:val="uk-UA"/>
        </w:rPr>
        <w:t>2</w:t>
      </w:r>
    </w:p>
    <w:p w:rsidR="00144392" w:rsidRPr="00C03919" w:rsidRDefault="00144392" w:rsidP="00144392">
      <w:pPr>
        <w:pStyle w:val="Style5"/>
        <w:spacing w:before="82" w:line="235" w:lineRule="auto"/>
        <w:ind w:firstLine="1070"/>
        <w:jc w:val="both"/>
        <w:rPr>
          <w:rStyle w:val="FontStyle11"/>
          <w:b w:val="0"/>
          <w:bCs w:val="0"/>
          <w:sz w:val="24"/>
          <w:szCs w:val="24"/>
          <w:lang w:val="uk-UA"/>
        </w:rPr>
      </w:pPr>
      <w:r>
        <w:rPr>
          <w:rStyle w:val="FontStyle11"/>
          <w:b w:val="0"/>
          <w:bCs w:val="0"/>
          <w:lang w:val="uk-UA"/>
        </w:rPr>
        <w:t>Дані про наявність проектів планування та забудови населених</w:t>
      </w:r>
    </w:p>
    <w:p w:rsidR="00B951CD" w:rsidRPr="00144392" w:rsidRDefault="00B859DB" w:rsidP="00144392">
      <w:pPr>
        <w:pStyle w:val="Style5"/>
        <w:spacing w:before="82" w:line="235" w:lineRule="auto"/>
        <w:ind w:firstLine="1070"/>
        <w:jc w:val="both"/>
        <w:rPr>
          <w:sz w:val="28"/>
          <w:szCs w:val="28"/>
          <w:lang w:val="uk-UA"/>
        </w:rPr>
      </w:pPr>
      <w:r>
        <w:rPr>
          <w:rStyle w:val="FontStyle11"/>
          <w:b w:val="0"/>
          <w:bCs w:val="0"/>
          <w:lang w:val="uk-UA"/>
        </w:rPr>
        <w:t>п</w:t>
      </w:r>
      <w:r w:rsidR="00144392">
        <w:rPr>
          <w:rStyle w:val="FontStyle11"/>
          <w:b w:val="0"/>
          <w:bCs w:val="0"/>
          <w:lang w:val="uk-UA"/>
        </w:rPr>
        <w:t xml:space="preserve">унктів по </w:t>
      </w:r>
      <w:proofErr w:type="spellStart"/>
      <w:r w:rsidR="00144392">
        <w:rPr>
          <w:rStyle w:val="FontStyle11"/>
          <w:b w:val="0"/>
          <w:bCs w:val="0"/>
          <w:lang w:val="uk-UA"/>
        </w:rPr>
        <w:t>Арбузинській</w:t>
      </w:r>
      <w:proofErr w:type="spellEnd"/>
      <w:r w:rsidR="00144392">
        <w:rPr>
          <w:rStyle w:val="FontStyle11"/>
          <w:b w:val="0"/>
          <w:bCs w:val="0"/>
          <w:lang w:val="uk-UA"/>
        </w:rPr>
        <w:t xml:space="preserve"> селищній раді</w:t>
      </w:r>
      <w:r>
        <w:rPr>
          <w:rStyle w:val="FontStyle11"/>
          <w:b w:val="0"/>
          <w:bCs w:val="0"/>
          <w:lang w:val="uk-UA"/>
        </w:rPr>
        <w:t xml:space="preserve"> та терміни проведення</w:t>
      </w:r>
      <w:r w:rsidR="00CE3506" w:rsidRPr="002D2417">
        <w:rPr>
          <w:b/>
          <w:bCs/>
          <w:sz w:val="28"/>
          <w:szCs w:val="28"/>
          <w:lang w:val="uk-UA"/>
        </w:rPr>
        <w:t xml:space="preserve"> </w:t>
      </w:r>
    </w:p>
    <w:p w:rsidR="00CE3506" w:rsidRPr="00B635D1" w:rsidRDefault="00B859DB" w:rsidP="00CE3506">
      <w:pPr>
        <w:ind w:left="900" w:hanging="900"/>
        <w:jc w:val="center"/>
        <w:rPr>
          <w:rFonts w:ascii="Times New Roman" w:hAnsi="Times New Roman"/>
          <w:bCs/>
          <w:sz w:val="28"/>
          <w:szCs w:val="28"/>
          <w:lang w:val="uk-UA"/>
        </w:rPr>
      </w:pPr>
      <w:r w:rsidRPr="00B635D1">
        <w:rPr>
          <w:rFonts w:ascii="Times New Roman" w:hAnsi="Times New Roman"/>
          <w:bCs/>
          <w:sz w:val="28"/>
          <w:szCs w:val="28"/>
          <w:lang w:val="uk-UA"/>
        </w:rPr>
        <w:t>нової містобудівної документації</w:t>
      </w:r>
    </w:p>
    <w:tbl>
      <w:tblPr>
        <w:tblpPr w:leftFromText="180" w:rightFromText="180" w:vertAnchor="text" w:horzAnchor="margin" w:tblpXSpec="center" w:tblpY="149"/>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000"/>
        <w:gridCol w:w="1034"/>
        <w:gridCol w:w="1582"/>
        <w:gridCol w:w="776"/>
        <w:gridCol w:w="1097"/>
        <w:gridCol w:w="1134"/>
        <w:gridCol w:w="1134"/>
        <w:gridCol w:w="1556"/>
      </w:tblGrid>
      <w:tr w:rsidR="00757DC8" w:rsidRPr="00AB48F8" w:rsidTr="00B635D1">
        <w:trPr>
          <w:trHeight w:val="330"/>
        </w:trPr>
        <w:tc>
          <w:tcPr>
            <w:tcW w:w="707" w:type="dxa"/>
            <w:vMerge w:val="restart"/>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№\п</w:t>
            </w:r>
          </w:p>
        </w:tc>
        <w:tc>
          <w:tcPr>
            <w:tcW w:w="2000" w:type="dxa"/>
            <w:vMerge w:val="restart"/>
            <w:tcBorders>
              <w:top w:val="single" w:sz="4" w:space="0" w:color="auto"/>
              <w:right w:val="single" w:sz="4" w:space="0" w:color="auto"/>
            </w:tcBorders>
          </w:tcPr>
          <w:p w:rsidR="00757DC8" w:rsidRPr="00757DC8" w:rsidRDefault="00757DC8" w:rsidP="00B635D1">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Назва населеного пункту</w:t>
            </w:r>
          </w:p>
        </w:tc>
        <w:tc>
          <w:tcPr>
            <w:tcW w:w="1034" w:type="dxa"/>
            <w:vMerge w:val="restart"/>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Площа</w:t>
            </w:r>
          </w:p>
        </w:tc>
        <w:tc>
          <w:tcPr>
            <w:tcW w:w="1582" w:type="dxa"/>
            <w:vMerge w:val="restart"/>
            <w:tcBorders>
              <w:top w:val="single" w:sz="4" w:space="0" w:color="auto"/>
              <w:right w:val="single" w:sz="4" w:space="0" w:color="auto"/>
            </w:tcBorders>
          </w:tcPr>
          <w:p w:rsidR="00757DC8" w:rsidRPr="00757DC8" w:rsidRDefault="00757DC8" w:rsidP="00B635D1">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Розробник</w:t>
            </w:r>
          </w:p>
        </w:tc>
        <w:tc>
          <w:tcPr>
            <w:tcW w:w="776" w:type="dxa"/>
            <w:vMerge w:val="restart"/>
            <w:tcBorders>
              <w:top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Рік</w:t>
            </w: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роз</w:t>
            </w: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роб</w:t>
            </w: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лен</w:t>
            </w:r>
          </w:p>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ня</w:t>
            </w:r>
            <w:proofErr w:type="spellEnd"/>
          </w:p>
        </w:tc>
        <w:tc>
          <w:tcPr>
            <w:tcW w:w="1097" w:type="dxa"/>
            <w:vMerge w:val="restart"/>
            <w:tcBorders>
              <w:top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p>
          <w:p w:rsidR="00757DC8" w:rsidRPr="00757DC8" w:rsidRDefault="00757DC8" w:rsidP="00B635D1">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Масштаб</w:t>
            </w:r>
          </w:p>
        </w:tc>
        <w:tc>
          <w:tcPr>
            <w:tcW w:w="1134" w:type="dxa"/>
            <w:vMerge w:val="restart"/>
            <w:tcBorders>
              <w:top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Дата</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рішення</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 xml:space="preserve"> коли</w:t>
            </w:r>
            <w:r w:rsidR="00B635D1">
              <w:rPr>
                <w:rFonts w:ascii="Times New Roman" w:hAnsi="Times New Roman"/>
                <w:color w:val="000000"/>
                <w:lang w:val="uk-UA"/>
              </w:rPr>
              <w:t xml:space="preserve"> </w:t>
            </w:r>
            <w:proofErr w:type="spellStart"/>
            <w:r w:rsidRPr="00757DC8">
              <w:rPr>
                <w:rFonts w:ascii="Times New Roman" w:hAnsi="Times New Roman"/>
                <w:color w:val="000000"/>
                <w:lang w:val="uk-UA"/>
              </w:rPr>
              <w:t>зат</w:t>
            </w:r>
            <w:r w:rsidR="00B635D1">
              <w:rPr>
                <w:rFonts w:ascii="Times New Roman" w:hAnsi="Times New Roman"/>
                <w:color w:val="000000"/>
                <w:lang w:val="uk-UA"/>
              </w:rPr>
              <w:t>в</w:t>
            </w:r>
            <w:proofErr w:type="spellEnd"/>
            <w:r w:rsidR="00B635D1">
              <w:rPr>
                <w:rFonts w:ascii="Times New Roman" w:hAnsi="Times New Roman"/>
                <w:color w:val="000000"/>
                <w:lang w:val="uk-UA"/>
              </w:rPr>
              <w:t xml:space="preserve">. </w:t>
            </w:r>
            <w:r w:rsidRPr="00757DC8">
              <w:rPr>
                <w:rFonts w:ascii="Times New Roman" w:hAnsi="Times New Roman"/>
                <w:color w:val="000000"/>
                <w:lang w:val="uk-UA"/>
              </w:rPr>
              <w:t>проект</w:t>
            </w:r>
          </w:p>
          <w:p w:rsidR="00757DC8" w:rsidRPr="00757DC8" w:rsidRDefault="00757DC8" w:rsidP="00757DC8">
            <w:pPr>
              <w:spacing w:after="0" w:line="240" w:lineRule="auto"/>
              <w:contextualSpacing/>
              <w:rPr>
                <w:rFonts w:ascii="Times New Roman" w:hAnsi="Times New Roman"/>
                <w:color w:val="000000"/>
                <w:lang w:val="uk-UA"/>
              </w:rPr>
            </w:pPr>
          </w:p>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vMerge w:val="restart"/>
            <w:tcBorders>
              <w:top w:val="single" w:sz="4" w:space="0" w:color="auto"/>
              <w:left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Термін</w:t>
            </w:r>
          </w:p>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реаліз</w:t>
            </w:r>
            <w:proofErr w:type="spellEnd"/>
            <w:r w:rsidRPr="00757DC8">
              <w:rPr>
                <w:rFonts w:ascii="Times New Roman" w:hAnsi="Times New Roman"/>
                <w:color w:val="000000"/>
                <w:lang w:val="uk-UA"/>
              </w:rPr>
              <w:t>.</w:t>
            </w:r>
          </w:p>
          <w:p w:rsidR="00757DC8" w:rsidRPr="00757DC8" w:rsidRDefault="00757DC8" w:rsidP="00B635D1">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проекту</w:t>
            </w:r>
          </w:p>
        </w:tc>
        <w:tc>
          <w:tcPr>
            <w:tcW w:w="1556" w:type="dxa"/>
            <w:vMerge w:val="restart"/>
            <w:tcBorders>
              <w:top w:val="single" w:sz="4" w:space="0" w:color="auto"/>
              <w:left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 xml:space="preserve">Рік </w:t>
            </w:r>
            <w:proofErr w:type="spellStart"/>
            <w:r w:rsidRPr="00757DC8">
              <w:rPr>
                <w:rFonts w:ascii="Times New Roman" w:hAnsi="Times New Roman"/>
                <w:color w:val="000000"/>
                <w:lang w:val="uk-UA"/>
              </w:rPr>
              <w:t>розроб</w:t>
            </w:r>
            <w:proofErr w:type="spellEnd"/>
          </w:p>
          <w:p w:rsidR="00757DC8" w:rsidRPr="00757DC8" w:rsidRDefault="00757DC8" w:rsidP="00757DC8">
            <w:pPr>
              <w:spacing w:after="0" w:line="240" w:lineRule="auto"/>
              <w:contextualSpacing/>
              <w:rPr>
                <w:rFonts w:ascii="Times New Roman" w:hAnsi="Times New Roman"/>
                <w:color w:val="000000"/>
                <w:lang w:val="uk-UA"/>
              </w:rPr>
            </w:pPr>
            <w:proofErr w:type="spellStart"/>
            <w:r w:rsidRPr="00757DC8">
              <w:rPr>
                <w:rFonts w:ascii="Times New Roman" w:hAnsi="Times New Roman"/>
                <w:color w:val="000000"/>
                <w:lang w:val="uk-UA"/>
              </w:rPr>
              <w:t>ки</w:t>
            </w:r>
            <w:proofErr w:type="spellEnd"/>
            <w:r w:rsidRPr="00757DC8">
              <w:rPr>
                <w:rFonts w:ascii="Times New Roman" w:hAnsi="Times New Roman"/>
                <w:color w:val="000000"/>
                <w:lang w:val="uk-UA"/>
              </w:rPr>
              <w:t xml:space="preserve"> нової</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документ.</w:t>
            </w:r>
          </w:p>
          <w:p w:rsidR="00757DC8" w:rsidRPr="00757DC8" w:rsidRDefault="00757DC8" w:rsidP="00757DC8">
            <w:pPr>
              <w:spacing w:after="0" w:line="240" w:lineRule="auto"/>
              <w:contextualSpacing/>
              <w:jc w:val="both"/>
              <w:rPr>
                <w:rFonts w:ascii="Times New Roman" w:hAnsi="Times New Roman"/>
                <w:color w:val="000000"/>
                <w:lang w:val="uk-UA"/>
              </w:rPr>
            </w:pPr>
          </w:p>
        </w:tc>
      </w:tr>
      <w:tr w:rsidR="00757DC8" w:rsidRPr="00AB48F8" w:rsidTr="00B635D1">
        <w:trPr>
          <w:trHeight w:val="322"/>
        </w:trPr>
        <w:tc>
          <w:tcPr>
            <w:tcW w:w="707"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2000"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034"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582"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776"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097"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vMerge/>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vMerge/>
            <w:tcBorders>
              <w:left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556" w:type="dxa"/>
            <w:vMerge/>
            <w:tcBorders>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r>
      <w:tr w:rsidR="00757DC8" w:rsidRPr="00AB48F8" w:rsidTr="00B635D1">
        <w:trPr>
          <w:trHeight w:val="521"/>
        </w:trPr>
        <w:tc>
          <w:tcPr>
            <w:tcW w:w="707"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2000"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034"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582"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776"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097"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vMerge/>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vMerge/>
            <w:tcBorders>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556"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Орієнтована вартість робіт</w:t>
            </w:r>
          </w:p>
        </w:tc>
      </w:tr>
      <w:tr w:rsidR="00757DC8" w:rsidRPr="00AB48F8" w:rsidTr="00B635D1">
        <w:trPr>
          <w:trHeight w:val="570"/>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w:t>
            </w:r>
          </w:p>
        </w:tc>
        <w:tc>
          <w:tcPr>
            <w:tcW w:w="2000"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смт.Арбузинка</w:t>
            </w:r>
            <w:proofErr w:type="spellEnd"/>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963.0</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ФОП</w:t>
            </w:r>
            <w:proofErr w:type="spellEnd"/>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w:t>
            </w:r>
            <w:proofErr w:type="spellStart"/>
            <w:r w:rsidRPr="00757DC8">
              <w:rPr>
                <w:rFonts w:ascii="Times New Roman" w:hAnsi="Times New Roman"/>
                <w:color w:val="000000"/>
                <w:lang w:val="uk-UA"/>
              </w:rPr>
              <w:t>Сисоев</w:t>
            </w:r>
            <w:proofErr w:type="spellEnd"/>
            <w:r w:rsidRPr="00757DC8">
              <w:rPr>
                <w:rFonts w:ascii="Times New Roman" w:hAnsi="Times New Roman"/>
                <w:color w:val="000000"/>
                <w:lang w:val="uk-UA"/>
              </w:rPr>
              <w:t>»</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w:t>
            </w:r>
            <w:r w:rsidR="0014328D">
              <w:rPr>
                <w:rFonts w:ascii="Times New Roman" w:hAnsi="Times New Roman"/>
                <w:color w:val="000000"/>
                <w:lang w:val="uk-UA"/>
              </w:rPr>
              <w:t>19</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2045</w:t>
            </w:r>
          </w:p>
        </w:tc>
        <w:tc>
          <w:tcPr>
            <w:tcW w:w="1556" w:type="dxa"/>
            <w:tcBorders>
              <w:top w:val="single" w:sz="4" w:space="0" w:color="auto"/>
              <w:left w:val="single" w:sz="4" w:space="0" w:color="auto"/>
              <w:bottom w:val="single" w:sz="4" w:space="0" w:color="auto"/>
              <w:right w:val="single" w:sz="4" w:space="0" w:color="auto"/>
            </w:tcBorders>
          </w:tcPr>
          <w:p w:rsidR="00645640" w:rsidRDefault="0014328D"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2019/</w:t>
            </w:r>
          </w:p>
          <w:p w:rsidR="00757DC8" w:rsidRPr="00757DC8" w:rsidRDefault="0014328D"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185.200     </w:t>
            </w:r>
          </w:p>
        </w:tc>
      </w:tr>
      <w:tr w:rsidR="00757DC8" w:rsidRPr="00AB48F8" w:rsidTr="00B635D1">
        <w:trPr>
          <w:trHeight w:val="767"/>
        </w:trPr>
        <w:tc>
          <w:tcPr>
            <w:tcW w:w="707"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w:t>
            </w:r>
          </w:p>
        </w:tc>
        <w:tc>
          <w:tcPr>
            <w:tcW w:w="2000"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с.Полянка</w:t>
            </w:r>
            <w:proofErr w:type="spellEnd"/>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85.9</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Миколаїв</w:t>
            </w:r>
          </w:p>
          <w:p w:rsidR="00757DC8" w:rsidRPr="00757DC8" w:rsidRDefault="00757DC8" w:rsidP="00B635D1">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агропроект</w:t>
            </w:r>
            <w:proofErr w:type="spellEnd"/>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1986</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2017</w:t>
            </w:r>
          </w:p>
        </w:tc>
        <w:tc>
          <w:tcPr>
            <w:tcW w:w="1556"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p>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120.00</w:t>
            </w:r>
          </w:p>
        </w:tc>
      </w:tr>
      <w:tr w:rsidR="00757DC8" w:rsidRPr="00AB48F8" w:rsidTr="00B635D1">
        <w:trPr>
          <w:trHeight w:val="514"/>
        </w:trPr>
        <w:tc>
          <w:tcPr>
            <w:tcW w:w="707" w:type="dxa"/>
            <w:tcBorders>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3</w:t>
            </w:r>
          </w:p>
        </w:tc>
        <w:tc>
          <w:tcPr>
            <w:tcW w:w="2000"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с.Кавуни</w:t>
            </w:r>
            <w:proofErr w:type="spellEnd"/>
          </w:p>
        </w:tc>
        <w:tc>
          <w:tcPr>
            <w:tcW w:w="1034"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112.98</w:t>
            </w:r>
          </w:p>
        </w:tc>
        <w:tc>
          <w:tcPr>
            <w:tcW w:w="1582"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Діпроміст</w:t>
            </w:r>
            <w:proofErr w:type="spellEnd"/>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Миколаїв</w:t>
            </w:r>
          </w:p>
        </w:tc>
        <w:tc>
          <w:tcPr>
            <w:tcW w:w="776"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1981</w:t>
            </w:r>
          </w:p>
        </w:tc>
        <w:tc>
          <w:tcPr>
            <w:tcW w:w="1097"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nil"/>
              <w:left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2006 </w:t>
            </w:r>
          </w:p>
        </w:tc>
        <w:tc>
          <w:tcPr>
            <w:tcW w:w="1556" w:type="dxa"/>
            <w:tcBorders>
              <w:top w:val="nil"/>
              <w:left w:val="single" w:sz="4" w:space="0" w:color="auto"/>
              <w:right w:val="single" w:sz="4" w:space="0" w:color="auto"/>
            </w:tcBorders>
          </w:tcPr>
          <w:p w:rsidR="00757DC8" w:rsidRPr="00757DC8" w:rsidRDefault="003439A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14</w:t>
            </w:r>
            <w:r w:rsidR="008A3E11">
              <w:rPr>
                <w:rFonts w:ascii="Times New Roman" w:hAnsi="Times New Roman"/>
                <w:color w:val="000000"/>
                <w:lang w:val="uk-UA"/>
              </w:rPr>
              <w:t>0.00</w:t>
            </w:r>
          </w:p>
        </w:tc>
      </w:tr>
      <w:tr w:rsidR="00757DC8" w:rsidRPr="008A3E11" w:rsidTr="00B635D1">
        <w:tc>
          <w:tcPr>
            <w:tcW w:w="707" w:type="dxa"/>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4</w:t>
            </w:r>
          </w:p>
        </w:tc>
        <w:tc>
          <w:tcPr>
            <w:tcW w:w="2000"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с.Новокрасне</w:t>
            </w:r>
            <w:proofErr w:type="spellEnd"/>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468.9</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Укрземпроект</w:t>
            </w:r>
            <w:proofErr w:type="spellEnd"/>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Миколаїв</w:t>
            </w:r>
          </w:p>
        </w:tc>
        <w:tc>
          <w:tcPr>
            <w:tcW w:w="776" w:type="dxa"/>
            <w:tcBorders>
              <w:top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2021</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рішення</w:t>
            </w: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с/р від</w:t>
            </w:r>
          </w:p>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  </w:t>
            </w:r>
            <w:r w:rsidR="00757DC8" w:rsidRPr="00757DC8">
              <w:rPr>
                <w:rFonts w:ascii="Times New Roman" w:hAnsi="Times New Roman"/>
                <w:color w:val="000000"/>
                <w:lang w:val="uk-UA"/>
              </w:rPr>
              <w:t>.</w:t>
            </w:r>
            <w:r>
              <w:rPr>
                <w:rFonts w:ascii="Times New Roman" w:hAnsi="Times New Roman"/>
                <w:color w:val="000000"/>
                <w:lang w:val="uk-UA"/>
              </w:rPr>
              <w:t>21</w:t>
            </w:r>
          </w:p>
        </w:tc>
        <w:tc>
          <w:tcPr>
            <w:tcW w:w="1134" w:type="dxa"/>
            <w:tcBorders>
              <w:top w:val="nil"/>
              <w:left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2046</w:t>
            </w:r>
          </w:p>
        </w:tc>
        <w:tc>
          <w:tcPr>
            <w:tcW w:w="1556" w:type="dxa"/>
            <w:tcBorders>
              <w:top w:val="nil"/>
              <w:left w:val="single" w:sz="4" w:space="0" w:color="auto"/>
              <w:bottom w:val="single" w:sz="4" w:space="0" w:color="auto"/>
              <w:right w:val="single" w:sz="4" w:space="0" w:color="auto"/>
            </w:tcBorders>
          </w:tcPr>
          <w:p w:rsidR="008A3E11"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2021/</w:t>
            </w:r>
          </w:p>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170.00</w:t>
            </w:r>
          </w:p>
        </w:tc>
      </w:tr>
      <w:tr w:rsidR="00757DC8" w:rsidRPr="008A3E11" w:rsidTr="00B635D1">
        <w:trPr>
          <w:trHeight w:val="957"/>
        </w:trPr>
        <w:tc>
          <w:tcPr>
            <w:tcW w:w="707" w:type="dxa"/>
            <w:tcBorders>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5</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rPr>
                <w:rFonts w:ascii="Times New Roman" w:hAnsi="Times New Roman"/>
                <w:lang w:val="uk-UA"/>
              </w:rPr>
            </w:pPr>
            <w:r>
              <w:rPr>
                <w:rFonts w:ascii="Times New Roman" w:hAnsi="Times New Roman"/>
                <w:lang w:val="uk-UA"/>
              </w:rPr>
              <w:t>с</w:t>
            </w:r>
            <w:r w:rsidR="00757DC8" w:rsidRPr="00757DC8">
              <w:rPr>
                <w:rFonts w:ascii="Times New Roman" w:hAnsi="Times New Roman"/>
                <w:lang w:val="uk-UA"/>
              </w:rPr>
              <w:t>. Агрономія</w:t>
            </w:r>
          </w:p>
          <w:p w:rsidR="00757DC8" w:rsidRPr="00757DC8" w:rsidRDefault="00757DC8" w:rsidP="00757DC8">
            <w:pPr>
              <w:spacing w:after="0" w:line="240" w:lineRule="auto"/>
              <w:contextualSpacing/>
              <w:jc w:val="both"/>
              <w:rPr>
                <w:rFonts w:ascii="Times New Roman" w:hAnsi="Times New Roman"/>
                <w:color w:val="000000"/>
                <w:lang w:val="uk-UA"/>
              </w:rPr>
            </w:pPr>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93.5</w:t>
            </w:r>
          </w:p>
          <w:p w:rsidR="00757DC8" w:rsidRPr="00757DC8" w:rsidRDefault="00757DC8" w:rsidP="00757DC8">
            <w:pPr>
              <w:spacing w:after="0" w:line="240" w:lineRule="auto"/>
              <w:contextualSpacing/>
              <w:jc w:val="both"/>
              <w:rPr>
                <w:rFonts w:ascii="Times New Roman" w:hAnsi="Times New Roman"/>
                <w:color w:val="000000"/>
                <w:lang w:val="uk-UA"/>
              </w:rPr>
            </w:pP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proofErr w:type="spellStart"/>
            <w:r w:rsidRPr="00757DC8">
              <w:rPr>
                <w:rFonts w:ascii="Times New Roman" w:hAnsi="Times New Roman"/>
                <w:color w:val="000000"/>
                <w:lang w:val="uk-UA"/>
              </w:rPr>
              <w:t>Діпроміст</w:t>
            </w:r>
            <w:proofErr w:type="spellEnd"/>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Миколаїв</w:t>
            </w:r>
          </w:p>
          <w:p w:rsidR="00757DC8" w:rsidRPr="00757DC8" w:rsidRDefault="00757DC8" w:rsidP="00757DC8">
            <w:pPr>
              <w:spacing w:after="0" w:line="240" w:lineRule="auto"/>
              <w:contextualSpacing/>
              <w:jc w:val="both"/>
              <w:rPr>
                <w:rFonts w:ascii="Times New Roman" w:hAnsi="Times New Roman"/>
                <w:color w:val="000000"/>
                <w:lang w:val="uk-UA"/>
              </w:rPr>
            </w:pP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1981</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рішення</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рай/ради</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від02.05.</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1982№57</w:t>
            </w:r>
          </w:p>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2006</w:t>
            </w:r>
          </w:p>
        </w:tc>
        <w:tc>
          <w:tcPr>
            <w:tcW w:w="1556" w:type="dxa"/>
            <w:tcBorders>
              <w:top w:val="single" w:sz="4" w:space="0" w:color="auto"/>
              <w:left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120.00</w:t>
            </w:r>
          </w:p>
        </w:tc>
      </w:tr>
      <w:tr w:rsidR="00757DC8" w:rsidRPr="00AB48F8" w:rsidTr="00B635D1">
        <w:trPr>
          <w:trHeight w:val="663"/>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6</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proofErr w:type="spellStart"/>
            <w:r>
              <w:rPr>
                <w:rFonts w:ascii="Times New Roman" w:hAnsi="Times New Roman"/>
                <w:lang w:val="uk-UA"/>
              </w:rPr>
              <w:t>с</w:t>
            </w:r>
            <w:r w:rsidR="00757DC8" w:rsidRPr="00757DC8">
              <w:rPr>
                <w:rFonts w:ascii="Times New Roman" w:hAnsi="Times New Roman"/>
                <w:lang w:val="uk-UA"/>
              </w:rPr>
              <w:t>.Нові</w:t>
            </w:r>
            <w:proofErr w:type="spellEnd"/>
            <w:r w:rsidR="00757DC8" w:rsidRPr="00757DC8">
              <w:rPr>
                <w:rFonts w:ascii="Times New Roman" w:hAnsi="Times New Roman"/>
                <w:lang w:val="uk-UA"/>
              </w:rPr>
              <w:t xml:space="preserve"> Ставки</w:t>
            </w:r>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63.6</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r w:rsidR="0014328D">
              <w:rPr>
                <w:rFonts w:ascii="Times New Roman" w:hAnsi="Times New Roman"/>
                <w:color w:val="000000"/>
                <w:lang w:val="uk-UA"/>
              </w:rPr>
              <w:t xml:space="preserve"> //  // _</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1970</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рішення</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с/р від</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15.08.1970</w:t>
            </w: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1995</w:t>
            </w:r>
          </w:p>
        </w:tc>
        <w:tc>
          <w:tcPr>
            <w:tcW w:w="1556" w:type="dxa"/>
            <w:tcBorders>
              <w:top w:val="single" w:sz="4" w:space="0" w:color="auto"/>
              <w:left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80.00</w:t>
            </w:r>
          </w:p>
        </w:tc>
      </w:tr>
      <w:tr w:rsidR="00757DC8" w:rsidRPr="00AB48F8" w:rsidTr="00B635D1">
        <w:trPr>
          <w:trHeight w:val="900"/>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7</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proofErr w:type="spellStart"/>
            <w:r>
              <w:rPr>
                <w:rFonts w:ascii="Times New Roman" w:hAnsi="Times New Roman"/>
                <w:lang w:val="uk-UA"/>
              </w:rPr>
              <w:t>с</w:t>
            </w:r>
            <w:r w:rsidR="00757DC8" w:rsidRPr="00757DC8">
              <w:rPr>
                <w:rFonts w:ascii="Times New Roman" w:hAnsi="Times New Roman"/>
                <w:lang w:val="uk-UA"/>
              </w:rPr>
              <w:t>.Новоселівка</w:t>
            </w:r>
            <w:proofErr w:type="spellEnd"/>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93.0</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Нікопроект</w:t>
            </w:r>
            <w:proofErr w:type="spellEnd"/>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Миколаїв</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2021</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рішення</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с/р№214</w:t>
            </w:r>
          </w:p>
          <w:p w:rsidR="00757DC8" w:rsidRPr="00757DC8" w:rsidRDefault="00757DC8" w:rsidP="00757DC8">
            <w:pPr>
              <w:spacing w:after="0" w:line="240" w:lineRule="auto"/>
              <w:contextualSpacing/>
              <w:rPr>
                <w:rFonts w:ascii="Times New Roman" w:hAnsi="Times New Roman"/>
                <w:color w:val="000000"/>
                <w:lang w:val="uk-UA"/>
              </w:rPr>
            </w:pPr>
            <w:r w:rsidRPr="00757DC8">
              <w:rPr>
                <w:rFonts w:ascii="Times New Roman" w:hAnsi="Times New Roman"/>
                <w:color w:val="000000"/>
                <w:lang w:val="uk-UA"/>
              </w:rPr>
              <w:t>12.03.21</w:t>
            </w: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2046</w:t>
            </w:r>
          </w:p>
        </w:tc>
        <w:tc>
          <w:tcPr>
            <w:tcW w:w="1556" w:type="dxa"/>
            <w:tcBorders>
              <w:top w:val="single" w:sz="4" w:space="0" w:color="auto"/>
              <w:left w:val="single" w:sz="4" w:space="0" w:color="auto"/>
              <w:bottom w:val="single" w:sz="4" w:space="0" w:color="auto"/>
              <w:right w:val="single" w:sz="4" w:space="0" w:color="auto"/>
            </w:tcBorders>
          </w:tcPr>
          <w:p w:rsidR="00645640" w:rsidRDefault="00F35AF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2021</w:t>
            </w:r>
            <w:r w:rsidR="00645640">
              <w:rPr>
                <w:rFonts w:ascii="Times New Roman" w:hAnsi="Times New Roman"/>
                <w:color w:val="000000"/>
                <w:lang w:val="uk-UA"/>
              </w:rPr>
              <w:t>/</w:t>
            </w:r>
          </w:p>
          <w:p w:rsidR="00757DC8" w:rsidRPr="00757DC8" w:rsidRDefault="00645640"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124.932</w:t>
            </w:r>
          </w:p>
        </w:tc>
      </w:tr>
      <w:tr w:rsidR="00757DC8" w:rsidRPr="00AB48F8" w:rsidTr="00B635D1">
        <w:trPr>
          <w:trHeight w:val="699"/>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8</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r>
              <w:rPr>
                <w:rFonts w:ascii="Times New Roman" w:hAnsi="Times New Roman"/>
                <w:lang w:val="uk-UA"/>
              </w:rPr>
              <w:t>с</w:t>
            </w:r>
            <w:r w:rsidR="00757DC8" w:rsidRPr="00757DC8">
              <w:rPr>
                <w:rFonts w:ascii="Times New Roman" w:hAnsi="Times New Roman"/>
                <w:lang w:val="uk-UA"/>
              </w:rPr>
              <w:t xml:space="preserve">. </w:t>
            </w:r>
            <w:proofErr w:type="spellStart"/>
            <w:r w:rsidR="00757DC8" w:rsidRPr="00757DC8">
              <w:rPr>
                <w:rFonts w:ascii="Times New Roman" w:hAnsi="Times New Roman"/>
                <w:lang w:val="uk-UA"/>
              </w:rPr>
              <w:t>Марянівка</w:t>
            </w:r>
            <w:proofErr w:type="spellEnd"/>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192.0</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Нікопроект</w:t>
            </w:r>
            <w:proofErr w:type="spellEnd"/>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Миколаїв </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2021</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Рішення с/р№217</w:t>
            </w: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12.03.21</w:t>
            </w: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2046</w:t>
            </w:r>
          </w:p>
        </w:tc>
        <w:tc>
          <w:tcPr>
            <w:tcW w:w="1556" w:type="dxa"/>
            <w:tcBorders>
              <w:top w:val="single" w:sz="4" w:space="0" w:color="auto"/>
              <w:left w:val="single" w:sz="4" w:space="0" w:color="auto"/>
              <w:bottom w:val="single" w:sz="4" w:space="0" w:color="auto"/>
              <w:right w:val="single" w:sz="4" w:space="0" w:color="auto"/>
            </w:tcBorders>
          </w:tcPr>
          <w:p w:rsidR="00645640" w:rsidRDefault="00645640"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2021/</w:t>
            </w:r>
          </w:p>
          <w:p w:rsidR="00757DC8" w:rsidRPr="00757DC8" w:rsidRDefault="00645640"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124.932</w:t>
            </w:r>
          </w:p>
        </w:tc>
      </w:tr>
      <w:tr w:rsidR="00757DC8" w:rsidRPr="00AB48F8" w:rsidTr="00B635D1">
        <w:trPr>
          <w:trHeight w:val="563"/>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9</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r>
              <w:rPr>
                <w:rFonts w:ascii="Times New Roman" w:hAnsi="Times New Roman"/>
                <w:lang w:val="uk-UA"/>
              </w:rPr>
              <w:t>с</w:t>
            </w:r>
            <w:r w:rsidR="00757DC8" w:rsidRPr="00757DC8">
              <w:rPr>
                <w:rFonts w:ascii="Times New Roman" w:hAnsi="Times New Roman"/>
                <w:lang w:val="uk-UA"/>
              </w:rPr>
              <w:t>. Воля</w:t>
            </w:r>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64.0</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roofErr w:type="spellStart"/>
            <w:r w:rsidRPr="00757DC8">
              <w:rPr>
                <w:rFonts w:ascii="Times New Roman" w:hAnsi="Times New Roman"/>
                <w:color w:val="000000"/>
                <w:lang w:val="uk-UA"/>
              </w:rPr>
              <w:t>Укрземпром</w:t>
            </w:r>
            <w:proofErr w:type="spellEnd"/>
            <w:r w:rsidRPr="00757DC8">
              <w:rPr>
                <w:rFonts w:ascii="Times New Roman" w:hAnsi="Times New Roman"/>
                <w:color w:val="000000"/>
                <w:lang w:val="uk-UA"/>
              </w:rPr>
              <w:t>.</w:t>
            </w:r>
          </w:p>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Миколаїв</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1970</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1:2000</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1995</w:t>
            </w:r>
          </w:p>
        </w:tc>
        <w:tc>
          <w:tcPr>
            <w:tcW w:w="1556" w:type="dxa"/>
            <w:tcBorders>
              <w:top w:val="single" w:sz="4" w:space="0" w:color="auto"/>
              <w:left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80.00</w:t>
            </w:r>
          </w:p>
        </w:tc>
      </w:tr>
      <w:tr w:rsidR="00757DC8" w:rsidRPr="00AB48F8" w:rsidTr="00B635D1">
        <w:trPr>
          <w:trHeight w:val="495"/>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10</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proofErr w:type="spellStart"/>
            <w:r>
              <w:rPr>
                <w:rFonts w:ascii="Times New Roman" w:hAnsi="Times New Roman"/>
                <w:lang w:val="uk-UA"/>
              </w:rPr>
              <w:t>с</w:t>
            </w:r>
            <w:r w:rsidR="00757DC8" w:rsidRPr="00757DC8">
              <w:rPr>
                <w:rFonts w:ascii="Times New Roman" w:hAnsi="Times New Roman"/>
                <w:lang w:val="uk-UA"/>
              </w:rPr>
              <w:t>.Вишневе</w:t>
            </w:r>
            <w:proofErr w:type="spellEnd"/>
          </w:p>
        </w:tc>
        <w:tc>
          <w:tcPr>
            <w:tcW w:w="1034" w:type="dxa"/>
            <w:tcBorders>
              <w:top w:val="single" w:sz="4" w:space="0" w:color="auto"/>
              <w:bottom w:val="single" w:sz="4" w:space="0" w:color="auto"/>
              <w:right w:val="single" w:sz="4" w:space="0" w:color="auto"/>
            </w:tcBorders>
          </w:tcPr>
          <w:p w:rsidR="00757DC8" w:rsidRPr="00757DC8" w:rsidRDefault="00DF2D4A" w:rsidP="00757DC8">
            <w:pPr>
              <w:spacing w:after="0" w:line="240" w:lineRule="auto"/>
              <w:contextualSpacing/>
              <w:jc w:val="both"/>
              <w:rPr>
                <w:rFonts w:ascii="Times New Roman" w:hAnsi="Times New Roman"/>
                <w:lang w:val="uk-UA"/>
              </w:rPr>
            </w:pPr>
            <w:r>
              <w:rPr>
                <w:rFonts w:ascii="Times New Roman" w:hAnsi="Times New Roman"/>
                <w:lang w:val="uk-UA"/>
              </w:rPr>
              <w:t>40.0</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556" w:type="dxa"/>
            <w:tcBorders>
              <w:top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 60.00</w:t>
            </w:r>
          </w:p>
        </w:tc>
      </w:tr>
      <w:tr w:rsidR="00757DC8" w:rsidRPr="00AB48F8" w:rsidTr="00B635D1">
        <w:trPr>
          <w:trHeight w:val="390"/>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11</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r>
              <w:rPr>
                <w:rFonts w:ascii="Times New Roman" w:hAnsi="Times New Roman"/>
                <w:lang w:val="uk-UA"/>
              </w:rPr>
              <w:t>с</w:t>
            </w:r>
            <w:r w:rsidR="00757DC8" w:rsidRPr="00757DC8">
              <w:rPr>
                <w:rFonts w:ascii="Times New Roman" w:hAnsi="Times New Roman"/>
                <w:lang w:val="uk-UA"/>
              </w:rPr>
              <w:t xml:space="preserve"> </w:t>
            </w:r>
            <w:proofErr w:type="spellStart"/>
            <w:r w:rsidR="00757DC8" w:rsidRPr="00757DC8">
              <w:rPr>
                <w:rFonts w:ascii="Times New Roman" w:hAnsi="Times New Roman"/>
                <w:lang w:val="uk-UA"/>
              </w:rPr>
              <w:t>.Шкуратове</w:t>
            </w:r>
            <w:proofErr w:type="spellEnd"/>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lang w:val="uk-UA"/>
              </w:rPr>
            </w:pPr>
            <w:r w:rsidRPr="00757DC8">
              <w:rPr>
                <w:rFonts w:ascii="Times New Roman" w:hAnsi="Times New Roman"/>
                <w:lang w:val="uk-UA"/>
              </w:rPr>
              <w:t>50.0</w:t>
            </w: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556" w:type="dxa"/>
            <w:tcBorders>
              <w:top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    _</w:t>
            </w:r>
          </w:p>
        </w:tc>
      </w:tr>
      <w:tr w:rsidR="00757DC8" w:rsidRPr="00AB48F8" w:rsidTr="00B635D1">
        <w:trPr>
          <w:trHeight w:val="570"/>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12</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proofErr w:type="spellStart"/>
            <w:r>
              <w:rPr>
                <w:rFonts w:ascii="Times New Roman" w:hAnsi="Times New Roman"/>
                <w:lang w:val="uk-UA"/>
              </w:rPr>
              <w:t>с</w:t>
            </w:r>
            <w:r w:rsidR="00757DC8" w:rsidRPr="00757DC8">
              <w:rPr>
                <w:rFonts w:ascii="Times New Roman" w:hAnsi="Times New Roman"/>
                <w:lang w:val="uk-UA"/>
              </w:rPr>
              <w:t>.Колос</w:t>
            </w:r>
            <w:proofErr w:type="spellEnd"/>
            <w:r w:rsidR="00757DC8" w:rsidRPr="00757DC8">
              <w:rPr>
                <w:rFonts w:ascii="Times New Roman" w:hAnsi="Times New Roman"/>
                <w:lang w:val="uk-UA"/>
              </w:rPr>
              <w:t xml:space="preserve"> Добра</w:t>
            </w:r>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lang w:val="uk-UA"/>
              </w:rPr>
            </w:pP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556" w:type="dxa"/>
            <w:tcBorders>
              <w:top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    _</w:t>
            </w:r>
          </w:p>
        </w:tc>
      </w:tr>
      <w:tr w:rsidR="00757DC8" w:rsidRPr="00AB48F8" w:rsidTr="00B635D1">
        <w:trPr>
          <w:trHeight w:val="270"/>
        </w:trPr>
        <w:tc>
          <w:tcPr>
            <w:tcW w:w="70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13</w:t>
            </w:r>
          </w:p>
        </w:tc>
        <w:tc>
          <w:tcPr>
            <w:tcW w:w="2000" w:type="dxa"/>
            <w:tcBorders>
              <w:top w:val="single" w:sz="4" w:space="0" w:color="auto"/>
              <w:bottom w:val="single" w:sz="4" w:space="0" w:color="auto"/>
              <w:right w:val="single" w:sz="4" w:space="0" w:color="auto"/>
            </w:tcBorders>
          </w:tcPr>
          <w:p w:rsidR="00757DC8" w:rsidRPr="00757DC8" w:rsidRDefault="00F35AF1" w:rsidP="00757DC8">
            <w:pPr>
              <w:spacing w:after="0" w:line="240" w:lineRule="auto"/>
              <w:contextualSpacing/>
              <w:jc w:val="both"/>
              <w:rPr>
                <w:rFonts w:ascii="Times New Roman" w:hAnsi="Times New Roman"/>
                <w:lang w:val="uk-UA"/>
              </w:rPr>
            </w:pPr>
            <w:r>
              <w:rPr>
                <w:rFonts w:ascii="Times New Roman" w:hAnsi="Times New Roman"/>
                <w:lang w:val="uk-UA"/>
              </w:rPr>
              <w:t>с</w:t>
            </w:r>
            <w:r w:rsidR="00757DC8" w:rsidRPr="00757DC8">
              <w:rPr>
                <w:rFonts w:ascii="Times New Roman" w:hAnsi="Times New Roman"/>
                <w:lang w:val="uk-UA"/>
              </w:rPr>
              <w:t>-ще Костянтинівське</w:t>
            </w:r>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lang w:val="uk-UA"/>
              </w:rPr>
            </w:pP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r w:rsidRPr="00757DC8">
              <w:rPr>
                <w:rFonts w:ascii="Times New Roman" w:hAnsi="Times New Roman"/>
                <w:color w:val="000000"/>
                <w:lang w:val="uk-UA"/>
              </w:rPr>
              <w:t xml:space="preserve">    _</w:t>
            </w:r>
          </w:p>
        </w:tc>
        <w:tc>
          <w:tcPr>
            <w:tcW w:w="1556" w:type="dxa"/>
            <w:tcBorders>
              <w:top w:val="single" w:sz="4" w:space="0" w:color="auto"/>
              <w:bottom w:val="single" w:sz="4" w:space="0" w:color="auto"/>
              <w:right w:val="single" w:sz="4" w:space="0" w:color="auto"/>
            </w:tcBorders>
          </w:tcPr>
          <w:p w:rsidR="00757DC8" w:rsidRPr="00757DC8" w:rsidRDefault="008A3E1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     _</w:t>
            </w:r>
          </w:p>
        </w:tc>
      </w:tr>
      <w:tr w:rsidR="00757DC8" w:rsidRPr="00AB48F8" w:rsidTr="00B635D1">
        <w:trPr>
          <w:trHeight w:val="270"/>
        </w:trPr>
        <w:tc>
          <w:tcPr>
            <w:tcW w:w="707" w:type="dxa"/>
            <w:tcBorders>
              <w:top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2000"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lang w:val="uk-UA"/>
              </w:rPr>
            </w:pPr>
            <w:r>
              <w:rPr>
                <w:rFonts w:ascii="Times New Roman" w:hAnsi="Times New Roman"/>
                <w:lang w:val="uk-UA"/>
              </w:rPr>
              <w:t>Всього</w:t>
            </w:r>
            <w:r w:rsidR="00F35AF1">
              <w:rPr>
                <w:rFonts w:ascii="Times New Roman" w:hAnsi="Times New Roman"/>
                <w:lang w:val="uk-UA"/>
              </w:rPr>
              <w:t>-13</w:t>
            </w:r>
          </w:p>
        </w:tc>
        <w:tc>
          <w:tcPr>
            <w:tcW w:w="10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lang w:val="uk-UA"/>
              </w:rPr>
            </w:pPr>
          </w:p>
        </w:tc>
        <w:tc>
          <w:tcPr>
            <w:tcW w:w="1582"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776"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097"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134" w:type="dxa"/>
            <w:tcBorders>
              <w:top w:val="single" w:sz="4" w:space="0" w:color="auto"/>
              <w:bottom w:val="single" w:sz="4" w:space="0" w:color="auto"/>
              <w:right w:val="single" w:sz="4" w:space="0" w:color="auto"/>
            </w:tcBorders>
          </w:tcPr>
          <w:p w:rsidR="00757DC8" w:rsidRPr="00757DC8" w:rsidRDefault="00757DC8" w:rsidP="00757DC8">
            <w:pPr>
              <w:spacing w:after="0" w:line="240" w:lineRule="auto"/>
              <w:contextualSpacing/>
              <w:jc w:val="both"/>
              <w:rPr>
                <w:rFonts w:ascii="Times New Roman" w:hAnsi="Times New Roman"/>
                <w:color w:val="000000"/>
                <w:lang w:val="uk-UA"/>
              </w:rPr>
            </w:pPr>
          </w:p>
        </w:tc>
        <w:tc>
          <w:tcPr>
            <w:tcW w:w="1556" w:type="dxa"/>
            <w:tcBorders>
              <w:top w:val="single" w:sz="4" w:space="0" w:color="auto"/>
              <w:bottom w:val="single" w:sz="4" w:space="0" w:color="auto"/>
              <w:right w:val="single" w:sz="4" w:space="0" w:color="auto"/>
            </w:tcBorders>
          </w:tcPr>
          <w:p w:rsidR="00757DC8" w:rsidRPr="00757DC8" w:rsidRDefault="003439A1" w:rsidP="00757DC8">
            <w:pPr>
              <w:spacing w:after="0" w:line="240" w:lineRule="auto"/>
              <w:contextualSpacing/>
              <w:jc w:val="both"/>
              <w:rPr>
                <w:rFonts w:ascii="Times New Roman" w:hAnsi="Times New Roman"/>
                <w:color w:val="000000"/>
                <w:lang w:val="uk-UA"/>
              </w:rPr>
            </w:pPr>
            <w:r>
              <w:rPr>
                <w:rFonts w:ascii="Times New Roman" w:hAnsi="Times New Roman"/>
                <w:color w:val="000000"/>
                <w:lang w:val="uk-UA"/>
              </w:rPr>
              <w:t xml:space="preserve"> 600.00</w:t>
            </w:r>
          </w:p>
        </w:tc>
      </w:tr>
    </w:tbl>
    <w:p w:rsidR="00CE3506" w:rsidRPr="002D2417" w:rsidRDefault="00CE3506" w:rsidP="00CE3506">
      <w:pPr>
        <w:spacing w:after="0" w:line="240" w:lineRule="auto"/>
        <w:ind w:firstLine="708"/>
        <w:jc w:val="both"/>
        <w:rPr>
          <w:rFonts w:ascii="Times New Roman" w:hAnsi="Times New Roman"/>
          <w:color w:val="000000"/>
          <w:sz w:val="28"/>
          <w:szCs w:val="28"/>
          <w:lang w:val="uk-UA"/>
        </w:rPr>
      </w:pPr>
    </w:p>
    <w:p w:rsidR="00642B35" w:rsidRPr="002D2417" w:rsidRDefault="00642B35" w:rsidP="00091009">
      <w:pPr>
        <w:spacing w:after="0" w:line="240" w:lineRule="auto"/>
        <w:ind w:firstLine="708"/>
        <w:jc w:val="both"/>
        <w:rPr>
          <w:rFonts w:ascii="Times New Roman" w:hAnsi="Times New Roman"/>
          <w:color w:val="000000"/>
          <w:sz w:val="28"/>
          <w:szCs w:val="28"/>
          <w:lang w:val="uk-UA"/>
        </w:rPr>
      </w:pPr>
    </w:p>
    <w:p w:rsidR="005E3E87" w:rsidRDefault="005E3E87" w:rsidP="00091009">
      <w:pPr>
        <w:spacing w:after="0" w:line="240" w:lineRule="auto"/>
        <w:ind w:firstLine="708"/>
        <w:rPr>
          <w:rFonts w:ascii="Times New Roman" w:hAnsi="Times New Roman"/>
          <w:color w:val="000000"/>
          <w:sz w:val="28"/>
          <w:szCs w:val="28"/>
          <w:lang w:val="uk-UA"/>
        </w:rPr>
      </w:pPr>
    </w:p>
    <w:p w:rsidR="00757DC8" w:rsidRDefault="00091009" w:rsidP="00091009">
      <w:pPr>
        <w:spacing w:after="0" w:line="240" w:lineRule="auto"/>
        <w:ind w:firstLine="708"/>
        <w:rPr>
          <w:rFonts w:ascii="Times New Roman" w:hAnsi="Times New Roman"/>
          <w:b/>
          <w:bCs/>
          <w:color w:val="000000"/>
          <w:sz w:val="28"/>
          <w:szCs w:val="28"/>
          <w:lang w:val="uk-UA"/>
        </w:rPr>
      </w:pPr>
      <w:r w:rsidRPr="002D2417">
        <w:rPr>
          <w:rFonts w:ascii="Times New Roman" w:hAnsi="Times New Roman"/>
          <w:b/>
          <w:bCs/>
          <w:color w:val="000000"/>
          <w:sz w:val="28"/>
          <w:szCs w:val="28"/>
          <w:lang w:val="uk-UA"/>
        </w:rPr>
        <w:t xml:space="preserve">           </w:t>
      </w:r>
    </w:p>
    <w:p w:rsidR="00757DC8" w:rsidRDefault="00757DC8" w:rsidP="00091009">
      <w:pPr>
        <w:spacing w:after="0" w:line="240" w:lineRule="auto"/>
        <w:ind w:firstLine="708"/>
        <w:rPr>
          <w:rFonts w:ascii="Times New Roman" w:hAnsi="Times New Roman"/>
          <w:b/>
          <w:bCs/>
          <w:color w:val="000000"/>
          <w:sz w:val="28"/>
          <w:szCs w:val="28"/>
          <w:lang w:val="uk-UA"/>
        </w:rPr>
      </w:pPr>
    </w:p>
    <w:p w:rsidR="00757DC8" w:rsidRDefault="00757DC8" w:rsidP="00091009">
      <w:pPr>
        <w:spacing w:after="0" w:line="240" w:lineRule="auto"/>
        <w:ind w:firstLine="708"/>
        <w:rPr>
          <w:rFonts w:ascii="Times New Roman" w:hAnsi="Times New Roman"/>
          <w:b/>
          <w:bCs/>
          <w:color w:val="000000"/>
          <w:sz w:val="28"/>
          <w:szCs w:val="28"/>
          <w:lang w:val="uk-UA"/>
        </w:rPr>
      </w:pPr>
    </w:p>
    <w:p w:rsidR="00757DC8" w:rsidRDefault="00757DC8" w:rsidP="00091009">
      <w:pPr>
        <w:spacing w:after="0" w:line="240" w:lineRule="auto"/>
        <w:ind w:firstLine="708"/>
        <w:rPr>
          <w:rFonts w:ascii="Times New Roman" w:hAnsi="Times New Roman"/>
          <w:b/>
          <w:bCs/>
          <w:color w:val="000000"/>
          <w:sz w:val="28"/>
          <w:szCs w:val="28"/>
          <w:lang w:val="uk-UA"/>
        </w:rPr>
      </w:pPr>
    </w:p>
    <w:p w:rsidR="00757DC8" w:rsidRDefault="00757DC8" w:rsidP="00091009">
      <w:pPr>
        <w:spacing w:after="0" w:line="240" w:lineRule="auto"/>
        <w:ind w:firstLine="708"/>
        <w:rPr>
          <w:rFonts w:ascii="Times New Roman" w:hAnsi="Times New Roman"/>
          <w:b/>
          <w:bCs/>
          <w:color w:val="000000"/>
          <w:sz w:val="28"/>
          <w:szCs w:val="28"/>
          <w:lang w:val="uk-UA"/>
        </w:rPr>
      </w:pPr>
    </w:p>
    <w:p w:rsidR="00091009" w:rsidRPr="002D2417" w:rsidRDefault="00091009" w:rsidP="00091009">
      <w:pPr>
        <w:spacing w:after="0" w:line="240" w:lineRule="auto"/>
        <w:ind w:firstLine="708"/>
        <w:rPr>
          <w:rFonts w:ascii="Times New Roman" w:hAnsi="Times New Roman"/>
          <w:b/>
          <w:bCs/>
          <w:color w:val="000000"/>
          <w:sz w:val="28"/>
          <w:szCs w:val="28"/>
          <w:lang w:val="uk-UA"/>
        </w:rPr>
      </w:pPr>
      <w:r w:rsidRPr="002D2417">
        <w:rPr>
          <w:rFonts w:ascii="Times New Roman" w:hAnsi="Times New Roman"/>
          <w:b/>
          <w:bCs/>
          <w:color w:val="000000"/>
          <w:sz w:val="28"/>
          <w:szCs w:val="28"/>
          <w:lang w:val="uk-UA"/>
        </w:rPr>
        <w:t xml:space="preserve">  5. Координація та контроль за ходом виконання Програми</w:t>
      </w:r>
    </w:p>
    <w:p w:rsidR="00091009" w:rsidRPr="002D2417" w:rsidRDefault="00091009" w:rsidP="00FA39DC">
      <w:pPr>
        <w:spacing w:after="0" w:line="240" w:lineRule="auto"/>
        <w:rPr>
          <w:rFonts w:ascii="Times New Roman" w:hAnsi="Times New Roman"/>
          <w:color w:val="000000"/>
          <w:sz w:val="28"/>
          <w:szCs w:val="28"/>
          <w:lang w:val="uk-UA"/>
        </w:rPr>
      </w:pP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Контроль за реалізацією П</w:t>
      </w:r>
      <w:r w:rsidR="00070DDC">
        <w:rPr>
          <w:rFonts w:ascii="Times New Roman" w:hAnsi="Times New Roman"/>
          <w:color w:val="000000"/>
          <w:sz w:val="28"/>
          <w:szCs w:val="28"/>
          <w:lang w:val="uk-UA"/>
        </w:rPr>
        <w:t>рограми здійснюватимуть постійна комісія</w:t>
      </w:r>
      <w:r w:rsidRPr="002D2417">
        <w:rPr>
          <w:rFonts w:ascii="Times New Roman" w:hAnsi="Times New Roman"/>
          <w:color w:val="000000"/>
          <w:sz w:val="28"/>
          <w:szCs w:val="28"/>
          <w:lang w:val="uk-UA"/>
        </w:rPr>
        <w:t xml:space="preserve"> </w:t>
      </w:r>
      <w:proofErr w:type="spellStart"/>
      <w:r w:rsidR="001657AB">
        <w:rPr>
          <w:rFonts w:ascii="Times New Roman" w:hAnsi="Times New Roman"/>
          <w:color w:val="000000"/>
          <w:sz w:val="28"/>
          <w:szCs w:val="28"/>
          <w:lang w:val="uk-UA"/>
        </w:rPr>
        <w:t>Арбузинської</w:t>
      </w:r>
      <w:proofErr w:type="spellEnd"/>
      <w:r w:rsidR="001657AB">
        <w:rPr>
          <w:rFonts w:ascii="Times New Roman" w:hAnsi="Times New Roman"/>
          <w:color w:val="000000"/>
          <w:sz w:val="28"/>
          <w:szCs w:val="28"/>
          <w:lang w:val="uk-UA"/>
        </w:rPr>
        <w:t xml:space="preserve"> селищної</w:t>
      </w:r>
      <w:r w:rsidR="007858C8" w:rsidRPr="002D2417">
        <w:rPr>
          <w:rFonts w:ascii="Times New Roman" w:hAnsi="Times New Roman"/>
          <w:color w:val="000000"/>
          <w:sz w:val="28"/>
          <w:szCs w:val="28"/>
          <w:lang w:val="uk-UA"/>
        </w:rPr>
        <w:t xml:space="preserve"> ради </w:t>
      </w:r>
      <w:r w:rsidRPr="002D2417">
        <w:rPr>
          <w:rFonts w:ascii="Times New Roman" w:hAnsi="Times New Roman"/>
          <w:color w:val="000000"/>
          <w:sz w:val="28"/>
          <w:szCs w:val="28"/>
          <w:lang w:val="uk-UA"/>
        </w:rPr>
        <w:t>:</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 xml:space="preserve">з питань </w:t>
      </w:r>
      <w:r w:rsidR="00F43CFF">
        <w:rPr>
          <w:rFonts w:ascii="Times New Roman" w:hAnsi="Times New Roman"/>
          <w:color w:val="000000"/>
          <w:sz w:val="28"/>
          <w:szCs w:val="28"/>
          <w:lang w:val="uk-UA"/>
        </w:rPr>
        <w:t xml:space="preserve"> торгівельного і побутового обслуговування,житлово-комунального господарства,зв’язку,будівництва та транспорту.</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Координацію дій між виконавцями Програми, визначення порядку</w:t>
      </w:r>
      <w:r w:rsidRPr="002D2417">
        <w:rPr>
          <w:rFonts w:ascii="Times New Roman" w:hAnsi="Times New Roman"/>
          <w:color w:val="000000"/>
          <w:sz w:val="28"/>
          <w:szCs w:val="28"/>
          <w:lang w:val="uk-UA"/>
        </w:rPr>
        <w:br/>
        <w:t>взаємного інформування (із зазначенням конкретних строків) здійснює</w:t>
      </w:r>
      <w:r w:rsidRPr="002D2417">
        <w:rPr>
          <w:rFonts w:ascii="Times New Roman" w:hAnsi="Times New Roman"/>
          <w:color w:val="000000"/>
          <w:sz w:val="28"/>
          <w:szCs w:val="28"/>
          <w:lang w:val="uk-UA"/>
        </w:rPr>
        <w:br/>
      </w:r>
      <w:r w:rsidR="001657AB">
        <w:rPr>
          <w:rFonts w:ascii="Times New Roman" w:hAnsi="Times New Roman"/>
          <w:color w:val="000000"/>
          <w:sz w:val="28"/>
          <w:szCs w:val="28"/>
          <w:lang w:val="uk-UA"/>
        </w:rPr>
        <w:t xml:space="preserve"> </w:t>
      </w:r>
      <w:proofErr w:type="spellStart"/>
      <w:r w:rsidR="001657AB">
        <w:rPr>
          <w:rFonts w:ascii="Times New Roman" w:hAnsi="Times New Roman"/>
          <w:color w:val="000000"/>
          <w:sz w:val="28"/>
          <w:szCs w:val="28"/>
          <w:lang w:val="uk-UA"/>
        </w:rPr>
        <w:t>Арбузинська</w:t>
      </w:r>
      <w:proofErr w:type="spellEnd"/>
      <w:r w:rsidR="001657AB">
        <w:rPr>
          <w:rFonts w:ascii="Times New Roman" w:hAnsi="Times New Roman"/>
          <w:color w:val="000000"/>
          <w:sz w:val="28"/>
          <w:szCs w:val="28"/>
          <w:lang w:val="uk-UA"/>
        </w:rPr>
        <w:t xml:space="preserve"> селищна </w:t>
      </w:r>
      <w:r w:rsidR="007858C8" w:rsidRPr="002D2417">
        <w:rPr>
          <w:rFonts w:ascii="Times New Roman" w:hAnsi="Times New Roman"/>
          <w:color w:val="000000"/>
          <w:sz w:val="28"/>
          <w:szCs w:val="28"/>
          <w:lang w:val="uk-UA"/>
        </w:rPr>
        <w:t xml:space="preserve"> рада</w:t>
      </w:r>
      <w:r w:rsidRPr="002D2417">
        <w:rPr>
          <w:rFonts w:ascii="Times New Roman" w:hAnsi="Times New Roman"/>
          <w:color w:val="000000"/>
          <w:sz w:val="28"/>
          <w:szCs w:val="28"/>
          <w:lang w:val="uk-UA"/>
        </w:rPr>
        <w:t>. Орган виконавчої влади забезпечує  надання відповідних вихідних даних, необхідних для розроблення містобудівної документації.</w:t>
      </w:r>
    </w:p>
    <w:p w:rsidR="00091009" w:rsidRDefault="00091009" w:rsidP="00091009">
      <w:pPr>
        <w:spacing w:after="0" w:line="240" w:lineRule="auto"/>
        <w:ind w:firstLine="708"/>
        <w:jc w:val="both"/>
        <w:rPr>
          <w:rFonts w:ascii="Times New Roman" w:hAnsi="Times New Roman"/>
          <w:color w:val="000000"/>
          <w:sz w:val="28"/>
          <w:szCs w:val="28"/>
          <w:lang w:val="uk-UA"/>
        </w:rPr>
      </w:pPr>
      <w:r w:rsidRPr="002D2417">
        <w:rPr>
          <w:rFonts w:ascii="Times New Roman" w:hAnsi="Times New Roman"/>
          <w:color w:val="000000"/>
          <w:sz w:val="28"/>
          <w:szCs w:val="28"/>
          <w:lang w:val="uk-UA"/>
        </w:rPr>
        <w:t>З метою організації контролю та моніторингу виконання Програми</w:t>
      </w:r>
      <w:r w:rsidRPr="002D2417">
        <w:rPr>
          <w:rFonts w:ascii="Times New Roman" w:hAnsi="Times New Roman"/>
          <w:color w:val="000000"/>
          <w:sz w:val="28"/>
          <w:szCs w:val="28"/>
          <w:lang w:val="uk-UA"/>
        </w:rPr>
        <w:br/>
        <w:t xml:space="preserve"> </w:t>
      </w:r>
      <w:r w:rsidR="007858C8" w:rsidRPr="002D2417">
        <w:rPr>
          <w:rFonts w:ascii="Times New Roman" w:hAnsi="Times New Roman"/>
          <w:color w:val="000000"/>
          <w:sz w:val="28"/>
          <w:szCs w:val="28"/>
          <w:lang w:val="uk-UA"/>
        </w:rPr>
        <w:t>виконав</w:t>
      </w:r>
      <w:r w:rsidR="001657AB">
        <w:rPr>
          <w:rFonts w:ascii="Times New Roman" w:hAnsi="Times New Roman"/>
          <w:color w:val="000000"/>
          <w:sz w:val="28"/>
          <w:szCs w:val="28"/>
          <w:lang w:val="uk-UA"/>
        </w:rPr>
        <w:t xml:space="preserve">чий комітет  </w:t>
      </w:r>
      <w:proofErr w:type="spellStart"/>
      <w:r w:rsidR="001657AB">
        <w:rPr>
          <w:rFonts w:ascii="Times New Roman" w:hAnsi="Times New Roman"/>
          <w:color w:val="000000"/>
          <w:sz w:val="28"/>
          <w:szCs w:val="28"/>
          <w:lang w:val="uk-UA"/>
        </w:rPr>
        <w:t>Арбузинської</w:t>
      </w:r>
      <w:proofErr w:type="spellEnd"/>
      <w:r w:rsidR="001657AB">
        <w:rPr>
          <w:rFonts w:ascii="Times New Roman" w:hAnsi="Times New Roman"/>
          <w:color w:val="000000"/>
          <w:sz w:val="28"/>
          <w:szCs w:val="28"/>
          <w:lang w:val="uk-UA"/>
        </w:rPr>
        <w:t xml:space="preserve"> селищної</w:t>
      </w:r>
      <w:r w:rsidR="007858C8" w:rsidRPr="002D2417">
        <w:rPr>
          <w:rFonts w:ascii="Times New Roman" w:hAnsi="Times New Roman"/>
          <w:color w:val="000000"/>
          <w:sz w:val="28"/>
          <w:szCs w:val="28"/>
          <w:lang w:val="uk-UA"/>
        </w:rPr>
        <w:t xml:space="preserve"> </w:t>
      </w:r>
      <w:r w:rsidRPr="002D2417">
        <w:rPr>
          <w:rFonts w:ascii="Times New Roman" w:hAnsi="Times New Roman"/>
          <w:color w:val="000000"/>
          <w:sz w:val="28"/>
          <w:szCs w:val="28"/>
          <w:lang w:val="uk-UA"/>
        </w:rPr>
        <w:t xml:space="preserve"> ради готує узагальнену інформацію та звітується на сесії </w:t>
      </w:r>
      <w:r w:rsidR="001657AB">
        <w:rPr>
          <w:rFonts w:ascii="Times New Roman" w:hAnsi="Times New Roman"/>
          <w:color w:val="000000"/>
          <w:sz w:val="28"/>
          <w:szCs w:val="28"/>
          <w:lang w:val="uk-UA"/>
        </w:rPr>
        <w:t xml:space="preserve"> селищної</w:t>
      </w:r>
      <w:r w:rsidR="007858C8" w:rsidRPr="002D2417">
        <w:rPr>
          <w:rFonts w:ascii="Times New Roman" w:hAnsi="Times New Roman"/>
          <w:color w:val="000000"/>
          <w:sz w:val="28"/>
          <w:szCs w:val="28"/>
          <w:lang w:val="uk-UA"/>
        </w:rPr>
        <w:t xml:space="preserve"> </w:t>
      </w:r>
      <w:r w:rsidRPr="002D2417">
        <w:rPr>
          <w:rFonts w:ascii="Times New Roman" w:hAnsi="Times New Roman"/>
          <w:color w:val="000000"/>
          <w:sz w:val="28"/>
          <w:szCs w:val="28"/>
          <w:lang w:val="uk-UA"/>
        </w:rPr>
        <w:t>ради про хід виконання її завдань і прогнозованих даних.</w:t>
      </w:r>
    </w:p>
    <w:p w:rsidR="001657AB" w:rsidRPr="002D2417" w:rsidRDefault="001657AB" w:rsidP="00091009">
      <w:pPr>
        <w:spacing w:after="0" w:line="240" w:lineRule="auto"/>
        <w:ind w:firstLine="708"/>
        <w:jc w:val="both"/>
        <w:rPr>
          <w:rFonts w:ascii="Times New Roman" w:hAnsi="Times New Roman"/>
          <w:color w:val="000000"/>
          <w:sz w:val="28"/>
          <w:szCs w:val="28"/>
          <w:lang w:val="uk-UA"/>
        </w:rPr>
      </w:pPr>
    </w:p>
    <w:p w:rsidR="001657AB" w:rsidRPr="002D2417" w:rsidRDefault="001657AB" w:rsidP="00091009">
      <w:pPr>
        <w:spacing w:after="0" w:line="240" w:lineRule="auto"/>
        <w:ind w:firstLine="708"/>
        <w:jc w:val="both"/>
        <w:rPr>
          <w:rFonts w:ascii="Times New Roman" w:hAnsi="Times New Roman"/>
          <w:color w:val="000000"/>
          <w:sz w:val="28"/>
          <w:szCs w:val="28"/>
          <w:lang w:val="uk-UA"/>
        </w:rPr>
      </w:pPr>
    </w:p>
    <w:p w:rsidR="00091009" w:rsidRPr="002D2417" w:rsidRDefault="00091009" w:rsidP="00091009">
      <w:pPr>
        <w:spacing w:after="0" w:line="240" w:lineRule="auto"/>
        <w:ind w:firstLine="708"/>
        <w:jc w:val="both"/>
        <w:rPr>
          <w:rFonts w:ascii="Times New Roman" w:hAnsi="Times New Roman"/>
          <w:b/>
          <w:bCs/>
          <w:color w:val="000000"/>
          <w:sz w:val="28"/>
          <w:szCs w:val="28"/>
          <w:lang w:val="uk-UA"/>
        </w:rPr>
      </w:pPr>
      <w:r w:rsidRPr="002D2417">
        <w:rPr>
          <w:rFonts w:ascii="Times New Roman" w:hAnsi="Times New Roman"/>
          <w:color w:val="000000"/>
          <w:sz w:val="28"/>
          <w:szCs w:val="28"/>
          <w:lang w:val="uk-UA"/>
        </w:rPr>
        <w:t xml:space="preserve">                             </w:t>
      </w:r>
      <w:r w:rsidRPr="002D2417">
        <w:rPr>
          <w:rFonts w:ascii="Times New Roman" w:hAnsi="Times New Roman"/>
          <w:b/>
          <w:bCs/>
          <w:color w:val="000000"/>
          <w:sz w:val="28"/>
          <w:szCs w:val="28"/>
          <w:lang w:val="uk-UA"/>
        </w:rPr>
        <w:t>6. Очікуваний результат</w:t>
      </w:r>
    </w:p>
    <w:p w:rsidR="00091009" w:rsidRPr="002D2417" w:rsidRDefault="00091009" w:rsidP="00091009">
      <w:pPr>
        <w:spacing w:after="0" w:line="240" w:lineRule="auto"/>
        <w:ind w:firstLine="708"/>
        <w:jc w:val="both"/>
        <w:rPr>
          <w:rFonts w:ascii="Times New Roman" w:hAnsi="Times New Roman"/>
          <w:color w:val="000000"/>
          <w:sz w:val="28"/>
          <w:szCs w:val="28"/>
          <w:lang w:val="uk-UA"/>
        </w:rPr>
      </w:pPr>
    </w:p>
    <w:p w:rsidR="00C72443" w:rsidRPr="002D2417" w:rsidRDefault="00C72443" w:rsidP="00C72443">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rPr>
        <w:t xml:space="preserve">В </w:t>
      </w:r>
      <w:proofErr w:type="spellStart"/>
      <w:r w:rsidRPr="002D2417">
        <w:rPr>
          <w:rFonts w:ascii="Times New Roman" w:hAnsi="Times New Roman"/>
          <w:sz w:val="28"/>
          <w:szCs w:val="28"/>
        </w:rPr>
        <w:t>результаті</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реалізації</w:t>
      </w:r>
      <w:proofErr w:type="spellEnd"/>
      <w:r w:rsidRPr="002D2417">
        <w:rPr>
          <w:rFonts w:ascii="Times New Roman" w:hAnsi="Times New Roman"/>
          <w:sz w:val="28"/>
          <w:szCs w:val="28"/>
        </w:rPr>
        <w:t xml:space="preserve"> </w:t>
      </w:r>
      <w:proofErr w:type="spellStart"/>
      <w:r w:rsidRPr="002D2417">
        <w:rPr>
          <w:rFonts w:ascii="Times New Roman" w:hAnsi="Times New Roman"/>
          <w:sz w:val="28"/>
          <w:szCs w:val="28"/>
        </w:rPr>
        <w:t>Програми</w:t>
      </w:r>
      <w:proofErr w:type="spellEnd"/>
      <w:r w:rsidRPr="002D2417">
        <w:rPr>
          <w:rFonts w:ascii="Times New Roman" w:hAnsi="Times New Roman"/>
          <w:sz w:val="28"/>
          <w:szCs w:val="28"/>
        </w:rPr>
        <w:t xml:space="preserve"> </w:t>
      </w:r>
      <w:proofErr w:type="spellStart"/>
      <w:proofErr w:type="gramStart"/>
      <w:r w:rsidRPr="002D2417">
        <w:rPr>
          <w:rFonts w:ascii="Times New Roman" w:hAnsi="Times New Roman"/>
          <w:sz w:val="28"/>
          <w:szCs w:val="28"/>
        </w:rPr>
        <w:t>очіку</w:t>
      </w:r>
      <w:proofErr w:type="gramEnd"/>
      <w:r w:rsidRPr="002D2417">
        <w:rPr>
          <w:rFonts w:ascii="Times New Roman" w:hAnsi="Times New Roman"/>
          <w:sz w:val="28"/>
          <w:szCs w:val="28"/>
        </w:rPr>
        <w:t>ється</w:t>
      </w:r>
      <w:proofErr w:type="spellEnd"/>
      <w:r w:rsidRPr="002D2417">
        <w:rPr>
          <w:rFonts w:ascii="Times New Roman" w:hAnsi="Times New Roman"/>
          <w:sz w:val="28"/>
          <w:szCs w:val="28"/>
        </w:rPr>
        <w:t xml:space="preserve">:  </w:t>
      </w:r>
    </w:p>
    <w:p w:rsidR="00C72443" w:rsidRDefault="00C72443" w:rsidP="00C72443">
      <w:pPr>
        <w:spacing w:after="0" w:line="240" w:lineRule="auto"/>
        <w:ind w:firstLine="708"/>
        <w:jc w:val="both"/>
        <w:rPr>
          <w:rFonts w:ascii="Times New Roman" w:hAnsi="Times New Roman"/>
          <w:sz w:val="28"/>
          <w:szCs w:val="28"/>
          <w:lang w:val="uk-UA"/>
        </w:rPr>
      </w:pPr>
      <w:proofErr w:type="spellStart"/>
      <w:r w:rsidRPr="002D2417">
        <w:rPr>
          <w:rFonts w:ascii="Times New Roman" w:hAnsi="Times New Roman"/>
          <w:sz w:val="28"/>
          <w:szCs w:val="28"/>
          <w:lang w:val="uk-UA"/>
        </w:rPr>
        <w:t>-забе</w:t>
      </w:r>
      <w:r w:rsidR="001657AB">
        <w:rPr>
          <w:rFonts w:ascii="Times New Roman" w:hAnsi="Times New Roman"/>
          <w:sz w:val="28"/>
          <w:szCs w:val="28"/>
          <w:lang w:val="uk-UA"/>
        </w:rPr>
        <w:t>зпечення</w:t>
      </w:r>
      <w:proofErr w:type="spellEnd"/>
      <w:r w:rsidR="001657AB">
        <w:rPr>
          <w:rFonts w:ascii="Times New Roman" w:hAnsi="Times New Roman"/>
          <w:sz w:val="28"/>
          <w:szCs w:val="28"/>
          <w:lang w:val="uk-UA"/>
        </w:rPr>
        <w:t xml:space="preserve"> населених пунктів </w:t>
      </w:r>
      <w:proofErr w:type="spellStart"/>
      <w:r w:rsidR="001657AB">
        <w:rPr>
          <w:rFonts w:ascii="Times New Roman" w:hAnsi="Times New Roman"/>
          <w:sz w:val="28"/>
          <w:szCs w:val="28"/>
          <w:lang w:val="uk-UA"/>
        </w:rPr>
        <w:t>Арбузинської</w:t>
      </w:r>
      <w:proofErr w:type="spellEnd"/>
      <w:r w:rsidR="001657AB">
        <w:rPr>
          <w:rFonts w:ascii="Times New Roman" w:hAnsi="Times New Roman"/>
          <w:sz w:val="28"/>
          <w:szCs w:val="28"/>
          <w:lang w:val="uk-UA"/>
        </w:rPr>
        <w:t xml:space="preserve"> селищної </w:t>
      </w:r>
      <w:r w:rsidRPr="002D2417">
        <w:rPr>
          <w:rFonts w:ascii="Times New Roman" w:hAnsi="Times New Roman"/>
          <w:sz w:val="28"/>
          <w:szCs w:val="28"/>
          <w:lang w:val="uk-UA"/>
        </w:rPr>
        <w:t xml:space="preserve">територіальної громади придатною для користування  містобудівною документацією </w:t>
      </w:r>
      <w:proofErr w:type="spellStart"/>
      <w:r w:rsidRPr="002D2417">
        <w:rPr>
          <w:rFonts w:ascii="Times New Roman" w:hAnsi="Times New Roman"/>
          <w:sz w:val="28"/>
          <w:szCs w:val="28"/>
          <w:lang w:val="uk-UA"/>
        </w:rPr>
        <w:t>–генеральний</w:t>
      </w:r>
      <w:proofErr w:type="spellEnd"/>
      <w:r w:rsidRPr="002D2417">
        <w:rPr>
          <w:rFonts w:ascii="Times New Roman" w:hAnsi="Times New Roman"/>
          <w:sz w:val="28"/>
          <w:szCs w:val="28"/>
          <w:lang w:val="uk-UA"/>
        </w:rPr>
        <w:t xml:space="preserve"> план , яка забезпечуватиме збалансований розвиток, забудову та інше використання територій </w:t>
      </w:r>
      <w:r w:rsidR="00644086" w:rsidRPr="002D2417">
        <w:rPr>
          <w:rFonts w:ascii="Times New Roman" w:hAnsi="Times New Roman"/>
          <w:sz w:val="28"/>
          <w:szCs w:val="28"/>
          <w:lang w:val="uk-UA"/>
        </w:rPr>
        <w:t xml:space="preserve"> кожного </w:t>
      </w:r>
      <w:r w:rsidRPr="002D2417">
        <w:rPr>
          <w:rFonts w:ascii="Times New Roman" w:hAnsi="Times New Roman"/>
          <w:sz w:val="28"/>
          <w:szCs w:val="28"/>
          <w:lang w:val="uk-UA"/>
        </w:rPr>
        <w:t>населен</w:t>
      </w:r>
      <w:r w:rsidR="00644086" w:rsidRPr="002D2417">
        <w:rPr>
          <w:rFonts w:ascii="Times New Roman" w:hAnsi="Times New Roman"/>
          <w:sz w:val="28"/>
          <w:szCs w:val="28"/>
          <w:lang w:val="uk-UA"/>
        </w:rPr>
        <w:t xml:space="preserve">ого </w:t>
      </w:r>
      <w:r w:rsidRPr="002D2417">
        <w:rPr>
          <w:rFonts w:ascii="Times New Roman" w:hAnsi="Times New Roman"/>
          <w:sz w:val="28"/>
          <w:szCs w:val="28"/>
          <w:lang w:val="uk-UA"/>
        </w:rPr>
        <w:t>пункт</w:t>
      </w:r>
      <w:r w:rsidR="00644086" w:rsidRPr="002D2417">
        <w:rPr>
          <w:rFonts w:ascii="Times New Roman" w:hAnsi="Times New Roman"/>
          <w:sz w:val="28"/>
          <w:szCs w:val="28"/>
          <w:lang w:val="uk-UA"/>
        </w:rPr>
        <w:t>у</w:t>
      </w:r>
      <w:r w:rsidRPr="002D2417">
        <w:rPr>
          <w:rFonts w:ascii="Times New Roman" w:hAnsi="Times New Roman"/>
          <w:sz w:val="28"/>
          <w:szCs w:val="28"/>
          <w:lang w:val="uk-UA"/>
        </w:rPr>
        <w:t xml:space="preserve">;  </w:t>
      </w:r>
    </w:p>
    <w:p w:rsidR="007615BC" w:rsidRDefault="007615BC" w:rsidP="00C7244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Реалізація  Програми надасть можливість :</w:t>
      </w:r>
    </w:p>
    <w:p w:rsidR="007615BC" w:rsidRPr="002D2417" w:rsidRDefault="007615BC" w:rsidP="00C72443">
      <w:pPr>
        <w:spacing w:after="0" w:line="240" w:lineRule="auto"/>
        <w:ind w:firstLine="708"/>
        <w:jc w:val="both"/>
        <w:rPr>
          <w:rFonts w:ascii="Times New Roman" w:hAnsi="Times New Roman"/>
          <w:sz w:val="28"/>
          <w:szCs w:val="28"/>
          <w:lang w:val="uk-UA"/>
        </w:rPr>
      </w:pPr>
    </w:p>
    <w:p w:rsidR="00C72443" w:rsidRPr="002D2417" w:rsidRDefault="00C72443" w:rsidP="00C72443">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w:t>
      </w:r>
      <w:proofErr w:type="spellStart"/>
      <w:r w:rsidRPr="002D2417">
        <w:rPr>
          <w:rFonts w:ascii="Times New Roman" w:hAnsi="Times New Roman"/>
          <w:sz w:val="28"/>
          <w:szCs w:val="28"/>
        </w:rPr>
        <w:t>забезпечення</w:t>
      </w:r>
      <w:proofErr w:type="spellEnd"/>
      <w:r w:rsidRPr="002D2417">
        <w:rPr>
          <w:rFonts w:ascii="Times New Roman" w:hAnsi="Times New Roman"/>
          <w:sz w:val="28"/>
          <w:szCs w:val="28"/>
        </w:rPr>
        <w:t xml:space="preserve"> </w:t>
      </w:r>
      <w:r w:rsidRPr="002D2417">
        <w:rPr>
          <w:rFonts w:ascii="Times New Roman" w:hAnsi="Times New Roman"/>
          <w:sz w:val="28"/>
          <w:szCs w:val="28"/>
          <w:lang w:val="uk-UA"/>
        </w:rPr>
        <w:t xml:space="preserve"> виконання положень законодавства у сфері містобудування</w:t>
      </w:r>
      <w:r w:rsidR="00644086" w:rsidRPr="002D2417">
        <w:rPr>
          <w:rFonts w:ascii="Times New Roman" w:hAnsi="Times New Roman"/>
          <w:sz w:val="28"/>
          <w:szCs w:val="28"/>
          <w:lang w:val="uk-UA"/>
        </w:rPr>
        <w:t xml:space="preserve"> при вирішенні питань забудови,</w:t>
      </w:r>
      <w:r w:rsidRPr="002D2417">
        <w:rPr>
          <w:rFonts w:ascii="Times New Roman" w:hAnsi="Times New Roman"/>
          <w:sz w:val="28"/>
          <w:szCs w:val="28"/>
          <w:lang w:val="uk-UA"/>
        </w:rPr>
        <w:t xml:space="preserve"> реконструкції та комплексного благоустрою територій населеного пункту</w:t>
      </w:r>
      <w:r w:rsidR="00644086" w:rsidRPr="002D2417">
        <w:rPr>
          <w:rFonts w:ascii="Times New Roman" w:hAnsi="Times New Roman"/>
          <w:sz w:val="28"/>
          <w:szCs w:val="28"/>
          <w:lang w:val="uk-UA"/>
        </w:rPr>
        <w:t xml:space="preserve"> відповідно до детальних планів територій</w:t>
      </w:r>
      <w:r w:rsidRPr="002D2417">
        <w:rPr>
          <w:rFonts w:ascii="Times New Roman" w:hAnsi="Times New Roman"/>
          <w:sz w:val="28"/>
          <w:szCs w:val="28"/>
          <w:lang w:val="uk-UA"/>
        </w:rPr>
        <w:t xml:space="preserve"> </w:t>
      </w:r>
      <w:r w:rsidRPr="002D2417">
        <w:rPr>
          <w:rFonts w:ascii="Times New Roman" w:hAnsi="Times New Roman"/>
          <w:sz w:val="28"/>
          <w:szCs w:val="28"/>
        </w:rPr>
        <w:t>;</w:t>
      </w:r>
    </w:p>
    <w:p w:rsidR="00C72443" w:rsidRDefault="00C72443" w:rsidP="00C72443">
      <w:pPr>
        <w:spacing w:after="0" w:line="240" w:lineRule="auto"/>
        <w:ind w:firstLine="708"/>
        <w:jc w:val="both"/>
        <w:rPr>
          <w:rFonts w:ascii="Times New Roman" w:hAnsi="Times New Roman"/>
          <w:sz w:val="28"/>
          <w:szCs w:val="28"/>
          <w:lang w:val="uk-UA"/>
        </w:rPr>
      </w:pPr>
      <w:r w:rsidRPr="002D2417">
        <w:rPr>
          <w:rFonts w:ascii="Times New Roman" w:hAnsi="Times New Roman"/>
          <w:sz w:val="28"/>
          <w:szCs w:val="28"/>
          <w:lang w:val="uk-UA"/>
        </w:rPr>
        <w:t>- залучення інвестиц</w:t>
      </w:r>
      <w:r w:rsidR="007615BC">
        <w:rPr>
          <w:rFonts w:ascii="Times New Roman" w:hAnsi="Times New Roman"/>
          <w:sz w:val="28"/>
          <w:szCs w:val="28"/>
          <w:lang w:val="uk-UA"/>
        </w:rPr>
        <w:t xml:space="preserve">ій у розвиток території </w:t>
      </w:r>
      <w:proofErr w:type="spellStart"/>
      <w:r w:rsidR="007615BC">
        <w:rPr>
          <w:rFonts w:ascii="Times New Roman" w:hAnsi="Times New Roman"/>
          <w:sz w:val="28"/>
          <w:szCs w:val="28"/>
          <w:lang w:val="uk-UA"/>
        </w:rPr>
        <w:t>Арбузинської</w:t>
      </w:r>
      <w:proofErr w:type="spellEnd"/>
      <w:r w:rsidR="007615BC">
        <w:rPr>
          <w:rFonts w:ascii="Times New Roman" w:hAnsi="Times New Roman"/>
          <w:sz w:val="28"/>
          <w:szCs w:val="28"/>
          <w:lang w:val="uk-UA"/>
        </w:rPr>
        <w:t xml:space="preserve"> селищної територіальної громади.</w:t>
      </w:r>
    </w:p>
    <w:p w:rsidR="007615BC" w:rsidRDefault="007615BC" w:rsidP="007615B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забезпечення надання доступної та повної інформації про наявність на територіях відповідних адміністративно-територіальних одиниць земель державної та комунальної власності,які ненадані у користування та можуть бути використані під забудову</w:t>
      </w:r>
      <w:r w:rsidR="00EE2C55">
        <w:rPr>
          <w:rFonts w:ascii="Times New Roman" w:hAnsi="Times New Roman"/>
          <w:sz w:val="28"/>
          <w:szCs w:val="28"/>
          <w:lang w:val="uk-UA"/>
        </w:rPr>
        <w:t>,а також  інформацію щодо  містобудівних умов та обмежень земельних ділянок тощо ;</w:t>
      </w:r>
    </w:p>
    <w:p w:rsidR="00EE2C55" w:rsidRPr="002D2417" w:rsidRDefault="00EE2C55" w:rsidP="007615B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p>
    <w:p w:rsidR="00644086" w:rsidRPr="002D2417" w:rsidRDefault="00644086" w:rsidP="00C72443">
      <w:pPr>
        <w:spacing w:after="0" w:line="240" w:lineRule="auto"/>
        <w:ind w:firstLine="708"/>
        <w:jc w:val="both"/>
        <w:rPr>
          <w:rFonts w:ascii="Times New Roman" w:hAnsi="Times New Roman"/>
          <w:sz w:val="28"/>
          <w:szCs w:val="28"/>
          <w:lang w:val="uk-UA"/>
        </w:rPr>
      </w:pPr>
    </w:p>
    <w:p w:rsidR="00644086" w:rsidRPr="002D2417" w:rsidRDefault="00644086" w:rsidP="00C72443">
      <w:pPr>
        <w:spacing w:after="0" w:line="240" w:lineRule="auto"/>
        <w:ind w:firstLine="708"/>
        <w:jc w:val="both"/>
        <w:rPr>
          <w:rFonts w:ascii="Times New Roman" w:hAnsi="Times New Roman"/>
          <w:sz w:val="28"/>
          <w:szCs w:val="28"/>
          <w:lang w:val="uk-UA"/>
        </w:rPr>
      </w:pPr>
    </w:p>
    <w:p w:rsidR="00644086" w:rsidRPr="00644086" w:rsidRDefault="00644086" w:rsidP="00C72443">
      <w:pPr>
        <w:spacing w:after="0" w:line="240" w:lineRule="auto"/>
        <w:ind w:firstLine="708"/>
        <w:jc w:val="both"/>
        <w:rPr>
          <w:rFonts w:ascii="Times New Roman" w:hAnsi="Times New Roman"/>
          <w:b/>
          <w:sz w:val="26"/>
          <w:szCs w:val="26"/>
          <w:lang w:val="uk-UA"/>
        </w:rPr>
      </w:pPr>
      <w:r w:rsidRPr="002D2417">
        <w:rPr>
          <w:rFonts w:ascii="Times New Roman" w:hAnsi="Times New Roman"/>
          <w:b/>
          <w:sz w:val="28"/>
          <w:szCs w:val="28"/>
          <w:lang w:val="uk-UA"/>
        </w:rPr>
        <w:t xml:space="preserve">Секретар  ради                                               </w:t>
      </w:r>
      <w:r w:rsidR="001657AB">
        <w:rPr>
          <w:rFonts w:ascii="Times New Roman" w:hAnsi="Times New Roman"/>
          <w:b/>
          <w:sz w:val="28"/>
          <w:szCs w:val="28"/>
          <w:lang w:val="uk-UA"/>
        </w:rPr>
        <w:t>Наталія Федорова</w:t>
      </w:r>
      <w:r w:rsidRPr="00644086">
        <w:rPr>
          <w:rFonts w:ascii="Times New Roman" w:hAnsi="Times New Roman"/>
          <w:b/>
          <w:sz w:val="26"/>
          <w:szCs w:val="26"/>
          <w:lang w:val="uk-UA"/>
        </w:rPr>
        <w:t xml:space="preserve"> </w:t>
      </w:r>
    </w:p>
    <w:sectPr w:rsidR="00644086" w:rsidRPr="00644086" w:rsidSect="00757DC8">
      <w:pgSz w:w="11906" w:h="16838"/>
      <w:pgMar w:top="568"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13B"/>
    <w:multiLevelType w:val="multilevel"/>
    <w:tmpl w:val="0D62C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137A2"/>
    <w:multiLevelType w:val="multilevel"/>
    <w:tmpl w:val="81FAD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04ED2EE0"/>
    <w:multiLevelType w:val="multilevel"/>
    <w:tmpl w:val="81FAD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3ECB3DC4"/>
    <w:multiLevelType w:val="multilevel"/>
    <w:tmpl w:val="0D62CC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E44CC1"/>
    <w:multiLevelType w:val="multilevel"/>
    <w:tmpl w:val="81FAD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compat/>
  <w:rsids>
    <w:rsidRoot w:val="00091009"/>
    <w:rsid w:val="00063A66"/>
    <w:rsid w:val="00065FDB"/>
    <w:rsid w:val="00070DDC"/>
    <w:rsid w:val="00091009"/>
    <w:rsid w:val="000A2A25"/>
    <w:rsid w:val="000A682F"/>
    <w:rsid w:val="000D0FA4"/>
    <w:rsid w:val="000E22A0"/>
    <w:rsid w:val="00123590"/>
    <w:rsid w:val="00123D18"/>
    <w:rsid w:val="0014328D"/>
    <w:rsid w:val="00144392"/>
    <w:rsid w:val="00157A38"/>
    <w:rsid w:val="001657AB"/>
    <w:rsid w:val="00166855"/>
    <w:rsid w:val="0017441D"/>
    <w:rsid w:val="001A589A"/>
    <w:rsid w:val="001C4DCD"/>
    <w:rsid w:val="001D0343"/>
    <w:rsid w:val="001D1F84"/>
    <w:rsid w:val="001D3C61"/>
    <w:rsid w:val="00272C94"/>
    <w:rsid w:val="00286776"/>
    <w:rsid w:val="002C5A9C"/>
    <w:rsid w:val="002D2417"/>
    <w:rsid w:val="002E2BD9"/>
    <w:rsid w:val="002F1D72"/>
    <w:rsid w:val="002F39E3"/>
    <w:rsid w:val="002F70E9"/>
    <w:rsid w:val="003248DC"/>
    <w:rsid w:val="00337CD4"/>
    <w:rsid w:val="003439A1"/>
    <w:rsid w:val="0038749F"/>
    <w:rsid w:val="0039488A"/>
    <w:rsid w:val="003A5731"/>
    <w:rsid w:val="003F5BB8"/>
    <w:rsid w:val="00404259"/>
    <w:rsid w:val="00431B7B"/>
    <w:rsid w:val="004534CA"/>
    <w:rsid w:val="00455C46"/>
    <w:rsid w:val="00462D80"/>
    <w:rsid w:val="00464AF5"/>
    <w:rsid w:val="0047235F"/>
    <w:rsid w:val="00474E6D"/>
    <w:rsid w:val="00486860"/>
    <w:rsid w:val="004B28B1"/>
    <w:rsid w:val="0052234C"/>
    <w:rsid w:val="005361D9"/>
    <w:rsid w:val="00555334"/>
    <w:rsid w:val="005632A9"/>
    <w:rsid w:val="00572FE8"/>
    <w:rsid w:val="00584180"/>
    <w:rsid w:val="005A1CC5"/>
    <w:rsid w:val="005B45B7"/>
    <w:rsid w:val="005E1EC7"/>
    <w:rsid w:val="005E224E"/>
    <w:rsid w:val="005E3E87"/>
    <w:rsid w:val="005E4DC6"/>
    <w:rsid w:val="00601492"/>
    <w:rsid w:val="00642B35"/>
    <w:rsid w:val="00644086"/>
    <w:rsid w:val="00645640"/>
    <w:rsid w:val="00646021"/>
    <w:rsid w:val="006479BE"/>
    <w:rsid w:val="00657926"/>
    <w:rsid w:val="00674314"/>
    <w:rsid w:val="00685A88"/>
    <w:rsid w:val="006875C2"/>
    <w:rsid w:val="006B7ABF"/>
    <w:rsid w:val="006E36EB"/>
    <w:rsid w:val="006F5B68"/>
    <w:rsid w:val="007235FF"/>
    <w:rsid w:val="007333F6"/>
    <w:rsid w:val="007407E7"/>
    <w:rsid w:val="00757DC8"/>
    <w:rsid w:val="007615BC"/>
    <w:rsid w:val="0077284E"/>
    <w:rsid w:val="007858C8"/>
    <w:rsid w:val="00794EB9"/>
    <w:rsid w:val="007B0CDF"/>
    <w:rsid w:val="007B32FD"/>
    <w:rsid w:val="007E35B1"/>
    <w:rsid w:val="007E4BF5"/>
    <w:rsid w:val="007E7BF2"/>
    <w:rsid w:val="00800BA0"/>
    <w:rsid w:val="008150B5"/>
    <w:rsid w:val="00825DAF"/>
    <w:rsid w:val="00831205"/>
    <w:rsid w:val="008432CE"/>
    <w:rsid w:val="0085502F"/>
    <w:rsid w:val="00855C4E"/>
    <w:rsid w:val="00862BF4"/>
    <w:rsid w:val="00880E35"/>
    <w:rsid w:val="00882489"/>
    <w:rsid w:val="00884B4D"/>
    <w:rsid w:val="008A3E11"/>
    <w:rsid w:val="008D1AA5"/>
    <w:rsid w:val="008E5D6C"/>
    <w:rsid w:val="009012DC"/>
    <w:rsid w:val="00925F6A"/>
    <w:rsid w:val="009715E4"/>
    <w:rsid w:val="009843BD"/>
    <w:rsid w:val="009B6434"/>
    <w:rsid w:val="009B729D"/>
    <w:rsid w:val="009D5B44"/>
    <w:rsid w:val="00A2510C"/>
    <w:rsid w:val="00A74490"/>
    <w:rsid w:val="00AB48F8"/>
    <w:rsid w:val="00AC00E4"/>
    <w:rsid w:val="00AC19B3"/>
    <w:rsid w:val="00AF30F2"/>
    <w:rsid w:val="00B010D3"/>
    <w:rsid w:val="00B32B61"/>
    <w:rsid w:val="00B556EF"/>
    <w:rsid w:val="00B635D1"/>
    <w:rsid w:val="00B859DB"/>
    <w:rsid w:val="00B951CD"/>
    <w:rsid w:val="00BB2B1B"/>
    <w:rsid w:val="00BC6871"/>
    <w:rsid w:val="00C03919"/>
    <w:rsid w:val="00C30812"/>
    <w:rsid w:val="00C31A77"/>
    <w:rsid w:val="00C62697"/>
    <w:rsid w:val="00C72443"/>
    <w:rsid w:val="00C804D6"/>
    <w:rsid w:val="00C9736E"/>
    <w:rsid w:val="00CA581F"/>
    <w:rsid w:val="00CE03AD"/>
    <w:rsid w:val="00CE3506"/>
    <w:rsid w:val="00D20C15"/>
    <w:rsid w:val="00D32DEE"/>
    <w:rsid w:val="00DD2FF9"/>
    <w:rsid w:val="00DD6B46"/>
    <w:rsid w:val="00DF2D4A"/>
    <w:rsid w:val="00DF3327"/>
    <w:rsid w:val="00E23F3F"/>
    <w:rsid w:val="00E71831"/>
    <w:rsid w:val="00EA4CEA"/>
    <w:rsid w:val="00EE2C55"/>
    <w:rsid w:val="00F10854"/>
    <w:rsid w:val="00F221ED"/>
    <w:rsid w:val="00F25BFE"/>
    <w:rsid w:val="00F35AF1"/>
    <w:rsid w:val="00F43CFF"/>
    <w:rsid w:val="00F65565"/>
    <w:rsid w:val="00F8626A"/>
    <w:rsid w:val="00FA39DC"/>
    <w:rsid w:val="00FE3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00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D1AA5"/>
    <w:pPr>
      <w:keepNext/>
      <w:spacing w:after="0" w:line="240" w:lineRule="auto"/>
      <w:ind w:left="-1092" w:firstLine="780"/>
      <w:outlineLvl w:val="0"/>
    </w:pPr>
    <w:rPr>
      <w:rFonts w:ascii="Times New Roman" w:eastAsia="Times New Roman" w:hAnsi="Times New Roman"/>
      <w:b/>
      <w:bCs/>
      <w:i/>
      <w:iCs/>
      <w:sz w:val="28"/>
      <w:szCs w:val="24"/>
      <w:lang w:eastAsia="ru-RU"/>
    </w:rPr>
  </w:style>
  <w:style w:type="paragraph" w:styleId="2">
    <w:name w:val="heading 2"/>
    <w:basedOn w:val="a"/>
    <w:next w:val="a"/>
    <w:link w:val="20"/>
    <w:qFormat/>
    <w:rsid w:val="008D1AA5"/>
    <w:pPr>
      <w:keepNext/>
      <w:spacing w:after="0" w:line="240" w:lineRule="auto"/>
      <w:jc w:val="center"/>
      <w:outlineLvl w:val="1"/>
    </w:pPr>
    <w:rPr>
      <w:rFonts w:ascii="Times New Roman" w:eastAsia="Times New Roman" w:hAnsi="Times New Roman"/>
      <w:sz w:val="28"/>
      <w:szCs w:val="20"/>
      <w:lang w:eastAsia="ru-RU"/>
    </w:rPr>
  </w:style>
  <w:style w:type="paragraph" w:styleId="4">
    <w:name w:val="heading 4"/>
    <w:basedOn w:val="a"/>
    <w:next w:val="a"/>
    <w:link w:val="40"/>
    <w:unhideWhenUsed/>
    <w:qFormat/>
    <w:rsid w:val="008D1AA5"/>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009"/>
    <w:pPr>
      <w:ind w:left="720"/>
      <w:contextualSpacing/>
    </w:pPr>
  </w:style>
  <w:style w:type="paragraph" w:customStyle="1" w:styleId="Style5">
    <w:name w:val="Style5"/>
    <w:basedOn w:val="a"/>
    <w:rsid w:val="00642B35"/>
    <w:pPr>
      <w:autoSpaceDE w:val="0"/>
      <w:autoSpaceDN w:val="0"/>
      <w:adjustRightInd w:val="0"/>
      <w:spacing w:after="0" w:line="274" w:lineRule="exact"/>
    </w:pPr>
    <w:rPr>
      <w:rFonts w:ascii="Times New Roman" w:eastAsia="Times New Roman" w:hAnsi="Times New Roman"/>
      <w:sz w:val="24"/>
      <w:szCs w:val="24"/>
      <w:lang w:bidi="en-US"/>
    </w:rPr>
  </w:style>
  <w:style w:type="character" w:customStyle="1" w:styleId="FontStyle11">
    <w:name w:val="Font Style11"/>
    <w:rsid w:val="00642B35"/>
    <w:rPr>
      <w:rFonts w:ascii="Times New Roman" w:hAnsi="Times New Roman" w:cs="Times New Roman"/>
      <w:b/>
      <w:bCs/>
      <w:sz w:val="28"/>
      <w:szCs w:val="28"/>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455C4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qFormat/>
    <w:rsid w:val="00455C46"/>
    <w:rPr>
      <w:b/>
      <w:bCs/>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7333F6"/>
    <w:rPr>
      <w:sz w:val="24"/>
      <w:szCs w:val="24"/>
      <w:lang w:val="ru-RU" w:eastAsia="ru-RU" w:bidi="ar-SA"/>
    </w:rPr>
  </w:style>
  <w:style w:type="paragraph" w:styleId="a7">
    <w:name w:val="Title"/>
    <w:basedOn w:val="a"/>
    <w:qFormat/>
    <w:rsid w:val="00EA4CEA"/>
    <w:pPr>
      <w:widowControl w:val="0"/>
      <w:autoSpaceDE w:val="0"/>
      <w:autoSpaceDN w:val="0"/>
      <w:adjustRightInd w:val="0"/>
      <w:spacing w:after="0" w:line="240" w:lineRule="auto"/>
      <w:ind w:left="40"/>
      <w:jc w:val="center"/>
    </w:pPr>
    <w:rPr>
      <w:rFonts w:ascii="Times New Roman" w:eastAsia="Times New Roman" w:hAnsi="Times New Roman"/>
      <w:b/>
      <w:bCs/>
      <w:sz w:val="28"/>
      <w:szCs w:val="20"/>
      <w:lang w:val="uk-UA" w:eastAsia="ru-RU"/>
    </w:rPr>
  </w:style>
  <w:style w:type="paragraph" w:styleId="21">
    <w:name w:val="Body Text Indent 2"/>
    <w:basedOn w:val="a"/>
    <w:link w:val="22"/>
    <w:rsid w:val="005361D9"/>
    <w:pPr>
      <w:spacing w:after="120" w:line="480" w:lineRule="auto"/>
      <w:ind w:left="283"/>
    </w:pPr>
    <w:rPr>
      <w:rFonts w:ascii="Times New Roman" w:eastAsia="Times New Roman" w:hAnsi="Times New Roman"/>
      <w:sz w:val="28"/>
    </w:rPr>
  </w:style>
  <w:style w:type="character" w:customStyle="1" w:styleId="22">
    <w:name w:val="Основной текст с отступом 2 Знак"/>
    <w:link w:val="21"/>
    <w:rsid w:val="005361D9"/>
    <w:rPr>
      <w:sz w:val="28"/>
      <w:szCs w:val="22"/>
      <w:lang w:eastAsia="en-US"/>
    </w:rPr>
  </w:style>
  <w:style w:type="paragraph" w:styleId="a8">
    <w:name w:val="Body Text Indent"/>
    <w:basedOn w:val="a"/>
    <w:link w:val="a9"/>
    <w:rsid w:val="008D1AA5"/>
    <w:pPr>
      <w:spacing w:after="120"/>
      <w:ind w:left="283"/>
    </w:pPr>
  </w:style>
  <w:style w:type="character" w:customStyle="1" w:styleId="a9">
    <w:name w:val="Основной текст с отступом Знак"/>
    <w:link w:val="a8"/>
    <w:rsid w:val="008D1AA5"/>
    <w:rPr>
      <w:rFonts w:ascii="Calibri" w:eastAsia="Calibri" w:hAnsi="Calibri"/>
      <w:sz w:val="22"/>
      <w:szCs w:val="22"/>
      <w:lang w:val="ru-RU" w:eastAsia="en-US"/>
    </w:rPr>
  </w:style>
  <w:style w:type="character" w:customStyle="1" w:styleId="10">
    <w:name w:val="Заголовок 1 Знак"/>
    <w:link w:val="1"/>
    <w:rsid w:val="008D1AA5"/>
    <w:rPr>
      <w:b/>
      <w:bCs/>
      <w:i/>
      <w:iCs/>
      <w:sz w:val="28"/>
      <w:szCs w:val="24"/>
      <w:lang w:eastAsia="ru-RU"/>
    </w:rPr>
  </w:style>
  <w:style w:type="character" w:customStyle="1" w:styleId="20">
    <w:name w:val="Заголовок 2 Знак"/>
    <w:link w:val="2"/>
    <w:rsid w:val="008D1AA5"/>
    <w:rPr>
      <w:sz w:val="28"/>
      <w:lang w:eastAsia="ru-RU"/>
    </w:rPr>
  </w:style>
  <w:style w:type="character" w:customStyle="1" w:styleId="40">
    <w:name w:val="Заголовок 4 Знак"/>
    <w:link w:val="4"/>
    <w:rsid w:val="008D1AA5"/>
    <w:rPr>
      <w:rFonts w:ascii="Calibri" w:hAnsi="Calibri"/>
      <w:b/>
      <w:bCs/>
      <w:sz w:val="28"/>
      <w:szCs w:val="28"/>
      <w:lang w:eastAsia="ru-RU"/>
    </w:rPr>
  </w:style>
  <w:style w:type="paragraph" w:customStyle="1" w:styleId="docdata">
    <w:name w:val="docdata"/>
    <w:aliases w:val="docy,v5,18461,baiaagaaboqcaaadlkaaaau8qaaaaaaaaaaaaaaaaaaaaaaaaaaaaaaaaaaaaaaaaaaaaaaaaaaaaaaaaaaaaaaaaaaaaaaaaaaaaaaaaaaaaaaaaaaaaaaaaaaaaaaaaaaaaaaaaaaaaaaaaaaaaaaaaaaaaaaaaaaaaaaaaaaaaaaaaaaaaaaaaaaaaaaaaaaaaaaaaaaaaaaaaaaaaaaaaaaaaaaaaaaaaaa"/>
    <w:basedOn w:val="a"/>
    <w:rsid w:val="008D1AA5"/>
    <w:pPr>
      <w:spacing w:before="100" w:beforeAutospacing="1" w:after="100" w:afterAutospacing="1" w:line="240" w:lineRule="auto"/>
    </w:pPr>
    <w:rPr>
      <w:rFonts w:ascii="Times New Roman" w:eastAsia="Times New Roman" w:hAnsi="Times New Roman"/>
      <w:sz w:val="24"/>
      <w:szCs w:val="24"/>
      <w:lang w:val="uk-UA" w:eastAsia="uk-UA"/>
    </w:rPr>
  </w:style>
  <w:style w:type="table" w:styleId="aa">
    <w:name w:val="Table Grid"/>
    <w:basedOn w:val="a1"/>
    <w:rsid w:val="00F862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9012DC"/>
    <w:pPr>
      <w:spacing w:after="0" w:line="240" w:lineRule="auto"/>
    </w:pPr>
    <w:rPr>
      <w:rFonts w:ascii="Tahoma" w:hAnsi="Tahoma" w:cs="Tahoma"/>
      <w:sz w:val="16"/>
      <w:szCs w:val="16"/>
    </w:rPr>
  </w:style>
  <w:style w:type="character" w:customStyle="1" w:styleId="ac">
    <w:name w:val="Текст выноски Знак"/>
    <w:basedOn w:val="a0"/>
    <w:link w:val="ab"/>
    <w:rsid w:val="009012D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32739790">
      <w:bodyDiv w:val="1"/>
      <w:marLeft w:val="0"/>
      <w:marRight w:val="0"/>
      <w:marTop w:val="0"/>
      <w:marBottom w:val="0"/>
      <w:divBdr>
        <w:top w:val="none" w:sz="0" w:space="0" w:color="auto"/>
        <w:left w:val="none" w:sz="0" w:space="0" w:color="auto"/>
        <w:bottom w:val="none" w:sz="0" w:space="0" w:color="auto"/>
        <w:right w:val="none" w:sz="0" w:space="0" w:color="auto"/>
      </w:divBdr>
    </w:div>
    <w:div w:id="1926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13</Pages>
  <Words>2830</Words>
  <Characters>22757</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oleh</dc:creator>
  <cp:lastModifiedBy>1</cp:lastModifiedBy>
  <cp:revision>9</cp:revision>
  <cp:lastPrinted>2021-04-19T07:15:00Z</cp:lastPrinted>
  <dcterms:created xsi:type="dcterms:W3CDTF">2019-02-05T19:28:00Z</dcterms:created>
  <dcterms:modified xsi:type="dcterms:W3CDTF">2021-05-28T08:11:00Z</dcterms:modified>
</cp:coreProperties>
</file>